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25962363"/>
        <w:docPartObj>
          <w:docPartGallery w:val="Cover Pages"/>
          <w:docPartUnique/>
        </w:docPartObj>
      </w:sdtPr>
      <w:sdtEndPr>
        <w:rPr>
          <w:rFonts w:asciiTheme="majorBidi" w:hAnsiTheme="majorBidi" w:cstheme="majorBidi"/>
          <w:b/>
          <w:bCs/>
          <w:sz w:val="28"/>
          <w:szCs w:val="28"/>
        </w:rPr>
      </w:sdtEndPr>
      <w:sdtContent>
        <w:p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anchor>
            </w:drawing>
          </w:r>
        </w:p>
        <w:p w:rsidR="001C574F" w:rsidRDefault="00B86704" w:rsidP="00531840">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167005</wp:posOffset>
                    </wp:positionH>
                    <wp:positionV relativeFrom="paragraph">
                      <wp:posOffset>4498975</wp:posOffset>
                    </wp:positionV>
                    <wp:extent cx="4838700" cy="17653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1765300"/>
                            </a:xfrm>
                            <a:prstGeom prst="rect">
                              <a:avLst/>
                            </a:prstGeom>
                            <a:noFill/>
                            <a:ln w="6350">
                              <a:noFill/>
                            </a:ln>
                          </wps:spPr>
                          <wps:txbx>
                            <w:txbxContent>
                              <w:p w:rsidR="009D0CB9" w:rsidRDefault="009D0CB9" w:rsidP="001C574F">
                                <w:pPr>
                                  <w:jc w:val="center"/>
                                  <w:rPr>
                                    <w:sz w:val="52"/>
                                    <w:szCs w:val="52"/>
                                  </w:rPr>
                                </w:pPr>
                                <w:bookmarkStart w:id="0" w:name="_GoBack"/>
                                <w:r w:rsidRPr="00090F17">
                                  <w:rPr>
                                    <w:sz w:val="52"/>
                                    <w:szCs w:val="52"/>
                                  </w:rPr>
                                  <w:t>Selected Medical Specialties</w:t>
                                </w:r>
                                <w:r w:rsidR="00FC6BDB">
                                  <w:rPr>
                                    <w:sz w:val="52"/>
                                    <w:szCs w:val="52"/>
                                  </w:rPr>
                                  <w:t xml:space="preserve"> </w:t>
                                </w:r>
                                <w:bookmarkEnd w:id="0"/>
                                <w:r>
                                  <w:rPr>
                                    <w:sz w:val="52"/>
                                    <w:szCs w:val="52"/>
                                  </w:rPr>
                                  <w:t>ILOs</w:t>
                                </w:r>
                              </w:p>
                              <w:p w:rsidR="009D0CB9" w:rsidRPr="001C574F" w:rsidRDefault="009D0CB9" w:rsidP="00090F17">
                                <w:pPr>
                                  <w:jc w:val="center"/>
                                  <w:rPr>
                                    <w:sz w:val="52"/>
                                    <w:szCs w:val="52"/>
                                  </w:rPr>
                                </w:pPr>
                                <w:r>
                                  <w:rPr>
                                    <w:sz w:val="52"/>
                                    <w:szCs w:val="52"/>
                                  </w:rPr>
                                  <w:t>(</w:t>
                                </w:r>
                                <w:r w:rsidRPr="00090F17">
                                  <w:rPr>
                                    <w:sz w:val="52"/>
                                    <w:szCs w:val="52"/>
                                  </w:rPr>
                                  <w:t>7226502</w:t>
                                </w:r>
                                <w:r>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5pt;margin-top:354.25pt;width:381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" filled="f" stroked="f" strokeweight=".5pt">
                    <v:textbox>
                      <w:txbxContent>
                        <w:p w:rsidR="009D0CB9" w:rsidRDefault="009D0CB9" w:rsidP="001C574F">
                          <w:pPr>
                            <w:jc w:val="center"/>
                            <w:rPr>
                              <w:sz w:val="52"/>
                              <w:szCs w:val="52"/>
                            </w:rPr>
                          </w:pPr>
                          <w:bookmarkStart w:id="1" w:name="_GoBack"/>
                          <w:r w:rsidRPr="00090F17">
                            <w:rPr>
                              <w:sz w:val="52"/>
                              <w:szCs w:val="52"/>
                            </w:rPr>
                            <w:t>Selected Medical Specialties</w:t>
                          </w:r>
                          <w:r w:rsidR="00FC6BDB">
                            <w:rPr>
                              <w:sz w:val="52"/>
                              <w:szCs w:val="52"/>
                            </w:rPr>
                            <w:t xml:space="preserve"> </w:t>
                          </w:r>
                          <w:bookmarkEnd w:id="1"/>
                          <w:r>
                            <w:rPr>
                              <w:sz w:val="52"/>
                              <w:szCs w:val="52"/>
                            </w:rPr>
                            <w:t>ILOs</w:t>
                          </w:r>
                        </w:p>
                        <w:p w:rsidR="009D0CB9" w:rsidRPr="001C574F" w:rsidRDefault="009D0CB9" w:rsidP="00090F17">
                          <w:pPr>
                            <w:jc w:val="center"/>
                            <w:rPr>
                              <w:sz w:val="52"/>
                              <w:szCs w:val="52"/>
                            </w:rPr>
                          </w:pPr>
                          <w:r>
                            <w:rPr>
                              <w:sz w:val="52"/>
                              <w:szCs w:val="52"/>
                            </w:rPr>
                            <w:t>(</w:t>
                          </w:r>
                          <w:r w:rsidRPr="00090F17">
                            <w:rPr>
                              <w:sz w:val="52"/>
                              <w:szCs w:val="52"/>
                            </w:rPr>
                            <w:t>7226502</w:t>
                          </w:r>
                          <w:r>
                            <w:rPr>
                              <w:sz w:val="52"/>
                              <w:szCs w:val="52"/>
                            </w:rPr>
                            <w:t>)</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1097280</wp:posOffset>
                    </wp:positionH>
                    <wp:positionV relativeFrom="paragraph">
                      <wp:posOffset>7029450</wp:posOffset>
                    </wp:positionV>
                    <wp:extent cx="3286125" cy="74295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742950"/>
                            </a:xfrm>
                            <a:prstGeom prst="rect">
                              <a:avLst/>
                            </a:prstGeom>
                            <a:noFill/>
                            <a:ln w="6350">
                              <a:noFill/>
                            </a:ln>
                          </wps:spPr>
                          <wps:txbx>
                            <w:txbxContent>
                              <w:p w:rsidR="009D0CB9" w:rsidRPr="00186620" w:rsidRDefault="009D0CB9">
                                <w:pPr>
                                  <w:rPr>
                                    <w:b/>
                                    <w:bCs/>
                                    <w:sz w:val="40"/>
                                    <w:szCs w:val="40"/>
                                  </w:rPr>
                                </w:pPr>
                                <w:r w:rsidRPr="00186620">
                                  <w:rPr>
                                    <w:b/>
                                    <w:bCs/>
                                    <w:sz w:val="40"/>
                                    <w:szCs w:val="40"/>
                                  </w:rPr>
                                  <w:t>Monday 25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6.4pt;margin-top:553.5pt;width:258.7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" filled="f" stroked="f" strokeweight=".5pt">
                    <v:textbox>
                      <w:txbxContent>
                        <w:p w:rsidR="009D0CB9" w:rsidRPr="00186620" w:rsidRDefault="009D0CB9">
                          <w:pPr>
                            <w:rPr>
                              <w:b/>
                              <w:bCs/>
                              <w:sz w:val="40"/>
                              <w:szCs w:val="40"/>
                            </w:rPr>
                          </w:pPr>
                          <w:r w:rsidRPr="00186620">
                            <w:rPr>
                              <w:b/>
                              <w:bCs/>
                              <w:sz w:val="40"/>
                              <w:szCs w:val="40"/>
                            </w:rPr>
                            <w:t>Monday 25 November 2019</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2705100</wp:posOffset>
                    </wp:positionV>
                    <wp:extent cx="4838700" cy="8001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800100"/>
                            </a:xfrm>
                            <a:prstGeom prst="rect">
                              <a:avLst/>
                            </a:prstGeom>
                            <a:noFill/>
                            <a:ln w="6350">
                              <a:noFill/>
                            </a:ln>
                          </wps:spPr>
                          <wps:txbx>
                            <w:txbxContent>
                              <w:p w:rsidR="009D0CB9" w:rsidRPr="001C574F" w:rsidRDefault="009D0CB9" w:rsidP="001C574F">
                                <w:pPr>
                                  <w:spacing w:line="240" w:lineRule="auto"/>
                                  <w:jc w:val="center"/>
                                  <w:rPr>
                                    <w:sz w:val="40"/>
                                    <w:szCs w:val="40"/>
                                  </w:rPr>
                                </w:pPr>
                                <w:r w:rsidRPr="001C574F">
                                  <w:rPr>
                                    <w:sz w:val="40"/>
                                    <w:szCs w:val="40"/>
                                  </w:rPr>
                                  <w:t>AN-NAJAH NATIONAL UNIVERSITY</w:t>
                                </w:r>
                              </w:p>
                              <w:p w:rsidR="009D0CB9" w:rsidRPr="001C574F" w:rsidRDefault="009D0CB9" w:rsidP="001C574F">
                                <w:pPr>
                                  <w:spacing w:line="240" w:lineRule="auto"/>
                                  <w:jc w:val="center"/>
                                  <w:rPr>
                                    <w:sz w:val="40"/>
                                    <w:szCs w:val="40"/>
                                  </w:rPr>
                                </w:pPr>
                                <w:r w:rsidRPr="001C574F">
                                  <w:rPr>
                                    <w:sz w:val="40"/>
                                    <w:szCs w:val="40"/>
                                  </w:rPr>
                                  <w:t>DEPARTMENT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5.65pt;margin-top:213pt;width:3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" filled="f" stroked="f" strokeweight=".5pt">
                    <v:textbox>
                      <w:txbxContent>
                        <w:p w:rsidR="009D0CB9" w:rsidRPr="001C574F" w:rsidRDefault="009D0CB9" w:rsidP="001C574F">
                          <w:pPr>
                            <w:spacing w:line="240" w:lineRule="auto"/>
                            <w:jc w:val="center"/>
                            <w:rPr>
                              <w:sz w:val="40"/>
                              <w:szCs w:val="40"/>
                            </w:rPr>
                          </w:pPr>
                          <w:r w:rsidRPr="001C574F">
                            <w:rPr>
                              <w:sz w:val="40"/>
                              <w:szCs w:val="40"/>
                            </w:rPr>
                            <w:t>AN-NAJAH NATIONAL UNIVERSITY</w:t>
                          </w:r>
                        </w:p>
                        <w:p w:rsidR="009D0CB9" w:rsidRPr="001C574F" w:rsidRDefault="009D0CB9" w:rsidP="001C574F">
                          <w:pPr>
                            <w:spacing w:line="240" w:lineRule="auto"/>
                            <w:jc w:val="center"/>
                            <w:rPr>
                              <w:sz w:val="40"/>
                              <w:szCs w:val="40"/>
                            </w:rPr>
                          </w:pPr>
                          <w:r w:rsidRPr="001C574F">
                            <w:rPr>
                              <w:sz w:val="40"/>
                              <w:szCs w:val="40"/>
                            </w:rPr>
                            <w:t>DEPARTMENT OF MEDICINE</w:t>
                          </w:r>
                        </w:p>
                      </w:txbxContent>
                    </v:textbox>
                  </v:shape>
                </w:pict>
              </mc:Fallback>
            </mc:AlternateContent>
          </w:r>
          <w:r w:rsidR="001C574F">
            <w:rPr>
              <w:rFonts w:asciiTheme="majorBidi" w:hAnsiTheme="majorBidi" w:cstheme="majorBidi"/>
              <w:b/>
              <w:bCs/>
              <w:sz w:val="28"/>
              <w:szCs w:val="28"/>
            </w:rPr>
            <w:br w:type="page"/>
          </w:r>
        </w:p>
      </w:sdtContent>
    </w:sdt>
    <w:p w:rsidR="006E4E4C" w:rsidRPr="007915A5" w:rsidRDefault="00CF00FF" w:rsidP="002B7CE1">
      <w:pPr>
        <w:pStyle w:val="Heading1"/>
        <w:rPr>
          <w:rtl/>
        </w:rPr>
      </w:pPr>
      <w:r w:rsidRPr="007915A5">
        <w:rPr>
          <w:rtl/>
        </w:rPr>
        <w:lastRenderedPageBreak/>
        <w:t>Course Outline</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rsidR="00CF00FF" w:rsidRDefault="00090F17" w:rsidP="00531840">
            <w:pPr>
              <w:rPr>
                <w:rFonts w:asciiTheme="majorBidi" w:hAnsiTheme="majorBidi" w:cstheme="majorBidi"/>
                <w:sz w:val="24"/>
                <w:szCs w:val="24"/>
              </w:rPr>
            </w:pPr>
            <w:r w:rsidRPr="00090F17">
              <w:rPr>
                <w:rFonts w:asciiTheme="majorBidi" w:hAnsiTheme="majorBidi" w:cstheme="majorBidi"/>
                <w:sz w:val="24"/>
                <w:szCs w:val="24"/>
              </w:rPr>
              <w:t>Selected Medical Specialties</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rsidR="00CF00FF" w:rsidRDefault="00090F17" w:rsidP="00531840">
            <w:pPr>
              <w:rPr>
                <w:rFonts w:asciiTheme="majorBidi" w:hAnsiTheme="majorBidi" w:cstheme="majorBidi"/>
                <w:sz w:val="24"/>
                <w:szCs w:val="24"/>
              </w:rPr>
            </w:pPr>
            <w:r w:rsidRPr="00090F17">
              <w:rPr>
                <w:rFonts w:asciiTheme="majorBidi" w:hAnsiTheme="majorBidi" w:cstheme="majorBidi"/>
                <w:sz w:val="24"/>
                <w:szCs w:val="24"/>
              </w:rPr>
              <w:t>7226502</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rsidR="00CF00FF" w:rsidRDefault="00B86704" w:rsidP="00531840">
            <w:pPr>
              <w:rPr>
                <w:rFonts w:asciiTheme="majorBidi" w:hAnsiTheme="majorBidi" w:cstheme="majorBidi"/>
                <w:sz w:val="24"/>
                <w:szCs w:val="24"/>
              </w:rPr>
            </w:pPr>
            <w:r>
              <w:rPr>
                <w:rFonts w:asciiTheme="majorBidi" w:hAnsiTheme="majorBidi" w:cstheme="majorBidi"/>
                <w:sz w:val="24"/>
                <w:szCs w:val="24"/>
              </w:rPr>
              <w:t>Finish 4</w:t>
            </w:r>
            <w:r w:rsidRPr="00B86704">
              <w:rPr>
                <w:rFonts w:asciiTheme="majorBidi" w:hAnsiTheme="majorBidi" w:cstheme="majorBidi"/>
                <w:sz w:val="24"/>
                <w:szCs w:val="24"/>
                <w:vertAlign w:val="superscript"/>
              </w:rPr>
              <w:t>th</w:t>
            </w:r>
            <w:r>
              <w:rPr>
                <w:rFonts w:asciiTheme="majorBidi" w:hAnsiTheme="majorBidi" w:cstheme="majorBidi"/>
                <w:sz w:val="24"/>
                <w:szCs w:val="24"/>
              </w:rPr>
              <w:t xml:space="preserve"> year</w:t>
            </w:r>
          </w:p>
        </w:tc>
      </w:tr>
      <w:tr w:rsidR="00CF00FF" w:rsidTr="00186620">
        <w:tc>
          <w:tcPr>
            <w:tcW w:w="2448" w:type="dxa"/>
            <w:shd w:val="clear" w:color="auto" w:fill="E7E6E6" w:themeFill="background2"/>
          </w:tcPr>
          <w:p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rsidTr="00186620">
        <w:tc>
          <w:tcPr>
            <w:tcW w:w="2448" w:type="dxa"/>
            <w:shd w:val="clear" w:color="auto" w:fill="E7E6E6" w:themeFill="background2"/>
          </w:tcPr>
          <w:p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rsidR="00385D28" w:rsidRDefault="00EB5B95" w:rsidP="00531840">
            <w:pPr>
              <w:rPr>
                <w:rFonts w:asciiTheme="majorBidi" w:hAnsiTheme="majorBidi" w:cstheme="majorBidi"/>
                <w:sz w:val="24"/>
                <w:szCs w:val="24"/>
              </w:rPr>
            </w:pPr>
            <w:r>
              <w:rPr>
                <w:rFonts w:asciiTheme="majorBidi" w:hAnsiTheme="majorBidi" w:cstheme="majorBidi"/>
                <w:sz w:val="24"/>
                <w:szCs w:val="24"/>
              </w:rPr>
              <w:t>8</w:t>
            </w:r>
          </w:p>
        </w:tc>
      </w:tr>
    </w:tbl>
    <w:p w:rsidR="0055199C" w:rsidRDefault="0055199C" w:rsidP="00531840">
      <w:pPr>
        <w:pStyle w:val="ListParagraph"/>
        <w:ind w:left="1440"/>
        <w:rPr>
          <w:rFonts w:asciiTheme="majorBidi" w:hAnsiTheme="majorBidi" w:cstheme="majorBidi"/>
          <w:b/>
          <w:bCs/>
          <w:sz w:val="24"/>
          <w:szCs w:val="24"/>
        </w:rPr>
      </w:pPr>
    </w:p>
    <w:p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rsidR="00CF00FF" w:rsidRDefault="00EB5B95" w:rsidP="00531840">
            <w:pPr>
              <w:rPr>
                <w:rFonts w:asciiTheme="majorBidi" w:hAnsiTheme="majorBidi" w:cstheme="majorBidi"/>
                <w:sz w:val="24"/>
                <w:szCs w:val="24"/>
              </w:rPr>
            </w:pPr>
            <w:r>
              <w:rPr>
                <w:rFonts w:asciiTheme="majorBidi" w:hAnsiTheme="majorBidi" w:cstheme="majorBidi"/>
                <w:sz w:val="24"/>
                <w:szCs w:val="24"/>
              </w:rPr>
              <w:t>8</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rsidR="00CF00FF" w:rsidRDefault="0023368E" w:rsidP="00B86704">
            <w:pPr>
              <w:rPr>
                <w:rFonts w:asciiTheme="majorBidi" w:hAnsiTheme="majorBidi" w:cstheme="majorBidi"/>
                <w:color w:val="FF0000"/>
                <w:sz w:val="24"/>
                <w:szCs w:val="24"/>
              </w:rPr>
            </w:pPr>
            <w:r w:rsidRPr="00C47C20">
              <w:rPr>
                <w:rFonts w:asciiTheme="majorBidi" w:hAnsiTheme="majorBidi" w:cstheme="majorBidi"/>
                <w:sz w:val="24"/>
                <w:szCs w:val="24"/>
              </w:rPr>
              <w:t>5 days/ week 8:00 am- 2:00 pm</w:t>
            </w:r>
            <w:r w:rsidR="009D0CB9">
              <w:rPr>
                <w:rFonts w:asciiTheme="majorBidi" w:hAnsiTheme="majorBidi" w:cstheme="majorBidi"/>
                <w:color w:val="FF0000"/>
                <w:sz w:val="24"/>
                <w:szCs w:val="24"/>
              </w:rPr>
              <w:t xml:space="preserve"> </w:t>
            </w:r>
          </w:p>
          <w:p w:rsidR="009D0CB9" w:rsidRPr="009D0CB9" w:rsidRDefault="009D0CB9" w:rsidP="00531840">
            <w:pPr>
              <w:rPr>
                <w:rFonts w:asciiTheme="majorBidi" w:hAnsiTheme="majorBidi" w:cstheme="majorBidi"/>
                <w:color w:val="FF0000"/>
                <w:sz w:val="24"/>
                <w:szCs w:val="24"/>
              </w:rPr>
            </w:pPr>
          </w:p>
        </w:tc>
      </w:tr>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rsidR="0023368E" w:rsidRDefault="0023368E" w:rsidP="00531840">
      <w:pPr>
        <w:rPr>
          <w:rFonts w:asciiTheme="majorBidi" w:hAnsiTheme="majorBidi" w:cstheme="majorBidi"/>
          <w:sz w:val="24"/>
          <w:szCs w:val="24"/>
        </w:rPr>
      </w:pP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rsidTr="005649BF">
        <w:trPr>
          <w:trHeight w:val="4985"/>
        </w:trPr>
        <w:tc>
          <w:tcPr>
            <w:tcW w:w="8630" w:type="dxa"/>
          </w:tcPr>
          <w:p w:rsidR="00090F17" w:rsidRPr="00090F17" w:rsidRDefault="00090F17" w:rsidP="00090F17">
            <w:pPr>
              <w:rPr>
                <w:rFonts w:asciiTheme="majorBidi" w:hAnsiTheme="majorBidi" w:cstheme="majorBidi"/>
                <w:sz w:val="24"/>
                <w:szCs w:val="24"/>
              </w:rPr>
            </w:pPr>
            <w:r w:rsidRPr="00090F17">
              <w:rPr>
                <w:rFonts w:asciiTheme="majorBidi" w:hAnsiTheme="majorBidi" w:cstheme="majorBidi"/>
                <w:sz w:val="24"/>
                <w:szCs w:val="24"/>
              </w:rPr>
              <w:t>This course is designed to give students of the fifth-year the basic clinical knowledge in:</w:t>
            </w:r>
          </w:p>
          <w:p w:rsidR="00C47C20" w:rsidRDefault="00090F17" w:rsidP="00090F17">
            <w:pPr>
              <w:jc w:val="both"/>
              <w:rPr>
                <w:rFonts w:asciiTheme="majorBidi" w:hAnsiTheme="majorBidi" w:cstheme="majorBidi"/>
                <w:sz w:val="24"/>
                <w:szCs w:val="24"/>
              </w:rPr>
            </w:pPr>
            <w:r w:rsidRPr="00090F17">
              <w:rPr>
                <w:rFonts w:asciiTheme="majorBidi" w:hAnsiTheme="majorBidi" w:cstheme="majorBidi"/>
                <w:sz w:val="24"/>
                <w:szCs w:val="24"/>
              </w:rPr>
              <w:t xml:space="preserve">Dermatology: This is a </w:t>
            </w:r>
            <w:r w:rsidR="00C47C20">
              <w:rPr>
                <w:rFonts w:asciiTheme="majorBidi" w:hAnsiTheme="majorBidi" w:cstheme="majorBidi"/>
                <w:sz w:val="24"/>
                <w:szCs w:val="24"/>
              </w:rPr>
              <w:t>two</w:t>
            </w:r>
            <w:r w:rsidRPr="00090F17">
              <w:rPr>
                <w:rFonts w:asciiTheme="majorBidi" w:hAnsiTheme="majorBidi" w:cstheme="majorBidi"/>
                <w:sz w:val="24"/>
                <w:szCs w:val="24"/>
              </w:rPr>
              <w:t>-week clerkship offered during the fifth year which is designed to give students broad clinical experience in skin diseases</w:t>
            </w:r>
            <w:r w:rsidR="00C47C20">
              <w:rPr>
                <w:rFonts w:asciiTheme="majorBidi" w:hAnsiTheme="majorBidi" w:cstheme="majorBidi"/>
                <w:sz w:val="24"/>
                <w:szCs w:val="24"/>
              </w:rPr>
              <w:t>. I</w:t>
            </w:r>
            <w:r w:rsidRPr="00090F17">
              <w:rPr>
                <w:rFonts w:asciiTheme="majorBidi" w:hAnsiTheme="majorBidi" w:cstheme="majorBidi"/>
                <w:sz w:val="24"/>
                <w:szCs w:val="24"/>
              </w:rPr>
              <w:t>t emphasi</w:t>
            </w:r>
            <w:r w:rsidR="00C47C20">
              <w:rPr>
                <w:rFonts w:asciiTheme="majorBidi" w:hAnsiTheme="majorBidi" w:cstheme="majorBidi"/>
                <w:sz w:val="24"/>
                <w:szCs w:val="24"/>
              </w:rPr>
              <w:t>zes</w:t>
            </w:r>
            <w:r w:rsidRPr="00090F17">
              <w:rPr>
                <w:rFonts w:asciiTheme="majorBidi" w:hAnsiTheme="majorBidi" w:cstheme="majorBidi"/>
                <w:sz w:val="24"/>
                <w:szCs w:val="24"/>
              </w:rPr>
              <w:t xml:space="preserve"> on outpatient diagnosis and treatment of common skin conditions and the cutaneous manifestations of systemic diseases. </w:t>
            </w:r>
          </w:p>
          <w:p w:rsidR="00C47C20" w:rsidRDefault="00090F17" w:rsidP="00090F17">
            <w:pPr>
              <w:jc w:val="both"/>
              <w:rPr>
                <w:rFonts w:asciiTheme="majorBidi" w:hAnsiTheme="majorBidi" w:cstheme="majorBidi"/>
                <w:sz w:val="24"/>
                <w:szCs w:val="24"/>
              </w:rPr>
            </w:pPr>
            <w:r w:rsidRPr="00090F17">
              <w:rPr>
                <w:rFonts w:asciiTheme="majorBidi" w:hAnsiTheme="majorBidi" w:cstheme="majorBidi"/>
                <w:sz w:val="24"/>
                <w:szCs w:val="24"/>
              </w:rPr>
              <w:t xml:space="preserve">Radiology: This is a 2 weeks clerkship where students learn how to deal with the different aspects of radiographic studies including analysis, discussion and report writing for radiographic images with clinical attachment of these studies to the medical and surgical cases.  </w:t>
            </w:r>
          </w:p>
          <w:p w:rsidR="005E7608" w:rsidRDefault="00090F17" w:rsidP="00090F17">
            <w:pPr>
              <w:jc w:val="both"/>
              <w:rPr>
                <w:rFonts w:asciiTheme="majorBidi" w:hAnsiTheme="majorBidi" w:cstheme="majorBidi"/>
                <w:sz w:val="24"/>
                <w:szCs w:val="24"/>
              </w:rPr>
            </w:pPr>
            <w:r w:rsidRPr="00090F17">
              <w:rPr>
                <w:rFonts w:asciiTheme="majorBidi" w:hAnsiTheme="majorBidi" w:cstheme="majorBidi"/>
                <w:sz w:val="24"/>
                <w:szCs w:val="24"/>
              </w:rPr>
              <w:t xml:space="preserve">Anesthesia:  this is a 2 weeks clerkship that offers the student the ability to participate in performing general, regional and local anesthesia with emphasizing on the pre and post anesthetic care of the patients and the intra operative care of </w:t>
            </w:r>
            <w:r w:rsidR="00B86704" w:rsidRPr="00090F17">
              <w:rPr>
                <w:rFonts w:asciiTheme="majorBidi" w:hAnsiTheme="majorBidi" w:cstheme="majorBidi"/>
                <w:sz w:val="24"/>
                <w:szCs w:val="24"/>
              </w:rPr>
              <w:t>the operated</w:t>
            </w:r>
            <w:r w:rsidRPr="00090F17">
              <w:rPr>
                <w:rFonts w:asciiTheme="majorBidi" w:hAnsiTheme="majorBidi" w:cstheme="majorBidi"/>
                <w:sz w:val="24"/>
                <w:szCs w:val="24"/>
              </w:rPr>
              <w:t xml:space="preserve"> patients including monitoring, choosing of anesthetic drugs, doses, positioning, intubation and fluid balance.</w:t>
            </w:r>
          </w:p>
          <w:p w:rsidR="009D0CB9" w:rsidRPr="009D0CB9" w:rsidRDefault="00C47C20" w:rsidP="00B86704">
            <w:pPr>
              <w:jc w:val="both"/>
              <w:rPr>
                <w:rFonts w:ascii="Times New Roman" w:hAnsi="Times New Roman" w:cs="Times New Roman"/>
                <w:sz w:val="24"/>
                <w:szCs w:val="24"/>
              </w:rPr>
            </w:pPr>
            <w:r w:rsidRPr="00B86704">
              <w:rPr>
                <w:rFonts w:asciiTheme="majorBidi" w:hAnsiTheme="majorBidi" w:cstheme="majorBidi"/>
                <w:sz w:val="24"/>
                <w:szCs w:val="24"/>
              </w:rPr>
              <w:t>Family medicine:</w:t>
            </w:r>
            <w:r w:rsidR="00B86704" w:rsidRPr="00B86704">
              <w:rPr>
                <w:rFonts w:ascii="Times New Roman" w:hAnsi="Times New Roman" w:cs="Times New Roman"/>
              </w:rPr>
              <w:t xml:space="preserve"> </w:t>
            </w:r>
            <w:r w:rsidR="009D0CB9" w:rsidRPr="00B86704">
              <w:rPr>
                <w:rFonts w:ascii="Times New Roman" w:hAnsi="Times New Roman" w:cs="Times New Roman"/>
              </w:rPr>
              <w:t>The</w:t>
            </w:r>
            <w:r w:rsidR="009D0CB9" w:rsidRPr="009D0CB9">
              <w:rPr>
                <w:rFonts w:ascii="Times New Roman" w:hAnsi="Times New Roman" w:cs="Times New Roman"/>
              </w:rPr>
              <w:t xml:space="preserve"> course consists of a two weeks rotation in Family Medicine at ANNU. During this course students are expected to attend different Primary Care Clinics. This includes UNURWA clinics, Diabetes clinics, and "Dar Al-</w:t>
            </w:r>
            <w:proofErr w:type="spellStart"/>
            <w:r w:rsidR="009D0CB9" w:rsidRPr="009D0CB9">
              <w:rPr>
                <w:rFonts w:ascii="Times New Roman" w:hAnsi="Times New Roman" w:cs="Times New Roman"/>
              </w:rPr>
              <w:t>MahabahWa</w:t>
            </w:r>
            <w:proofErr w:type="spellEnd"/>
            <w:r w:rsidR="009D0CB9" w:rsidRPr="009D0CB9">
              <w:rPr>
                <w:rFonts w:ascii="Times New Roman" w:hAnsi="Times New Roman" w:cs="Times New Roman"/>
              </w:rPr>
              <w:t xml:space="preserve"> Al-</w:t>
            </w:r>
            <w:proofErr w:type="spellStart"/>
            <w:r w:rsidR="009D0CB9" w:rsidRPr="009D0CB9">
              <w:rPr>
                <w:rFonts w:ascii="Times New Roman" w:hAnsi="Times New Roman" w:cs="Times New Roman"/>
              </w:rPr>
              <w:t>Wiaam</w:t>
            </w:r>
            <w:proofErr w:type="spellEnd"/>
            <w:r w:rsidR="009D0CB9" w:rsidRPr="009D0CB9">
              <w:rPr>
                <w:rFonts w:ascii="Times New Roman" w:hAnsi="Times New Roman" w:cs="Times New Roman"/>
              </w:rPr>
              <w:t>" for the elderly. They are also expected to prepare seminars and presentations covering main topics in family medicine</w:t>
            </w:r>
          </w:p>
        </w:tc>
      </w:tr>
    </w:tbl>
    <w:p w:rsidR="004A135B" w:rsidRDefault="004A135B" w:rsidP="00531840">
      <w:pPr>
        <w:rPr>
          <w:rFonts w:asciiTheme="majorBidi" w:hAnsiTheme="majorBidi" w:cstheme="majorBidi"/>
          <w:sz w:val="24"/>
          <w:szCs w:val="24"/>
        </w:rPr>
      </w:pPr>
    </w:p>
    <w:p w:rsidR="005649BF" w:rsidRDefault="005649BF" w:rsidP="00531840">
      <w:pPr>
        <w:rPr>
          <w:rFonts w:asciiTheme="majorBidi" w:hAnsiTheme="majorBidi" w:cstheme="majorBidi"/>
          <w:sz w:val="24"/>
          <w:szCs w:val="24"/>
        </w:rPr>
      </w:pPr>
    </w:p>
    <w:p w:rsidR="002B7CE1" w:rsidRPr="009D0CB9" w:rsidRDefault="002B7CE1" w:rsidP="009D0CB9">
      <w:pPr>
        <w:pStyle w:val="Heading1"/>
        <w:ind w:left="0"/>
        <w:jc w:val="left"/>
        <w:rPr>
          <w:rtl/>
          <w:lang w:val="en-US"/>
        </w:rPr>
      </w:pPr>
    </w:p>
    <w:p w:rsidR="00337A74" w:rsidRDefault="00C20AF0" w:rsidP="007E723E">
      <w:pPr>
        <w:pStyle w:val="Heading1"/>
        <w:rPr>
          <w:rtl/>
        </w:rPr>
      </w:pPr>
      <w:r>
        <w:rPr>
          <w:rtl/>
        </w:rPr>
        <w:lastRenderedPageBreak/>
        <w:t>Textbook</w:t>
      </w:r>
      <w:r w:rsidR="007E723E">
        <w:rPr>
          <w:rFonts w:hint="cs"/>
        </w:rPr>
        <w:t>s</w:t>
      </w:r>
      <w:r>
        <w:rPr>
          <w:rtl/>
        </w:rPr>
        <w:t xml:space="preserve"> </w:t>
      </w:r>
      <w:r w:rsidR="007E723E">
        <w:rPr>
          <w:rFonts w:hint="cs"/>
        </w:rPr>
        <w:t xml:space="preserve"> </w:t>
      </w:r>
      <w:r>
        <w:rPr>
          <w:rtl/>
        </w:rPr>
        <w:t>and References</w:t>
      </w:r>
    </w:p>
    <w:p w:rsidR="002B7CE1" w:rsidRPr="007915A5"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7915A5" w:rsidTr="00C20AF0">
        <w:trPr>
          <w:trHeight w:val="345"/>
        </w:trPr>
        <w:tc>
          <w:tcPr>
            <w:tcW w:w="8630" w:type="dxa"/>
            <w:shd w:val="clear" w:color="auto" w:fill="D9D9D9" w:themeFill="background1" w:themeFillShade="D9"/>
          </w:tcPr>
          <w:p w:rsidR="007915A5" w:rsidRPr="00C47C20" w:rsidRDefault="007915A5" w:rsidP="00531840">
            <w:pPr>
              <w:rPr>
                <w:rFonts w:asciiTheme="majorBidi" w:hAnsiTheme="majorBidi" w:cstheme="majorBidi"/>
                <w:sz w:val="24"/>
                <w:szCs w:val="24"/>
              </w:rPr>
            </w:pPr>
            <w:r w:rsidRPr="00C47C20">
              <w:rPr>
                <w:rFonts w:asciiTheme="majorBidi" w:hAnsiTheme="majorBidi" w:cstheme="majorBidi"/>
                <w:sz w:val="24"/>
                <w:szCs w:val="24"/>
              </w:rPr>
              <w:t>Textbook</w:t>
            </w:r>
            <w:r w:rsidR="00865412" w:rsidRPr="00C47C20">
              <w:rPr>
                <w:rFonts w:asciiTheme="majorBidi" w:hAnsiTheme="majorBidi" w:cstheme="majorBidi"/>
                <w:sz w:val="24"/>
                <w:szCs w:val="24"/>
              </w:rPr>
              <w:t>(s)</w:t>
            </w:r>
          </w:p>
        </w:tc>
      </w:tr>
      <w:tr w:rsidR="00C20AF0" w:rsidTr="00865412">
        <w:trPr>
          <w:trHeight w:val="863"/>
        </w:trPr>
        <w:tc>
          <w:tcPr>
            <w:tcW w:w="8630" w:type="dxa"/>
          </w:tcPr>
          <w:p w:rsidR="00C47C20" w:rsidRPr="00B86704" w:rsidRDefault="00C47C20" w:rsidP="00190191">
            <w:pPr>
              <w:numPr>
                <w:ilvl w:val="0"/>
                <w:numId w:val="13"/>
              </w:numPr>
              <w:tabs>
                <w:tab w:val="clear" w:pos="360"/>
                <w:tab w:val="num" w:pos="450"/>
              </w:tabs>
              <w:ind w:left="450"/>
              <w:rPr>
                <w:rFonts w:asciiTheme="majorBidi" w:hAnsiTheme="majorBidi" w:cstheme="majorBidi"/>
              </w:rPr>
            </w:pPr>
            <w:r w:rsidRPr="00B86704">
              <w:rPr>
                <w:rFonts w:asciiTheme="majorBidi" w:hAnsiTheme="majorBidi" w:cstheme="majorBidi"/>
                <w:b/>
                <w:bCs/>
              </w:rPr>
              <w:t>Clinical Dermatology</w:t>
            </w:r>
            <w:r w:rsidRPr="00B86704">
              <w:rPr>
                <w:rFonts w:asciiTheme="majorBidi" w:hAnsiTheme="majorBidi" w:cstheme="majorBidi"/>
              </w:rPr>
              <w:t>, 4th edition by HUNTER, SAVIN and DAHL.</w:t>
            </w:r>
          </w:p>
          <w:p w:rsidR="00C47C20" w:rsidRPr="00B86704" w:rsidRDefault="00C47C20" w:rsidP="00190191">
            <w:pPr>
              <w:numPr>
                <w:ilvl w:val="0"/>
                <w:numId w:val="13"/>
              </w:numPr>
              <w:tabs>
                <w:tab w:val="clear" w:pos="360"/>
                <w:tab w:val="num" w:pos="450"/>
              </w:tabs>
              <w:ind w:left="450"/>
              <w:rPr>
                <w:rFonts w:asciiTheme="majorBidi" w:hAnsiTheme="majorBidi" w:cstheme="majorBidi"/>
              </w:rPr>
            </w:pPr>
            <w:r w:rsidRPr="00B86704">
              <w:rPr>
                <w:rFonts w:asciiTheme="majorBidi" w:hAnsiTheme="majorBidi" w:cstheme="majorBidi"/>
                <w:b/>
                <w:bCs/>
              </w:rPr>
              <w:t>Lecture Notes: Dermatology</w:t>
            </w:r>
            <w:r w:rsidRPr="00B86704">
              <w:rPr>
                <w:rFonts w:asciiTheme="majorBidi" w:hAnsiTheme="majorBidi" w:cstheme="majorBidi"/>
              </w:rPr>
              <w:t>, 11th Edition, Robin Graham-Brown, Karen Harman, Graham Johnston</w:t>
            </w:r>
          </w:p>
          <w:p w:rsidR="00B526C2" w:rsidRPr="00B86704" w:rsidRDefault="00B526C2" w:rsidP="00190191">
            <w:pPr>
              <w:pStyle w:val="ListParagraph"/>
              <w:numPr>
                <w:ilvl w:val="0"/>
                <w:numId w:val="13"/>
              </w:numPr>
              <w:tabs>
                <w:tab w:val="clear" w:pos="360"/>
                <w:tab w:val="num" w:pos="450"/>
              </w:tabs>
              <w:ind w:left="450"/>
              <w:rPr>
                <w:rFonts w:asciiTheme="majorBidi" w:hAnsiTheme="majorBidi" w:cstheme="majorBidi"/>
                <w:b/>
                <w:bCs/>
              </w:rPr>
            </w:pPr>
            <w:r w:rsidRPr="00B86704">
              <w:rPr>
                <w:rFonts w:asciiTheme="majorBidi" w:hAnsiTheme="majorBidi" w:cstheme="majorBidi"/>
                <w:b/>
                <w:bCs/>
              </w:rPr>
              <w:t>Clinical Anesthesia 7th edition</w:t>
            </w:r>
          </w:p>
          <w:p w:rsidR="00B526C2" w:rsidRPr="00B86704" w:rsidRDefault="00B526C2" w:rsidP="00190191">
            <w:pPr>
              <w:pStyle w:val="ListParagraph"/>
              <w:numPr>
                <w:ilvl w:val="0"/>
                <w:numId w:val="13"/>
              </w:numPr>
              <w:tabs>
                <w:tab w:val="clear" w:pos="360"/>
                <w:tab w:val="num" w:pos="450"/>
              </w:tabs>
              <w:ind w:left="450"/>
              <w:rPr>
                <w:rFonts w:asciiTheme="majorBidi" w:hAnsiTheme="majorBidi" w:cstheme="majorBidi"/>
                <w:b/>
                <w:bCs/>
              </w:rPr>
            </w:pPr>
            <w:r w:rsidRPr="00B86704">
              <w:rPr>
                <w:rFonts w:asciiTheme="majorBidi" w:hAnsiTheme="majorBidi" w:cstheme="majorBidi"/>
                <w:b/>
                <w:bCs/>
              </w:rPr>
              <w:t>Clinical Anesthesia (Lecture Notes) 4th edition</w:t>
            </w:r>
          </w:p>
          <w:p w:rsidR="00B526C2" w:rsidRPr="00B86704" w:rsidRDefault="00B526C2" w:rsidP="00190191">
            <w:pPr>
              <w:pStyle w:val="ListParagraph"/>
              <w:numPr>
                <w:ilvl w:val="0"/>
                <w:numId w:val="13"/>
              </w:numPr>
              <w:tabs>
                <w:tab w:val="clear" w:pos="360"/>
                <w:tab w:val="num" w:pos="450"/>
              </w:tabs>
              <w:ind w:left="450"/>
              <w:rPr>
                <w:rFonts w:asciiTheme="majorBidi" w:hAnsiTheme="majorBidi" w:cstheme="majorBidi"/>
                <w:b/>
                <w:bCs/>
              </w:rPr>
            </w:pPr>
            <w:r w:rsidRPr="00B86704">
              <w:rPr>
                <w:rFonts w:asciiTheme="majorBidi" w:hAnsiTheme="majorBidi" w:cstheme="majorBidi"/>
                <w:b/>
                <w:bCs/>
              </w:rPr>
              <w:t xml:space="preserve"> Radiology at a Glance</w:t>
            </w:r>
          </w:p>
          <w:p w:rsidR="00B526C2" w:rsidRPr="00B86704" w:rsidRDefault="00B526C2" w:rsidP="00190191">
            <w:pPr>
              <w:pStyle w:val="ListParagraph"/>
              <w:numPr>
                <w:ilvl w:val="0"/>
                <w:numId w:val="13"/>
              </w:numPr>
              <w:tabs>
                <w:tab w:val="clear" w:pos="360"/>
                <w:tab w:val="num" w:pos="450"/>
              </w:tabs>
              <w:ind w:left="450"/>
              <w:rPr>
                <w:rFonts w:asciiTheme="majorBidi" w:hAnsiTheme="majorBidi" w:cstheme="majorBidi"/>
                <w:b/>
                <w:bCs/>
              </w:rPr>
            </w:pPr>
            <w:r w:rsidRPr="00B86704">
              <w:rPr>
                <w:rFonts w:asciiTheme="majorBidi" w:hAnsiTheme="majorBidi" w:cstheme="majorBidi"/>
                <w:b/>
                <w:bCs/>
              </w:rPr>
              <w:t>Radiology (Lecture Notes) 3ed edition</w:t>
            </w:r>
          </w:p>
          <w:p w:rsidR="009D0CB9" w:rsidRPr="00B86704" w:rsidRDefault="00B526C2" w:rsidP="00B86704">
            <w:pPr>
              <w:pStyle w:val="ListParagraph"/>
              <w:numPr>
                <w:ilvl w:val="0"/>
                <w:numId w:val="13"/>
              </w:numPr>
              <w:tabs>
                <w:tab w:val="clear" w:pos="360"/>
                <w:tab w:val="num" w:pos="450"/>
              </w:tabs>
              <w:ind w:left="450"/>
              <w:rPr>
                <w:rFonts w:asciiTheme="majorBidi" w:hAnsiTheme="majorBidi" w:cstheme="majorBidi"/>
                <w:b/>
                <w:bCs/>
              </w:rPr>
            </w:pPr>
            <w:r w:rsidRPr="00B86704">
              <w:rPr>
                <w:rFonts w:asciiTheme="majorBidi" w:hAnsiTheme="majorBidi" w:cstheme="majorBidi"/>
                <w:b/>
                <w:bCs/>
              </w:rPr>
              <w:t>Family medicine</w:t>
            </w:r>
            <w:r w:rsidR="00B86704" w:rsidRPr="00B86704">
              <w:rPr>
                <w:rFonts w:asciiTheme="majorBidi" w:hAnsiTheme="majorBidi" w:cstheme="majorBidi"/>
                <w:b/>
                <w:bCs/>
              </w:rPr>
              <w:t>:</w:t>
            </w:r>
          </w:p>
          <w:p w:rsidR="009D0CB9" w:rsidRPr="00B86704" w:rsidRDefault="009D0CB9" w:rsidP="00190191">
            <w:pPr>
              <w:pStyle w:val="ListParagraph"/>
              <w:numPr>
                <w:ilvl w:val="0"/>
                <w:numId w:val="13"/>
              </w:numPr>
              <w:tabs>
                <w:tab w:val="clear" w:pos="360"/>
                <w:tab w:val="num" w:pos="450"/>
              </w:tabs>
              <w:ind w:left="450"/>
              <w:rPr>
                <w:rFonts w:asciiTheme="majorBidi" w:hAnsiTheme="majorBidi" w:cstheme="majorBidi"/>
                <w:b/>
                <w:bCs/>
              </w:rPr>
            </w:pPr>
            <w:r w:rsidRPr="00B86704">
              <w:rPr>
                <w:rFonts w:asciiTheme="majorBidi" w:hAnsiTheme="majorBidi" w:cstheme="majorBidi"/>
              </w:rPr>
              <w:t xml:space="preserve">Text book of Family </w:t>
            </w:r>
            <w:proofErr w:type="gramStart"/>
            <w:r w:rsidRPr="00B86704">
              <w:rPr>
                <w:rFonts w:asciiTheme="majorBidi" w:hAnsiTheme="majorBidi" w:cstheme="majorBidi"/>
              </w:rPr>
              <w:t>Medicine  Ninth</w:t>
            </w:r>
            <w:proofErr w:type="gramEnd"/>
            <w:r w:rsidRPr="00B86704">
              <w:rPr>
                <w:rFonts w:asciiTheme="majorBidi" w:hAnsiTheme="majorBidi" w:cstheme="majorBidi"/>
              </w:rPr>
              <w:t xml:space="preserve"> edition Robert E. </w:t>
            </w:r>
            <w:proofErr w:type="spellStart"/>
            <w:r w:rsidRPr="00B86704">
              <w:rPr>
                <w:rFonts w:asciiTheme="majorBidi" w:hAnsiTheme="majorBidi" w:cstheme="majorBidi"/>
              </w:rPr>
              <w:t>Rakel</w:t>
            </w:r>
            <w:proofErr w:type="spellEnd"/>
            <w:r w:rsidRPr="00B86704">
              <w:rPr>
                <w:rFonts w:asciiTheme="majorBidi" w:hAnsiTheme="majorBidi" w:cstheme="majorBidi"/>
              </w:rPr>
              <w:t xml:space="preserve">, David P. </w:t>
            </w:r>
            <w:proofErr w:type="spellStart"/>
            <w:r w:rsidRPr="00B86704">
              <w:rPr>
                <w:rFonts w:asciiTheme="majorBidi" w:hAnsiTheme="majorBidi" w:cstheme="majorBidi"/>
              </w:rPr>
              <w:t>Rakel</w:t>
            </w:r>
            <w:proofErr w:type="spellEnd"/>
            <w:r w:rsidRPr="00B86704">
              <w:rPr>
                <w:rFonts w:asciiTheme="majorBidi" w:hAnsiTheme="majorBidi" w:cstheme="majorBidi"/>
              </w:rPr>
              <w:t xml:space="preserve"> – introduction to FM</w:t>
            </w:r>
          </w:p>
          <w:p w:rsidR="009D0CB9" w:rsidRPr="00B86704" w:rsidRDefault="009D0CB9" w:rsidP="00190191">
            <w:pPr>
              <w:pStyle w:val="ListParagraph"/>
              <w:numPr>
                <w:ilvl w:val="0"/>
                <w:numId w:val="13"/>
              </w:numPr>
              <w:tabs>
                <w:tab w:val="clear" w:pos="360"/>
                <w:tab w:val="num" w:pos="450"/>
              </w:tabs>
              <w:ind w:left="450"/>
              <w:rPr>
                <w:rFonts w:asciiTheme="majorBidi" w:hAnsiTheme="majorBidi" w:cstheme="majorBidi"/>
                <w:b/>
                <w:bCs/>
              </w:rPr>
            </w:pPr>
            <w:r w:rsidRPr="00B86704">
              <w:rPr>
                <w:rFonts w:asciiTheme="majorBidi" w:hAnsiTheme="majorBidi" w:cstheme="majorBidi"/>
                <w:kern w:val="36"/>
              </w:rPr>
              <w:t xml:space="preserve">Essentials of Family Medicine (Sloane)- preventive medicine + thyroid disorders </w:t>
            </w:r>
          </w:p>
          <w:p w:rsidR="00C47C20" w:rsidRPr="00C47C20" w:rsidRDefault="00C47C20" w:rsidP="009D0CB9">
            <w:pPr>
              <w:pStyle w:val="BodyText"/>
              <w:tabs>
                <w:tab w:val="num" w:pos="450"/>
              </w:tabs>
              <w:spacing w:before="75" w:line="244" w:lineRule="auto"/>
              <w:ind w:left="450" w:right="609" w:firstLine="59"/>
              <w:jc w:val="both"/>
              <w:rPr>
                <w:rFonts w:asciiTheme="majorBidi" w:hAnsiTheme="majorBidi" w:cstheme="majorBidi"/>
                <w:b/>
                <w:bCs/>
                <w:lang w:val="en-US"/>
              </w:rPr>
            </w:pPr>
            <w:r w:rsidRPr="00B86704">
              <w:rPr>
                <w:rFonts w:asciiTheme="majorBidi" w:hAnsiTheme="majorBidi" w:cstheme="majorBidi"/>
                <w:lang w:val="en-GB"/>
              </w:rPr>
              <w:t>-</w:t>
            </w:r>
            <w:r w:rsidRPr="00B86704">
              <w:rPr>
                <w:rFonts w:asciiTheme="majorBidi" w:hAnsiTheme="majorBidi" w:cstheme="majorBidi"/>
                <w:b/>
                <w:bCs/>
                <w:lang w:val="en-US"/>
              </w:rPr>
              <w:t>Department Handouts</w:t>
            </w:r>
          </w:p>
          <w:p w:rsidR="00C20AF0" w:rsidRPr="00C47C20" w:rsidRDefault="00C20AF0" w:rsidP="00531840">
            <w:pPr>
              <w:rPr>
                <w:rFonts w:asciiTheme="majorBidi" w:hAnsiTheme="majorBidi" w:cstheme="majorBidi"/>
                <w:sz w:val="24"/>
                <w:szCs w:val="24"/>
              </w:rPr>
            </w:pPr>
          </w:p>
        </w:tc>
      </w:tr>
    </w:tbl>
    <w:p w:rsidR="00CF00FF" w:rsidRDefault="00CF00FF"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9F257D" w:rsidRDefault="009F257D" w:rsidP="00531840">
      <w:pPr>
        <w:rPr>
          <w:rFonts w:asciiTheme="majorBidi" w:hAnsiTheme="majorBidi" w:cstheme="majorBidi"/>
          <w:sz w:val="24"/>
          <w:szCs w:val="24"/>
        </w:rPr>
      </w:pPr>
    </w:p>
    <w:p w:rsidR="009F257D" w:rsidRDefault="009F257D" w:rsidP="00531840">
      <w:pPr>
        <w:rPr>
          <w:rFonts w:asciiTheme="majorBidi" w:hAnsiTheme="majorBidi" w:cstheme="majorBidi"/>
          <w:sz w:val="24"/>
          <w:szCs w:val="24"/>
        </w:rPr>
      </w:pPr>
    </w:p>
    <w:p w:rsidR="007E723E" w:rsidRDefault="007E723E" w:rsidP="00531840">
      <w:pPr>
        <w:rPr>
          <w:rFonts w:asciiTheme="majorBidi" w:hAnsiTheme="majorBidi" w:cstheme="majorBidi"/>
          <w:sz w:val="24"/>
          <w:szCs w:val="24"/>
        </w:rPr>
      </w:pPr>
    </w:p>
    <w:p w:rsidR="009F257D" w:rsidRDefault="009F257D" w:rsidP="00531840">
      <w:pPr>
        <w:rPr>
          <w:rFonts w:asciiTheme="majorBidi" w:hAnsiTheme="majorBidi" w:cstheme="majorBidi"/>
          <w:sz w:val="24"/>
          <w:szCs w:val="24"/>
        </w:rPr>
      </w:pPr>
    </w:p>
    <w:p w:rsidR="00B86704" w:rsidRDefault="00B86704" w:rsidP="00531840">
      <w:pPr>
        <w:rPr>
          <w:rFonts w:asciiTheme="majorBidi" w:hAnsiTheme="majorBidi" w:cstheme="majorBidi"/>
          <w:sz w:val="24"/>
          <w:szCs w:val="24"/>
        </w:rPr>
      </w:pPr>
    </w:p>
    <w:p w:rsidR="009F257D" w:rsidRDefault="009F257D" w:rsidP="00531840">
      <w:pPr>
        <w:rPr>
          <w:rFonts w:asciiTheme="majorBidi" w:hAnsiTheme="majorBidi" w:cstheme="majorBidi"/>
          <w:sz w:val="24"/>
          <w:szCs w:val="24"/>
        </w:rPr>
      </w:pPr>
    </w:p>
    <w:p w:rsidR="009F257D" w:rsidRDefault="009F257D" w:rsidP="00531840">
      <w:pPr>
        <w:rPr>
          <w:rFonts w:asciiTheme="majorBidi" w:hAnsiTheme="majorBidi" w:cstheme="majorBidi"/>
          <w:sz w:val="24"/>
          <w:szCs w:val="24"/>
        </w:rPr>
      </w:pPr>
    </w:p>
    <w:p w:rsidR="004A135B" w:rsidRDefault="009F257D" w:rsidP="00CC3707">
      <w:pPr>
        <w:pStyle w:val="Heading1"/>
        <w:rPr>
          <w:lang w:val="en-US"/>
        </w:rPr>
      </w:pPr>
      <w:r>
        <w:rPr>
          <w:lang w:val="en-US"/>
        </w:rPr>
        <w:lastRenderedPageBreak/>
        <w:t>Textbook Cover</w:t>
      </w:r>
    </w:p>
    <w:p w:rsidR="009F257D" w:rsidRDefault="009F257D" w:rsidP="00CC3707">
      <w:pPr>
        <w:pStyle w:val="Heading1"/>
        <w:rPr>
          <w:lang w:val="en-US"/>
        </w:rPr>
      </w:pPr>
    </w:p>
    <w:tbl>
      <w:tblPr>
        <w:tblStyle w:val="TableGrid"/>
        <w:tblW w:w="0" w:type="auto"/>
        <w:tblInd w:w="362" w:type="dxa"/>
        <w:tblLook w:val="04A0" w:firstRow="1" w:lastRow="0" w:firstColumn="1" w:lastColumn="0" w:noHBand="0" w:noVBand="1"/>
      </w:tblPr>
      <w:tblGrid>
        <w:gridCol w:w="3815"/>
        <w:gridCol w:w="4459"/>
      </w:tblGrid>
      <w:tr w:rsidR="00B86704" w:rsidTr="009F257D">
        <w:tc>
          <w:tcPr>
            <w:tcW w:w="4431" w:type="dxa"/>
          </w:tcPr>
          <w:p w:rsidR="009F257D" w:rsidRDefault="009F257D" w:rsidP="00CC3707">
            <w:pPr>
              <w:pStyle w:val="Heading1"/>
              <w:ind w:left="0"/>
              <w:outlineLvl w:val="0"/>
              <w:rPr>
                <w:lang w:val="en-US"/>
              </w:rPr>
            </w:pPr>
            <w:r w:rsidRPr="009F257D">
              <w:rPr>
                <w:noProof/>
                <w:lang w:val="en-US" w:eastAsia="en-US"/>
              </w:rPr>
              <w:drawing>
                <wp:inline distT="0" distB="0" distL="0" distR="0">
                  <wp:extent cx="1828800" cy="2491991"/>
                  <wp:effectExtent l="19050" t="0" r="0" b="0"/>
                  <wp:docPr id="4" name="Picture 9" descr="תוצאת תמונה עבור ‪- Clinical Dermatology, 4th edition by HUNTER, SAVIN and D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 Clinical Dermatology, 4th edition by HUNTER, SAVIN and DAH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491991"/>
                          </a:xfrm>
                          <a:prstGeom prst="rect">
                            <a:avLst/>
                          </a:prstGeom>
                          <a:noFill/>
                          <a:ln>
                            <a:noFill/>
                          </a:ln>
                        </pic:spPr>
                      </pic:pic>
                    </a:graphicData>
                  </a:graphic>
                </wp:inline>
              </w:drawing>
            </w:r>
          </w:p>
        </w:tc>
        <w:tc>
          <w:tcPr>
            <w:tcW w:w="4431" w:type="dxa"/>
          </w:tcPr>
          <w:p w:rsidR="009F257D" w:rsidRDefault="009F257D" w:rsidP="00CC3707">
            <w:pPr>
              <w:pStyle w:val="Heading1"/>
              <w:ind w:left="0"/>
              <w:outlineLvl w:val="0"/>
              <w:rPr>
                <w:lang w:val="en-US"/>
              </w:rPr>
            </w:pPr>
            <w:r w:rsidRPr="009F257D">
              <w:rPr>
                <w:noProof/>
                <w:lang w:val="en-US" w:eastAsia="en-US"/>
              </w:rPr>
              <w:drawing>
                <wp:inline distT="0" distB="0" distL="0" distR="0">
                  <wp:extent cx="1828800" cy="245179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28800" cy="2451798"/>
                          </a:xfrm>
                          <a:prstGeom prst="rect">
                            <a:avLst/>
                          </a:prstGeom>
                          <a:noFill/>
                          <a:ln w="9525">
                            <a:noFill/>
                            <a:miter lim="800000"/>
                            <a:headEnd/>
                            <a:tailEnd/>
                          </a:ln>
                        </pic:spPr>
                      </pic:pic>
                    </a:graphicData>
                  </a:graphic>
                </wp:inline>
              </w:drawing>
            </w:r>
          </w:p>
        </w:tc>
      </w:tr>
      <w:tr w:rsidR="00B86704" w:rsidTr="009F257D">
        <w:tc>
          <w:tcPr>
            <w:tcW w:w="4431" w:type="dxa"/>
          </w:tcPr>
          <w:p w:rsidR="009F257D" w:rsidRPr="009F257D" w:rsidRDefault="00B86704" w:rsidP="00CC3707">
            <w:pPr>
              <w:pStyle w:val="Heading1"/>
              <w:ind w:left="0"/>
              <w:outlineLvl w:val="0"/>
              <w:rPr>
                <w:lang w:val="en-US"/>
              </w:rPr>
            </w:pPr>
            <w:r>
              <w:rPr>
                <w:noProof/>
                <w:lang w:val="en-US" w:eastAsia="en-US"/>
              </w:rPr>
              <w:drawing>
                <wp:inline distT="0" distB="0" distL="0" distR="0">
                  <wp:extent cx="1876425" cy="24194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1tXFAg8wfL._SX385_BO1,204,203,200_.jpg"/>
                          <pic:cNvPicPr/>
                        </pic:nvPicPr>
                        <pic:blipFill>
                          <a:blip r:embed="rId10">
                            <a:extLst>
                              <a:ext uri="{28A0092B-C50C-407E-A947-70E740481C1C}">
                                <a14:useLocalDpi xmlns:a14="http://schemas.microsoft.com/office/drawing/2010/main" val="0"/>
                              </a:ext>
                            </a:extLst>
                          </a:blip>
                          <a:stretch>
                            <a:fillRect/>
                          </a:stretch>
                        </pic:blipFill>
                        <pic:spPr>
                          <a:xfrm>
                            <a:off x="0" y="0"/>
                            <a:ext cx="1896672" cy="2445580"/>
                          </a:xfrm>
                          <a:prstGeom prst="rect">
                            <a:avLst/>
                          </a:prstGeom>
                        </pic:spPr>
                      </pic:pic>
                    </a:graphicData>
                  </a:graphic>
                </wp:inline>
              </w:drawing>
            </w:r>
          </w:p>
        </w:tc>
        <w:tc>
          <w:tcPr>
            <w:tcW w:w="4431" w:type="dxa"/>
          </w:tcPr>
          <w:p w:rsidR="009F257D" w:rsidRPr="009F257D" w:rsidRDefault="00B86704" w:rsidP="00CC3707">
            <w:pPr>
              <w:pStyle w:val="Heading1"/>
              <w:ind w:left="0"/>
              <w:outlineLvl w:val="0"/>
              <w:rPr>
                <w:lang w:val="en-US"/>
              </w:rPr>
            </w:pPr>
            <w:r>
              <w:rPr>
                <w:noProof/>
                <w:lang w:val="en-US" w:eastAsia="en-US"/>
              </w:rPr>
              <w:drawing>
                <wp:inline distT="0" distB="0" distL="0" distR="0">
                  <wp:extent cx="2486025" cy="2486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book_clinical.jpg"/>
                          <pic:cNvPicPr/>
                        </pic:nvPicPr>
                        <pic:blipFill>
                          <a:blip r:embed="rId11">
                            <a:extLst>
                              <a:ext uri="{28A0092B-C50C-407E-A947-70E740481C1C}">
                                <a14:useLocalDpi xmlns:a14="http://schemas.microsoft.com/office/drawing/2010/main" val="0"/>
                              </a:ext>
                            </a:extLst>
                          </a:blip>
                          <a:stretch>
                            <a:fillRect/>
                          </a:stretch>
                        </pic:blipFill>
                        <pic:spPr>
                          <a:xfrm>
                            <a:off x="0" y="0"/>
                            <a:ext cx="2486025" cy="2486025"/>
                          </a:xfrm>
                          <a:prstGeom prst="rect">
                            <a:avLst/>
                          </a:prstGeom>
                        </pic:spPr>
                      </pic:pic>
                    </a:graphicData>
                  </a:graphic>
                </wp:inline>
              </w:drawing>
            </w:r>
          </w:p>
        </w:tc>
      </w:tr>
    </w:tbl>
    <w:p w:rsidR="009F257D" w:rsidRPr="009F257D" w:rsidRDefault="009F257D" w:rsidP="00CC3707">
      <w:pPr>
        <w:pStyle w:val="Heading1"/>
        <w:rPr>
          <w:rtl/>
          <w:lang w:val="en-US"/>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9F257D" w:rsidRDefault="009F257D"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0A00F2" w:rsidRDefault="000A00F2" w:rsidP="00531840">
      <w:pPr>
        <w:rPr>
          <w:rFonts w:asciiTheme="majorBidi" w:hAnsiTheme="majorBidi" w:cstheme="majorBidi"/>
          <w:sz w:val="24"/>
          <w:szCs w:val="24"/>
          <w:lang w:bidi="ar-JO"/>
        </w:rPr>
      </w:pPr>
    </w:p>
    <w:p w:rsidR="002B7CE1" w:rsidRDefault="002B7CE1" w:rsidP="00531840">
      <w:pPr>
        <w:rPr>
          <w:rFonts w:asciiTheme="majorBidi" w:hAnsiTheme="majorBidi" w:cstheme="majorBidi"/>
          <w:sz w:val="24"/>
          <w:szCs w:val="24"/>
          <w:lang w:bidi="ar-JO"/>
        </w:rPr>
      </w:pPr>
    </w:p>
    <w:p w:rsidR="00CC3707" w:rsidRDefault="00CC3707" w:rsidP="007E723E">
      <w:pPr>
        <w:pStyle w:val="Heading1"/>
        <w:rPr>
          <w:rtl/>
        </w:rPr>
      </w:pPr>
      <w:r w:rsidRPr="00CC3707">
        <w:rPr>
          <w:rtl/>
        </w:rPr>
        <w:t>T</w:t>
      </w:r>
      <w:r>
        <w:rPr>
          <w:rFonts w:hint="cs"/>
          <w:rtl/>
        </w:rPr>
        <w:t xml:space="preserve">opics </w:t>
      </w:r>
      <w:r w:rsidRPr="00CC3707">
        <w:rPr>
          <w:rtl/>
        </w:rPr>
        <w:t>and Teaching Methods</w:t>
      </w:r>
    </w:p>
    <w:p w:rsidR="00CC3707" w:rsidRPr="00CC3707" w:rsidRDefault="00CC3707" w:rsidP="00CC3707">
      <w:pPr>
        <w:pStyle w:val="Heading1"/>
        <w:rPr>
          <w:rtl/>
        </w:rPr>
      </w:pPr>
    </w:p>
    <w:p w:rsidR="00090F17" w:rsidRPr="00090F17" w:rsidRDefault="00090F17" w:rsidP="00090F17">
      <w:pPr>
        <w:pStyle w:val="BodyText"/>
        <w:spacing w:before="75" w:line="244" w:lineRule="auto"/>
        <w:ind w:right="609" w:firstLine="59"/>
        <w:jc w:val="both"/>
        <w:rPr>
          <w:rFonts w:asciiTheme="majorBidi" w:hAnsiTheme="majorBidi" w:cstheme="majorBidi"/>
          <w:b/>
          <w:bCs/>
          <w:lang w:val="en-US"/>
        </w:rPr>
      </w:pPr>
      <w:r w:rsidRPr="00090F17">
        <w:rPr>
          <w:rFonts w:asciiTheme="majorBidi" w:hAnsiTheme="majorBidi" w:cstheme="majorBidi"/>
          <w:b/>
          <w:bCs/>
          <w:lang w:val="en-US"/>
        </w:rPr>
        <w:t>Dermatology: (</w:t>
      </w:r>
      <w:r w:rsidR="00C47C20">
        <w:rPr>
          <w:rFonts w:asciiTheme="majorBidi" w:hAnsiTheme="majorBidi" w:cstheme="majorBidi"/>
          <w:b/>
          <w:bCs/>
          <w:lang w:val="en-US"/>
        </w:rPr>
        <w:t>2</w:t>
      </w:r>
      <w:r w:rsidRPr="00090F17">
        <w:rPr>
          <w:rFonts w:asciiTheme="majorBidi" w:hAnsiTheme="majorBidi" w:cstheme="majorBidi"/>
          <w:b/>
          <w:bCs/>
          <w:lang w:val="en-US"/>
        </w:rPr>
        <w:t xml:space="preserve"> credit hours, </w:t>
      </w:r>
      <w:r w:rsidR="00C47C20">
        <w:rPr>
          <w:rFonts w:asciiTheme="majorBidi" w:hAnsiTheme="majorBidi" w:cstheme="majorBidi"/>
          <w:b/>
          <w:bCs/>
          <w:lang w:val="en-US"/>
        </w:rPr>
        <w:t>100</w:t>
      </w:r>
      <w:r w:rsidRPr="00090F17">
        <w:rPr>
          <w:rFonts w:asciiTheme="majorBidi" w:hAnsiTheme="majorBidi" w:cstheme="majorBidi"/>
          <w:b/>
          <w:bCs/>
          <w:lang w:val="en-US"/>
        </w:rPr>
        <w:t xml:space="preserve"> working hours, </w:t>
      </w:r>
      <w:r w:rsidR="00C47C20">
        <w:rPr>
          <w:rFonts w:asciiTheme="majorBidi" w:hAnsiTheme="majorBidi" w:cstheme="majorBidi"/>
          <w:b/>
          <w:bCs/>
          <w:lang w:val="en-US"/>
        </w:rPr>
        <w:t>2</w:t>
      </w:r>
      <w:r w:rsidRPr="00090F17">
        <w:rPr>
          <w:rFonts w:asciiTheme="majorBidi" w:hAnsiTheme="majorBidi" w:cstheme="majorBidi"/>
          <w:b/>
          <w:bCs/>
          <w:lang w:val="en-US"/>
        </w:rPr>
        <w:t xml:space="preserve"> weeks) </w:t>
      </w:r>
    </w:p>
    <w:p w:rsidR="00090F17" w:rsidRPr="00090F17" w:rsidRDefault="00090F17" w:rsidP="00090F17">
      <w:pPr>
        <w:pStyle w:val="BodyText"/>
        <w:spacing w:before="75" w:line="244" w:lineRule="auto"/>
        <w:ind w:right="609" w:firstLine="59"/>
        <w:jc w:val="both"/>
        <w:rPr>
          <w:rFonts w:asciiTheme="majorBidi" w:hAnsiTheme="majorBidi" w:cstheme="majorBidi"/>
          <w:lang w:val="en-US"/>
        </w:rPr>
      </w:pPr>
      <w:r w:rsidRPr="00090F17">
        <w:rPr>
          <w:rFonts w:asciiTheme="majorBidi" w:hAnsiTheme="majorBidi" w:cstheme="majorBidi"/>
          <w:lang w:val="en-US"/>
        </w:rPr>
        <w:t xml:space="preserve">This </w:t>
      </w:r>
      <w:r w:rsidR="00C47C20">
        <w:rPr>
          <w:rFonts w:asciiTheme="majorBidi" w:hAnsiTheme="majorBidi" w:cstheme="majorBidi"/>
          <w:lang w:val="en-US"/>
        </w:rPr>
        <w:t>2</w:t>
      </w:r>
      <w:r w:rsidRPr="00090F17">
        <w:rPr>
          <w:rFonts w:asciiTheme="majorBidi" w:hAnsiTheme="majorBidi" w:cstheme="majorBidi"/>
          <w:lang w:val="en-US"/>
        </w:rPr>
        <w:t xml:space="preserve">-week course </w:t>
      </w:r>
      <w:r w:rsidRPr="00090F17">
        <w:rPr>
          <w:rFonts w:asciiTheme="majorBidi" w:hAnsiTheme="majorBidi" w:cstheme="majorBidi"/>
          <w:spacing w:val="-3"/>
          <w:lang w:val="en-US"/>
        </w:rPr>
        <w:t xml:space="preserve">is </w:t>
      </w:r>
      <w:r w:rsidRPr="00090F17">
        <w:rPr>
          <w:rFonts w:asciiTheme="majorBidi" w:hAnsiTheme="majorBidi" w:cstheme="majorBidi"/>
          <w:lang w:val="en-US"/>
        </w:rPr>
        <w:t xml:space="preserve">offered </w:t>
      </w:r>
      <w:r w:rsidRPr="00090F17">
        <w:rPr>
          <w:rFonts w:asciiTheme="majorBidi" w:hAnsiTheme="majorBidi" w:cstheme="majorBidi"/>
          <w:spacing w:val="-3"/>
          <w:lang w:val="en-US"/>
        </w:rPr>
        <w:t xml:space="preserve">to the </w:t>
      </w:r>
      <w:r w:rsidRPr="00090F17">
        <w:rPr>
          <w:rFonts w:asciiTheme="majorBidi" w:hAnsiTheme="majorBidi" w:cstheme="majorBidi"/>
          <w:spacing w:val="3"/>
          <w:lang w:val="en-US"/>
        </w:rPr>
        <w:t>5</w:t>
      </w:r>
      <w:proofErr w:type="gramStart"/>
      <w:r w:rsidRPr="00090F17">
        <w:rPr>
          <w:rFonts w:asciiTheme="majorBidi" w:hAnsiTheme="majorBidi" w:cstheme="majorBidi"/>
          <w:spacing w:val="3"/>
          <w:lang w:val="en-US"/>
        </w:rPr>
        <w:t xml:space="preserve">th  </w:t>
      </w:r>
      <w:proofErr w:type="spellStart"/>
      <w:r w:rsidRPr="00090F17">
        <w:rPr>
          <w:rFonts w:asciiTheme="majorBidi" w:hAnsiTheme="majorBidi" w:cstheme="majorBidi"/>
          <w:spacing w:val="-5"/>
          <w:lang w:val="en-US"/>
        </w:rPr>
        <w:t>year</w:t>
      </w:r>
      <w:r w:rsidRPr="00090F17">
        <w:rPr>
          <w:rFonts w:asciiTheme="majorBidi" w:hAnsiTheme="majorBidi" w:cstheme="majorBidi"/>
          <w:lang w:val="en-US"/>
        </w:rPr>
        <w:t>medical</w:t>
      </w:r>
      <w:proofErr w:type="spellEnd"/>
      <w:proofErr w:type="gramEnd"/>
      <w:r w:rsidRPr="00090F17">
        <w:rPr>
          <w:rFonts w:asciiTheme="majorBidi" w:hAnsiTheme="majorBidi" w:cstheme="majorBidi"/>
          <w:lang w:val="en-US"/>
        </w:rPr>
        <w:t xml:space="preserve">  students. During this course students attend </w:t>
      </w:r>
      <w:r w:rsidRPr="00090F17">
        <w:rPr>
          <w:rFonts w:asciiTheme="majorBidi" w:hAnsiTheme="majorBidi" w:cstheme="majorBidi"/>
          <w:spacing w:val="2"/>
          <w:lang w:val="en-US"/>
        </w:rPr>
        <w:t xml:space="preserve">daily </w:t>
      </w:r>
      <w:r w:rsidRPr="00090F17">
        <w:rPr>
          <w:rFonts w:asciiTheme="majorBidi" w:hAnsiTheme="majorBidi" w:cstheme="majorBidi"/>
          <w:lang w:val="en-US"/>
        </w:rPr>
        <w:t xml:space="preserve">general dermatology clinics where </w:t>
      </w:r>
      <w:r w:rsidRPr="00090F17">
        <w:rPr>
          <w:rFonts w:asciiTheme="majorBidi" w:hAnsiTheme="majorBidi" w:cstheme="majorBidi"/>
          <w:spacing w:val="3"/>
          <w:lang w:val="en-US"/>
        </w:rPr>
        <w:t xml:space="preserve">they </w:t>
      </w:r>
      <w:r w:rsidRPr="00090F17">
        <w:rPr>
          <w:rFonts w:asciiTheme="majorBidi" w:hAnsiTheme="majorBidi" w:cstheme="majorBidi"/>
          <w:spacing w:val="2"/>
          <w:lang w:val="en-US"/>
        </w:rPr>
        <w:t xml:space="preserve">encounter </w:t>
      </w:r>
      <w:r w:rsidRPr="00090F17">
        <w:rPr>
          <w:rFonts w:asciiTheme="majorBidi" w:hAnsiTheme="majorBidi" w:cstheme="majorBidi"/>
          <w:lang w:val="en-US"/>
        </w:rPr>
        <w:t xml:space="preserve">patients and learn about a variety </w:t>
      </w:r>
      <w:r w:rsidRPr="00090F17">
        <w:rPr>
          <w:rFonts w:asciiTheme="majorBidi" w:hAnsiTheme="majorBidi" w:cstheme="majorBidi"/>
          <w:spacing w:val="4"/>
          <w:lang w:val="en-US"/>
        </w:rPr>
        <w:t xml:space="preserve">of </w:t>
      </w:r>
      <w:r w:rsidRPr="00090F17">
        <w:rPr>
          <w:rFonts w:asciiTheme="majorBidi" w:hAnsiTheme="majorBidi" w:cstheme="majorBidi"/>
          <w:lang w:val="en-US"/>
        </w:rPr>
        <w:t xml:space="preserve">dermatological conditions. They interview and examine patients and discuss under direct supervision </w:t>
      </w:r>
      <w:r w:rsidRPr="00090F17">
        <w:rPr>
          <w:rFonts w:asciiTheme="majorBidi" w:hAnsiTheme="majorBidi" w:cstheme="majorBidi"/>
          <w:spacing w:val="3"/>
          <w:lang w:val="en-US"/>
        </w:rPr>
        <w:t xml:space="preserve">of </w:t>
      </w:r>
      <w:r w:rsidRPr="00090F17">
        <w:rPr>
          <w:rFonts w:asciiTheme="majorBidi" w:hAnsiTheme="majorBidi" w:cstheme="majorBidi"/>
          <w:lang w:val="en-US"/>
        </w:rPr>
        <w:t xml:space="preserve">the teaching staff. Students </w:t>
      </w:r>
      <w:r w:rsidRPr="00090F17">
        <w:rPr>
          <w:rFonts w:asciiTheme="majorBidi" w:hAnsiTheme="majorBidi" w:cstheme="majorBidi"/>
          <w:spacing w:val="-3"/>
          <w:lang w:val="en-US"/>
        </w:rPr>
        <w:t xml:space="preserve">have </w:t>
      </w:r>
      <w:r w:rsidRPr="00090F17">
        <w:rPr>
          <w:rFonts w:asciiTheme="majorBidi" w:hAnsiTheme="majorBidi" w:cstheme="majorBidi"/>
          <w:lang w:val="en-US"/>
        </w:rPr>
        <w:t xml:space="preserve">daily seminars that cover common </w:t>
      </w:r>
      <w:r w:rsidRPr="00090F17">
        <w:rPr>
          <w:rFonts w:asciiTheme="majorBidi" w:hAnsiTheme="majorBidi" w:cstheme="majorBidi"/>
          <w:spacing w:val="-4"/>
          <w:lang w:val="en-US"/>
        </w:rPr>
        <w:t xml:space="preserve">and </w:t>
      </w:r>
      <w:r w:rsidRPr="00090F17">
        <w:rPr>
          <w:rFonts w:asciiTheme="majorBidi" w:hAnsiTheme="majorBidi" w:cstheme="majorBidi"/>
          <w:lang w:val="en-US"/>
        </w:rPr>
        <w:t xml:space="preserve">important skin disorders. Students are expected </w:t>
      </w:r>
      <w:r w:rsidRPr="00090F17">
        <w:rPr>
          <w:rFonts w:asciiTheme="majorBidi" w:hAnsiTheme="majorBidi" w:cstheme="majorBidi"/>
          <w:spacing w:val="-3"/>
          <w:lang w:val="en-US"/>
        </w:rPr>
        <w:t xml:space="preserve">to </w:t>
      </w:r>
      <w:r w:rsidRPr="00090F17">
        <w:rPr>
          <w:rFonts w:asciiTheme="majorBidi" w:hAnsiTheme="majorBidi" w:cstheme="majorBidi"/>
          <w:lang w:val="en-US"/>
        </w:rPr>
        <w:t xml:space="preserve">learn how to obtain dermatological history </w:t>
      </w:r>
      <w:r w:rsidRPr="00090F17">
        <w:rPr>
          <w:rFonts w:asciiTheme="majorBidi" w:hAnsiTheme="majorBidi" w:cstheme="majorBidi"/>
          <w:spacing w:val="-4"/>
          <w:lang w:val="en-US"/>
        </w:rPr>
        <w:t xml:space="preserve">and </w:t>
      </w:r>
      <w:r w:rsidRPr="00090F17">
        <w:rPr>
          <w:rFonts w:asciiTheme="majorBidi" w:hAnsiTheme="majorBidi" w:cstheme="majorBidi"/>
          <w:lang w:val="en-US"/>
        </w:rPr>
        <w:t xml:space="preserve">examination with application </w:t>
      </w:r>
      <w:r w:rsidRPr="00090F17">
        <w:rPr>
          <w:rFonts w:asciiTheme="majorBidi" w:hAnsiTheme="majorBidi" w:cstheme="majorBidi"/>
          <w:spacing w:val="3"/>
          <w:lang w:val="en-US"/>
        </w:rPr>
        <w:t xml:space="preserve">of </w:t>
      </w:r>
      <w:r w:rsidRPr="00090F17">
        <w:rPr>
          <w:rFonts w:asciiTheme="majorBidi" w:hAnsiTheme="majorBidi" w:cstheme="majorBidi"/>
          <w:lang w:val="en-US"/>
        </w:rPr>
        <w:t xml:space="preserve">knowledge </w:t>
      </w:r>
      <w:r w:rsidRPr="00090F17">
        <w:rPr>
          <w:rFonts w:asciiTheme="majorBidi" w:hAnsiTheme="majorBidi" w:cstheme="majorBidi"/>
          <w:spacing w:val="3"/>
          <w:lang w:val="en-US"/>
        </w:rPr>
        <w:t xml:space="preserve">of </w:t>
      </w:r>
      <w:r w:rsidRPr="00090F17">
        <w:rPr>
          <w:rFonts w:asciiTheme="majorBidi" w:hAnsiTheme="majorBidi" w:cstheme="majorBidi"/>
          <w:lang w:val="en-US"/>
        </w:rPr>
        <w:t xml:space="preserve">specific dermatological terms used </w:t>
      </w:r>
      <w:r w:rsidRPr="00090F17">
        <w:rPr>
          <w:rFonts w:asciiTheme="majorBidi" w:hAnsiTheme="majorBidi" w:cstheme="majorBidi"/>
          <w:spacing w:val="-3"/>
          <w:lang w:val="en-US"/>
        </w:rPr>
        <w:t xml:space="preserve">to </w:t>
      </w:r>
      <w:r w:rsidRPr="00090F17">
        <w:rPr>
          <w:rFonts w:asciiTheme="majorBidi" w:hAnsiTheme="majorBidi" w:cstheme="majorBidi"/>
          <w:lang w:val="en-US"/>
        </w:rPr>
        <w:t xml:space="preserve">describe various dermatological lesions and rashes as well as </w:t>
      </w:r>
      <w:r w:rsidRPr="00DD52C5">
        <w:rPr>
          <w:rFonts w:asciiTheme="majorBidi" w:hAnsiTheme="majorBidi" w:cstheme="majorBidi"/>
          <w:lang w:val="en-GB"/>
        </w:rPr>
        <w:t>know clinical presentations, complications, diagnostic workup for common Dermatoses.</w:t>
      </w:r>
      <w:r w:rsidRPr="00090F17">
        <w:rPr>
          <w:rFonts w:asciiTheme="majorBidi" w:hAnsiTheme="majorBidi" w:cstheme="majorBidi"/>
          <w:lang w:val="en-US"/>
        </w:rPr>
        <w:t xml:space="preserve"> Throughout </w:t>
      </w:r>
      <w:r w:rsidRPr="00090F17">
        <w:rPr>
          <w:rFonts w:asciiTheme="majorBidi" w:hAnsiTheme="majorBidi" w:cstheme="majorBidi"/>
          <w:spacing w:val="-3"/>
          <w:lang w:val="en-US"/>
        </w:rPr>
        <w:t xml:space="preserve">the </w:t>
      </w:r>
      <w:r w:rsidRPr="00090F17">
        <w:rPr>
          <w:rFonts w:asciiTheme="majorBidi" w:hAnsiTheme="majorBidi" w:cstheme="majorBidi"/>
          <w:lang w:val="en-US"/>
        </w:rPr>
        <w:t>course, students are involved in the consultations,</w:t>
      </w:r>
      <w:r w:rsidRPr="00DD52C5">
        <w:rPr>
          <w:rFonts w:asciiTheme="majorBidi" w:hAnsiTheme="majorBidi" w:cstheme="majorBidi"/>
          <w:lang w:val="en-GB"/>
        </w:rPr>
        <w:t xml:space="preserve"> Bed-side diagnostic tools used in dermatology, </w:t>
      </w:r>
      <w:r w:rsidRPr="00090F17">
        <w:rPr>
          <w:rFonts w:asciiTheme="majorBidi" w:hAnsiTheme="majorBidi" w:cstheme="majorBidi"/>
          <w:lang w:val="en-US"/>
        </w:rPr>
        <w:t xml:space="preserve">outpatient clinics, </w:t>
      </w:r>
      <w:r w:rsidRPr="00DD52C5">
        <w:rPr>
          <w:rFonts w:asciiTheme="majorBidi" w:hAnsiTheme="majorBidi" w:cstheme="majorBidi"/>
          <w:lang w:val="en-GB"/>
        </w:rPr>
        <w:t xml:space="preserve">about managing common dermatological disorders </w:t>
      </w:r>
      <w:r w:rsidRPr="00090F17">
        <w:rPr>
          <w:rFonts w:asciiTheme="majorBidi" w:hAnsiTheme="majorBidi" w:cstheme="majorBidi"/>
          <w:spacing w:val="-3"/>
          <w:lang w:val="en-US"/>
        </w:rPr>
        <w:t xml:space="preserve">and </w:t>
      </w:r>
      <w:proofErr w:type="spellStart"/>
      <w:r w:rsidRPr="00090F17">
        <w:rPr>
          <w:rFonts w:asciiTheme="majorBidi" w:hAnsiTheme="majorBidi" w:cstheme="majorBidi"/>
          <w:lang w:val="en-US"/>
        </w:rPr>
        <w:t>interactiveseminars</w:t>
      </w:r>
      <w:proofErr w:type="spellEnd"/>
      <w:r w:rsidRPr="00090F17">
        <w:rPr>
          <w:rFonts w:asciiTheme="majorBidi" w:hAnsiTheme="majorBidi" w:cstheme="majorBidi"/>
          <w:lang w:val="en-US"/>
        </w:rPr>
        <w:t>.</w:t>
      </w:r>
    </w:p>
    <w:p w:rsidR="00090F17" w:rsidRPr="00DD52C5" w:rsidRDefault="00090F17" w:rsidP="00090F17">
      <w:pPr>
        <w:pStyle w:val="BodyText"/>
        <w:spacing w:before="75" w:line="244" w:lineRule="auto"/>
        <w:ind w:right="609" w:firstLine="59"/>
        <w:jc w:val="both"/>
        <w:rPr>
          <w:rFonts w:asciiTheme="majorBidi" w:hAnsiTheme="majorBidi"/>
          <w:b/>
          <w:bCs/>
          <w:rtl/>
        </w:rPr>
      </w:pPr>
      <w:r w:rsidRPr="00DD52C5">
        <w:rPr>
          <w:rFonts w:asciiTheme="majorBidi" w:hAnsiTheme="majorBidi"/>
          <w:b/>
          <w:bCs/>
          <w:rtl/>
        </w:rPr>
        <w:t xml:space="preserve">Specific Objectives </w:t>
      </w:r>
    </w:p>
    <w:tbl>
      <w:tblPr>
        <w:tblStyle w:val="TableGrid"/>
        <w:tblW w:w="0" w:type="auto"/>
        <w:tblInd w:w="-998" w:type="dxa"/>
        <w:tblLook w:val="04A0" w:firstRow="1" w:lastRow="0" w:firstColumn="1" w:lastColumn="0" w:noHBand="0" w:noVBand="1"/>
      </w:tblPr>
      <w:tblGrid>
        <w:gridCol w:w="925"/>
        <w:gridCol w:w="3150"/>
        <w:gridCol w:w="5559"/>
      </w:tblGrid>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p>
        </w:tc>
        <w:tc>
          <w:tcPr>
            <w:tcW w:w="326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 xml:space="preserve">Titles </w:t>
            </w:r>
          </w:p>
        </w:tc>
        <w:tc>
          <w:tcPr>
            <w:tcW w:w="6076"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 xml:space="preserve">Objectives </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1</w:t>
            </w:r>
          </w:p>
        </w:tc>
        <w:tc>
          <w:tcPr>
            <w:tcW w:w="3261" w:type="dxa"/>
          </w:tcPr>
          <w:p w:rsidR="00090F17" w:rsidRPr="00090F17" w:rsidRDefault="00090F17" w:rsidP="00C47C20">
            <w:pPr>
              <w:pStyle w:val="BodyText"/>
              <w:spacing w:before="75" w:line="244" w:lineRule="auto"/>
              <w:ind w:right="609"/>
              <w:jc w:val="both"/>
              <w:rPr>
                <w:rFonts w:asciiTheme="majorBidi" w:hAnsiTheme="majorBidi" w:cstheme="majorBidi"/>
                <w:sz w:val="20"/>
                <w:szCs w:val="20"/>
                <w:lang w:val="en-US"/>
              </w:rPr>
            </w:pPr>
            <w:r w:rsidRPr="00DD52C5">
              <w:rPr>
                <w:rFonts w:asciiTheme="majorBidi" w:hAnsiTheme="majorBidi" w:cstheme="majorBidi"/>
                <w:b/>
                <w:bCs/>
                <w:sz w:val="20"/>
                <w:szCs w:val="20"/>
                <w:lang w:val="en-GB"/>
              </w:rPr>
              <w:t>history, dermatological examination and approach to dermatological patients</w:t>
            </w:r>
          </w:p>
        </w:tc>
        <w:tc>
          <w:tcPr>
            <w:tcW w:w="6076" w:type="dxa"/>
          </w:tcPr>
          <w:p w:rsidR="00090F17" w:rsidRPr="00DD52C5" w:rsidRDefault="00090F17" w:rsidP="00190191">
            <w:pPr>
              <w:numPr>
                <w:ilvl w:val="1"/>
                <w:numId w:val="4"/>
              </w:numPr>
              <w:tabs>
                <w:tab w:val="clear" w:pos="2520"/>
                <w:tab w:val="left" w:pos="228"/>
              </w:tabs>
              <w:ind w:left="228" w:right="6" w:hanging="180"/>
              <w:jc w:val="lowKashida"/>
              <w:rPr>
                <w:rFonts w:asciiTheme="majorBidi" w:hAnsiTheme="majorBidi" w:cstheme="majorBidi"/>
                <w:sz w:val="20"/>
                <w:szCs w:val="20"/>
              </w:rPr>
            </w:pPr>
            <w:r w:rsidRPr="00DD52C5">
              <w:rPr>
                <w:rFonts w:asciiTheme="majorBidi" w:hAnsiTheme="majorBidi" w:cstheme="majorBidi"/>
                <w:sz w:val="20"/>
                <w:szCs w:val="20"/>
              </w:rPr>
              <w:t xml:space="preserve">Students are expected to know basic skin structure including various skin layers and additional structures present within skin. </w:t>
            </w:r>
          </w:p>
          <w:p w:rsidR="00090F17" w:rsidRPr="00DD52C5" w:rsidRDefault="00090F17" w:rsidP="00190191">
            <w:pPr>
              <w:numPr>
                <w:ilvl w:val="1"/>
                <w:numId w:val="4"/>
              </w:numPr>
              <w:tabs>
                <w:tab w:val="clear" w:pos="2520"/>
                <w:tab w:val="left" w:pos="228"/>
              </w:tabs>
              <w:ind w:left="228" w:right="6" w:hanging="180"/>
              <w:jc w:val="lowKashida"/>
              <w:rPr>
                <w:rFonts w:asciiTheme="majorBidi" w:hAnsiTheme="majorBidi" w:cstheme="majorBidi"/>
                <w:sz w:val="20"/>
                <w:szCs w:val="20"/>
              </w:rPr>
            </w:pPr>
            <w:r w:rsidRPr="00DD52C5">
              <w:rPr>
                <w:rFonts w:asciiTheme="majorBidi" w:hAnsiTheme="majorBidi" w:cstheme="majorBidi"/>
                <w:sz w:val="20"/>
                <w:szCs w:val="20"/>
              </w:rPr>
              <w:t xml:space="preserve">Functions of various structures should also be known. </w:t>
            </w:r>
          </w:p>
          <w:p w:rsidR="00090F17" w:rsidRPr="00DD52C5" w:rsidRDefault="00090F17" w:rsidP="00190191">
            <w:pPr>
              <w:numPr>
                <w:ilvl w:val="1"/>
                <w:numId w:val="4"/>
              </w:numPr>
              <w:tabs>
                <w:tab w:val="clear" w:pos="2520"/>
                <w:tab w:val="left" w:pos="228"/>
              </w:tabs>
              <w:ind w:left="228" w:right="6" w:hanging="180"/>
              <w:jc w:val="lowKashida"/>
              <w:rPr>
                <w:rFonts w:asciiTheme="majorBidi" w:hAnsiTheme="majorBidi" w:cstheme="majorBidi"/>
                <w:sz w:val="20"/>
                <w:szCs w:val="20"/>
              </w:rPr>
            </w:pPr>
            <w:r w:rsidRPr="00DD52C5">
              <w:rPr>
                <w:rFonts w:asciiTheme="majorBidi" w:hAnsiTheme="majorBidi" w:cstheme="majorBidi"/>
                <w:sz w:val="20"/>
                <w:szCs w:val="20"/>
              </w:rPr>
              <w:t xml:space="preserve">The students are introduced to dermatological history and examination using the proper dermatological descriptive terms and how to produce a differential diagnosis in accordance with history and examination findings. </w:t>
            </w:r>
          </w:p>
          <w:p w:rsidR="00090F17" w:rsidRPr="00DD52C5" w:rsidRDefault="00090F17" w:rsidP="009D0CB9">
            <w:pPr>
              <w:pStyle w:val="BodyText"/>
              <w:tabs>
                <w:tab w:val="left" w:pos="228"/>
              </w:tabs>
              <w:spacing w:before="75" w:line="244" w:lineRule="auto"/>
              <w:ind w:left="228" w:right="6" w:hanging="180"/>
              <w:jc w:val="both"/>
              <w:rPr>
                <w:rFonts w:asciiTheme="majorBidi" w:hAnsiTheme="majorBidi" w:cstheme="majorBidi"/>
                <w:sz w:val="20"/>
                <w:szCs w:val="20"/>
                <w:lang w:val="en-GB"/>
              </w:rPr>
            </w:pPr>
            <w:r w:rsidRPr="00DD52C5">
              <w:rPr>
                <w:rFonts w:asciiTheme="majorBidi" w:hAnsiTheme="majorBidi" w:cstheme="majorBidi"/>
                <w:sz w:val="20"/>
                <w:szCs w:val="20"/>
                <w:lang w:val="en-GB"/>
              </w:rPr>
              <w:t xml:space="preserve">d. Also the use of various bed-side diagnostic aids is also introduced and students should become familiar with these tests during the clinical sessions especially using Wood's light, KOH test, Diascopy, Patch Test, </w:t>
            </w:r>
            <w:proofErr w:type="spellStart"/>
            <w:r w:rsidRPr="00DD52C5">
              <w:rPr>
                <w:rFonts w:asciiTheme="majorBidi" w:hAnsiTheme="majorBidi" w:cstheme="majorBidi"/>
                <w:sz w:val="20"/>
                <w:szCs w:val="20"/>
                <w:lang w:val="en-GB"/>
              </w:rPr>
              <w:t>Tzanck</w:t>
            </w:r>
            <w:proofErr w:type="spellEnd"/>
            <w:r w:rsidRPr="00DD52C5">
              <w:rPr>
                <w:rFonts w:asciiTheme="majorBidi" w:hAnsiTheme="majorBidi" w:cstheme="majorBidi"/>
                <w:sz w:val="20"/>
                <w:szCs w:val="20"/>
                <w:lang w:val="en-GB"/>
              </w:rPr>
              <w:t xml:space="preserve"> smear</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2</w:t>
            </w:r>
          </w:p>
        </w:tc>
        <w:tc>
          <w:tcPr>
            <w:tcW w:w="326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cstheme="majorBidi"/>
                <w:b/>
                <w:bCs/>
                <w:sz w:val="20"/>
                <w:szCs w:val="20"/>
                <w:lang w:val="en-GB"/>
              </w:rPr>
              <w:t>Red Non –scaly rash</w:t>
            </w:r>
          </w:p>
        </w:tc>
        <w:tc>
          <w:tcPr>
            <w:tcW w:w="6076" w:type="dxa"/>
          </w:tcPr>
          <w:p w:rsidR="00090F17" w:rsidRPr="00DD52C5" w:rsidRDefault="00090F17" w:rsidP="00190191">
            <w:pPr>
              <w:numPr>
                <w:ilvl w:val="0"/>
                <w:numId w:val="5"/>
              </w:numPr>
              <w:tabs>
                <w:tab w:val="clear" w:pos="2520"/>
                <w:tab w:val="left" w:pos="228"/>
              </w:tabs>
              <w:ind w:left="50" w:right="6" w:firstLine="0"/>
              <w:jc w:val="lowKashida"/>
              <w:rPr>
                <w:rFonts w:asciiTheme="majorBidi" w:hAnsiTheme="majorBidi" w:cstheme="majorBidi"/>
                <w:sz w:val="20"/>
                <w:szCs w:val="20"/>
              </w:rPr>
            </w:pPr>
            <w:r w:rsidRPr="00DD52C5">
              <w:rPr>
                <w:rFonts w:asciiTheme="majorBidi" w:hAnsiTheme="majorBidi" w:cstheme="majorBidi"/>
                <w:sz w:val="20"/>
                <w:szCs w:val="20"/>
              </w:rPr>
              <w:t xml:space="preserve">Students are introduced to the common conditions that present with redness without scales including: reactive </w:t>
            </w:r>
            <w:proofErr w:type="spellStart"/>
            <w:r w:rsidRPr="00DD52C5">
              <w:rPr>
                <w:rFonts w:asciiTheme="majorBidi" w:hAnsiTheme="majorBidi" w:cstheme="majorBidi"/>
                <w:sz w:val="20"/>
                <w:szCs w:val="20"/>
              </w:rPr>
              <w:t>erythemas</w:t>
            </w:r>
            <w:proofErr w:type="spellEnd"/>
            <w:r w:rsidRPr="00DD52C5">
              <w:rPr>
                <w:rFonts w:asciiTheme="majorBidi" w:hAnsiTheme="majorBidi" w:cstheme="majorBidi"/>
                <w:sz w:val="20"/>
                <w:szCs w:val="20"/>
              </w:rPr>
              <w:t xml:space="preserve"> (Erythema multiforme, Erythema Nodosum and Urticaria), vasculitis, drugs and common infections associated with a rash.</w:t>
            </w:r>
          </w:p>
          <w:p w:rsidR="00090F17" w:rsidRPr="00DD52C5" w:rsidRDefault="00090F17" w:rsidP="00190191">
            <w:pPr>
              <w:numPr>
                <w:ilvl w:val="0"/>
                <w:numId w:val="5"/>
              </w:numPr>
              <w:tabs>
                <w:tab w:val="clear" w:pos="2520"/>
                <w:tab w:val="left" w:pos="228"/>
                <w:tab w:val="num" w:pos="881"/>
              </w:tabs>
              <w:ind w:left="50" w:right="6" w:firstLine="0"/>
              <w:jc w:val="lowKashida"/>
              <w:rPr>
                <w:rFonts w:asciiTheme="majorBidi" w:hAnsiTheme="majorBidi" w:cstheme="majorBidi"/>
                <w:sz w:val="20"/>
                <w:szCs w:val="20"/>
              </w:rPr>
            </w:pPr>
            <w:r w:rsidRPr="00DD52C5">
              <w:rPr>
                <w:rFonts w:asciiTheme="majorBidi" w:hAnsiTheme="majorBidi" w:cstheme="majorBidi"/>
                <w:sz w:val="20"/>
                <w:szCs w:val="20"/>
              </w:rPr>
              <w:t>Common clinical presentations and complications related to these conditions should be also understood by students.</w:t>
            </w:r>
          </w:p>
          <w:p w:rsidR="00090F17" w:rsidRPr="00090F17" w:rsidRDefault="00090F17" w:rsidP="009D0CB9">
            <w:pPr>
              <w:pStyle w:val="BodyText"/>
              <w:tabs>
                <w:tab w:val="left" w:pos="228"/>
                <w:tab w:val="num" w:pos="2299"/>
              </w:tabs>
              <w:spacing w:before="75" w:line="244" w:lineRule="auto"/>
              <w:ind w:left="50" w:right="6"/>
              <w:jc w:val="both"/>
              <w:rPr>
                <w:rFonts w:asciiTheme="majorBidi" w:hAnsiTheme="majorBidi" w:cstheme="majorBidi"/>
                <w:sz w:val="20"/>
                <w:szCs w:val="20"/>
                <w:lang w:val="en-US"/>
              </w:rPr>
            </w:pPr>
            <w:r w:rsidRPr="00DD52C5">
              <w:rPr>
                <w:rFonts w:asciiTheme="majorBidi" w:hAnsiTheme="majorBidi" w:cstheme="majorBidi"/>
                <w:sz w:val="20"/>
                <w:szCs w:val="20"/>
                <w:lang w:val="en-GB"/>
              </w:rPr>
              <w:t>Diagnostic workup and management for various conditions in this group</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3</w:t>
            </w:r>
          </w:p>
        </w:tc>
        <w:tc>
          <w:tcPr>
            <w:tcW w:w="326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cstheme="majorBidi"/>
                <w:b/>
                <w:bCs/>
                <w:sz w:val="20"/>
                <w:szCs w:val="20"/>
                <w:lang w:val="en-GB"/>
              </w:rPr>
              <w:t xml:space="preserve">Red Scaly Rashes </w:t>
            </w:r>
          </w:p>
        </w:tc>
        <w:tc>
          <w:tcPr>
            <w:tcW w:w="6076" w:type="dxa"/>
          </w:tcPr>
          <w:p w:rsidR="00090F17" w:rsidRPr="00DD52C5" w:rsidRDefault="00090F17" w:rsidP="00190191">
            <w:pPr>
              <w:numPr>
                <w:ilvl w:val="0"/>
                <w:numId w:val="6"/>
              </w:numPr>
              <w:tabs>
                <w:tab w:val="clear" w:pos="1440"/>
                <w:tab w:val="left" w:pos="228"/>
                <w:tab w:val="num" w:pos="1165"/>
              </w:tabs>
              <w:ind w:left="215" w:right="6" w:hanging="215"/>
              <w:jc w:val="lowKashida"/>
              <w:rPr>
                <w:rFonts w:asciiTheme="majorBidi" w:hAnsiTheme="majorBidi" w:cstheme="majorBidi"/>
                <w:sz w:val="20"/>
                <w:szCs w:val="20"/>
              </w:rPr>
            </w:pPr>
            <w:r w:rsidRPr="00DD52C5">
              <w:rPr>
                <w:rFonts w:asciiTheme="majorBidi" w:hAnsiTheme="majorBidi" w:cstheme="majorBidi"/>
                <w:sz w:val="20"/>
                <w:szCs w:val="20"/>
              </w:rPr>
              <w:t xml:space="preserve">What is a scale and the importance of finding scales on a </w:t>
            </w:r>
            <w:proofErr w:type="gramStart"/>
            <w:r w:rsidRPr="00DD52C5">
              <w:rPr>
                <w:rFonts w:asciiTheme="majorBidi" w:hAnsiTheme="majorBidi" w:cstheme="majorBidi"/>
                <w:sz w:val="20"/>
                <w:szCs w:val="20"/>
              </w:rPr>
              <w:t>rash.</w:t>
            </w:r>
            <w:proofErr w:type="gramEnd"/>
          </w:p>
          <w:p w:rsidR="00090F17" w:rsidRPr="00DD52C5" w:rsidRDefault="00090F17" w:rsidP="00190191">
            <w:pPr>
              <w:numPr>
                <w:ilvl w:val="0"/>
                <w:numId w:val="6"/>
              </w:numPr>
              <w:tabs>
                <w:tab w:val="clear" w:pos="1440"/>
                <w:tab w:val="left" w:pos="228"/>
                <w:tab w:val="num" w:pos="360"/>
                <w:tab w:val="num" w:pos="1165"/>
              </w:tabs>
              <w:ind w:left="215" w:right="6" w:hanging="215"/>
              <w:jc w:val="lowKashida"/>
              <w:rPr>
                <w:rFonts w:asciiTheme="majorBidi" w:hAnsiTheme="majorBidi" w:cstheme="majorBidi"/>
                <w:sz w:val="20"/>
                <w:szCs w:val="20"/>
              </w:rPr>
            </w:pPr>
            <w:r w:rsidRPr="00DD52C5">
              <w:rPr>
                <w:rFonts w:asciiTheme="majorBidi" w:hAnsiTheme="majorBidi" w:cstheme="majorBidi"/>
                <w:sz w:val="20"/>
                <w:szCs w:val="20"/>
              </w:rPr>
              <w:t xml:space="preserve">Differential diagnosis for a scaly rash. Emphasis given to common scaly Dermatoses: Eczema, Psoriasis, Lichen Planus, Pityriasis </w:t>
            </w:r>
            <w:proofErr w:type="spellStart"/>
            <w:r w:rsidRPr="00DD52C5">
              <w:rPr>
                <w:rFonts w:asciiTheme="majorBidi" w:hAnsiTheme="majorBidi" w:cstheme="majorBidi"/>
                <w:sz w:val="20"/>
                <w:szCs w:val="20"/>
              </w:rPr>
              <w:t>Rosea</w:t>
            </w:r>
            <w:proofErr w:type="spellEnd"/>
            <w:r w:rsidRPr="00DD52C5">
              <w:rPr>
                <w:rFonts w:asciiTheme="majorBidi" w:hAnsiTheme="majorBidi" w:cstheme="majorBidi"/>
                <w:sz w:val="20"/>
                <w:szCs w:val="20"/>
              </w:rPr>
              <w:t xml:space="preserve"> and Fungal infections.</w:t>
            </w:r>
          </w:p>
          <w:p w:rsidR="00090F17" w:rsidRPr="00DD52C5" w:rsidRDefault="00090F17" w:rsidP="00190191">
            <w:pPr>
              <w:numPr>
                <w:ilvl w:val="0"/>
                <w:numId w:val="6"/>
              </w:numPr>
              <w:tabs>
                <w:tab w:val="clear" w:pos="1440"/>
                <w:tab w:val="left" w:pos="228"/>
                <w:tab w:val="num" w:pos="900"/>
                <w:tab w:val="num" w:pos="1165"/>
              </w:tabs>
              <w:ind w:left="215" w:right="6" w:hanging="215"/>
              <w:jc w:val="lowKashida"/>
              <w:rPr>
                <w:rFonts w:asciiTheme="majorBidi" w:hAnsiTheme="majorBidi" w:cstheme="majorBidi"/>
                <w:sz w:val="20"/>
                <w:szCs w:val="20"/>
              </w:rPr>
            </w:pPr>
            <w:r w:rsidRPr="00DD52C5">
              <w:rPr>
                <w:rFonts w:asciiTheme="majorBidi" w:hAnsiTheme="majorBidi" w:cstheme="majorBidi"/>
                <w:sz w:val="20"/>
                <w:szCs w:val="20"/>
              </w:rPr>
              <w:t xml:space="preserve">      Main clinical presentations for various scaly Dermatoses.</w:t>
            </w:r>
          </w:p>
          <w:p w:rsidR="00090F17" w:rsidRPr="00DD52C5" w:rsidRDefault="00090F17" w:rsidP="00190191">
            <w:pPr>
              <w:numPr>
                <w:ilvl w:val="0"/>
                <w:numId w:val="6"/>
              </w:numPr>
              <w:tabs>
                <w:tab w:val="clear" w:pos="1440"/>
                <w:tab w:val="left" w:pos="228"/>
                <w:tab w:val="num" w:pos="900"/>
                <w:tab w:val="num" w:pos="1165"/>
              </w:tabs>
              <w:ind w:left="215" w:right="6" w:hanging="215"/>
              <w:jc w:val="lowKashida"/>
              <w:rPr>
                <w:rFonts w:asciiTheme="majorBidi" w:hAnsiTheme="majorBidi" w:cstheme="majorBidi"/>
                <w:sz w:val="20"/>
                <w:szCs w:val="20"/>
              </w:rPr>
            </w:pPr>
            <w:r w:rsidRPr="00DD52C5">
              <w:rPr>
                <w:rFonts w:asciiTheme="majorBidi" w:hAnsiTheme="majorBidi" w:cstheme="majorBidi"/>
                <w:sz w:val="20"/>
                <w:szCs w:val="20"/>
              </w:rPr>
              <w:t>Diagnostic workup for scaly Dermatoses</w:t>
            </w:r>
          </w:p>
          <w:p w:rsidR="00090F17" w:rsidRPr="00DD52C5" w:rsidRDefault="00090F17" w:rsidP="00190191">
            <w:pPr>
              <w:numPr>
                <w:ilvl w:val="0"/>
                <w:numId w:val="6"/>
              </w:numPr>
              <w:tabs>
                <w:tab w:val="clear" w:pos="1440"/>
                <w:tab w:val="left" w:pos="228"/>
                <w:tab w:val="num" w:pos="900"/>
                <w:tab w:val="num" w:pos="1165"/>
              </w:tabs>
              <w:ind w:left="215" w:right="6" w:hanging="215"/>
              <w:jc w:val="lowKashida"/>
              <w:rPr>
                <w:rFonts w:asciiTheme="majorBidi" w:hAnsiTheme="majorBidi" w:cstheme="majorBidi"/>
                <w:sz w:val="20"/>
                <w:szCs w:val="20"/>
              </w:rPr>
            </w:pPr>
            <w:r w:rsidRPr="00DD52C5">
              <w:rPr>
                <w:rFonts w:asciiTheme="majorBidi" w:hAnsiTheme="majorBidi" w:cstheme="majorBidi"/>
                <w:sz w:val="20"/>
                <w:szCs w:val="20"/>
              </w:rPr>
              <w:t xml:space="preserve">Main complications </w:t>
            </w:r>
          </w:p>
          <w:p w:rsidR="00090F17" w:rsidRPr="00DD52C5" w:rsidRDefault="00090F17" w:rsidP="00190191">
            <w:pPr>
              <w:numPr>
                <w:ilvl w:val="0"/>
                <w:numId w:val="6"/>
              </w:numPr>
              <w:tabs>
                <w:tab w:val="clear" w:pos="1440"/>
                <w:tab w:val="left" w:pos="228"/>
                <w:tab w:val="num" w:pos="900"/>
                <w:tab w:val="num" w:pos="1165"/>
              </w:tabs>
              <w:ind w:left="215" w:right="6" w:hanging="215"/>
              <w:jc w:val="lowKashida"/>
              <w:rPr>
                <w:rFonts w:asciiTheme="majorBidi" w:hAnsiTheme="majorBidi" w:cstheme="majorBidi"/>
                <w:sz w:val="20"/>
                <w:szCs w:val="20"/>
              </w:rPr>
            </w:pPr>
            <w:r w:rsidRPr="00DD52C5">
              <w:rPr>
                <w:rFonts w:asciiTheme="majorBidi" w:hAnsiTheme="majorBidi" w:cstheme="majorBidi"/>
                <w:sz w:val="20"/>
                <w:szCs w:val="20"/>
              </w:rPr>
              <w:lastRenderedPageBreak/>
              <w:t xml:space="preserve">      Principles of management</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lastRenderedPageBreak/>
              <w:t>4</w:t>
            </w:r>
          </w:p>
        </w:tc>
        <w:tc>
          <w:tcPr>
            <w:tcW w:w="326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cstheme="majorBidi"/>
                <w:b/>
                <w:bCs/>
                <w:sz w:val="20"/>
                <w:szCs w:val="20"/>
                <w:lang w:val="en-GB"/>
              </w:rPr>
              <w:t>Infections</w:t>
            </w:r>
          </w:p>
        </w:tc>
        <w:tc>
          <w:tcPr>
            <w:tcW w:w="6076" w:type="dxa"/>
          </w:tcPr>
          <w:p w:rsidR="00090F17" w:rsidRPr="00DD52C5" w:rsidRDefault="00090F17" w:rsidP="00190191">
            <w:pPr>
              <w:numPr>
                <w:ilvl w:val="0"/>
                <w:numId w:val="7"/>
              </w:numPr>
              <w:tabs>
                <w:tab w:val="left" w:pos="228"/>
              </w:tabs>
              <w:ind w:right="6"/>
              <w:jc w:val="lowKashida"/>
              <w:rPr>
                <w:rFonts w:asciiTheme="majorBidi" w:hAnsiTheme="majorBidi" w:cstheme="majorBidi"/>
                <w:sz w:val="20"/>
                <w:szCs w:val="20"/>
              </w:rPr>
            </w:pPr>
            <w:r w:rsidRPr="00DD52C5">
              <w:rPr>
                <w:rFonts w:asciiTheme="majorBidi" w:hAnsiTheme="majorBidi" w:cstheme="majorBidi"/>
                <w:sz w:val="20"/>
                <w:szCs w:val="20"/>
              </w:rPr>
              <w:t>Normal flora and related clinical problems to skin flora.</w:t>
            </w:r>
          </w:p>
          <w:p w:rsidR="00090F17" w:rsidRPr="00DD52C5" w:rsidRDefault="00090F17" w:rsidP="00190191">
            <w:pPr>
              <w:numPr>
                <w:ilvl w:val="0"/>
                <w:numId w:val="7"/>
              </w:numPr>
              <w:tabs>
                <w:tab w:val="left" w:pos="228"/>
                <w:tab w:val="num" w:pos="900"/>
              </w:tabs>
              <w:ind w:right="6"/>
              <w:jc w:val="lowKashida"/>
              <w:rPr>
                <w:rFonts w:asciiTheme="majorBidi" w:hAnsiTheme="majorBidi" w:cstheme="majorBidi"/>
                <w:sz w:val="20"/>
                <w:szCs w:val="20"/>
              </w:rPr>
            </w:pPr>
            <w:r w:rsidRPr="00DD52C5">
              <w:rPr>
                <w:rFonts w:asciiTheme="majorBidi" w:hAnsiTheme="majorBidi" w:cstheme="majorBidi"/>
                <w:sz w:val="20"/>
                <w:szCs w:val="20"/>
              </w:rPr>
              <w:t>Staphylococcal infections: Impetigo, Ecthyma, folliculitis, boils and recurrent staphylococcal infections.</w:t>
            </w:r>
          </w:p>
          <w:p w:rsidR="00090F17" w:rsidRPr="00DD52C5" w:rsidRDefault="00090F17" w:rsidP="00190191">
            <w:pPr>
              <w:numPr>
                <w:ilvl w:val="0"/>
                <w:numId w:val="7"/>
              </w:numPr>
              <w:tabs>
                <w:tab w:val="left" w:pos="228"/>
                <w:tab w:val="num" w:pos="900"/>
              </w:tabs>
              <w:ind w:right="6"/>
              <w:jc w:val="lowKashida"/>
              <w:rPr>
                <w:rFonts w:asciiTheme="majorBidi" w:hAnsiTheme="majorBidi" w:cstheme="majorBidi"/>
                <w:sz w:val="20"/>
                <w:szCs w:val="20"/>
              </w:rPr>
            </w:pPr>
            <w:r w:rsidRPr="00DD52C5">
              <w:rPr>
                <w:rFonts w:asciiTheme="majorBidi" w:hAnsiTheme="majorBidi" w:cstheme="majorBidi"/>
                <w:sz w:val="20"/>
                <w:szCs w:val="20"/>
              </w:rPr>
              <w:t>Streptococcal infections: cellulitis/erysipelas.</w:t>
            </w:r>
          </w:p>
          <w:p w:rsidR="00090F17" w:rsidRPr="00DD52C5" w:rsidRDefault="00090F17" w:rsidP="00190191">
            <w:pPr>
              <w:numPr>
                <w:ilvl w:val="0"/>
                <w:numId w:val="7"/>
              </w:numPr>
              <w:tabs>
                <w:tab w:val="left" w:pos="228"/>
                <w:tab w:val="num" w:pos="900"/>
              </w:tabs>
              <w:ind w:right="6"/>
              <w:jc w:val="lowKashida"/>
              <w:rPr>
                <w:rFonts w:asciiTheme="majorBidi" w:hAnsiTheme="majorBidi" w:cstheme="majorBidi"/>
                <w:sz w:val="20"/>
                <w:szCs w:val="20"/>
              </w:rPr>
            </w:pPr>
            <w:r w:rsidRPr="00DD52C5">
              <w:rPr>
                <w:rFonts w:asciiTheme="majorBidi" w:hAnsiTheme="majorBidi" w:cstheme="majorBidi"/>
                <w:sz w:val="20"/>
                <w:szCs w:val="20"/>
              </w:rPr>
              <w:t>Viral infections: Human papilloma virus (warts) and  Herpes virus (1, 2, and 3</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5</w:t>
            </w:r>
          </w:p>
        </w:tc>
        <w:tc>
          <w:tcPr>
            <w:tcW w:w="326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cstheme="majorBidi"/>
                <w:b/>
                <w:bCs/>
                <w:sz w:val="20"/>
                <w:szCs w:val="20"/>
                <w:lang w:val="en-GB"/>
              </w:rPr>
              <w:t>Generalised Pruritus</w:t>
            </w:r>
          </w:p>
        </w:tc>
        <w:tc>
          <w:tcPr>
            <w:tcW w:w="6076" w:type="dxa"/>
          </w:tcPr>
          <w:p w:rsidR="00090F17" w:rsidRPr="00DD52C5" w:rsidRDefault="00090F17" w:rsidP="00190191">
            <w:pPr>
              <w:numPr>
                <w:ilvl w:val="0"/>
                <w:numId w:val="8"/>
              </w:numPr>
              <w:tabs>
                <w:tab w:val="left" w:pos="228"/>
                <w:tab w:val="num" w:pos="456"/>
              </w:tabs>
              <w:ind w:left="212" w:right="6" w:hanging="254"/>
              <w:jc w:val="lowKashida"/>
              <w:rPr>
                <w:rFonts w:asciiTheme="majorBidi" w:hAnsiTheme="majorBidi" w:cstheme="majorBidi"/>
                <w:b/>
                <w:bCs/>
                <w:sz w:val="20"/>
                <w:szCs w:val="20"/>
              </w:rPr>
            </w:pPr>
            <w:r w:rsidRPr="00DD52C5">
              <w:rPr>
                <w:rFonts w:asciiTheme="majorBidi" w:hAnsiTheme="majorBidi" w:cstheme="majorBidi"/>
                <w:sz w:val="20"/>
                <w:szCs w:val="20"/>
              </w:rPr>
              <w:t>Common dermatological caused: Scabies and Lice. Other dermatological conditions associated with rash (e.g.: Eczema, Psoriasis, Urticaria…) or dermatological causes not associated with rash (neurodermatitis, senile, dry skin.)</w:t>
            </w:r>
          </w:p>
          <w:p w:rsidR="00090F17" w:rsidRPr="00DD52C5" w:rsidRDefault="00090F17" w:rsidP="00190191">
            <w:pPr>
              <w:numPr>
                <w:ilvl w:val="0"/>
                <w:numId w:val="8"/>
              </w:numPr>
              <w:tabs>
                <w:tab w:val="left" w:pos="228"/>
                <w:tab w:val="num" w:pos="456"/>
              </w:tabs>
              <w:ind w:left="212" w:right="6" w:hanging="254"/>
              <w:jc w:val="lowKashida"/>
              <w:rPr>
                <w:rFonts w:asciiTheme="majorBidi" w:hAnsiTheme="majorBidi" w:cstheme="majorBidi"/>
                <w:b/>
                <w:bCs/>
                <w:sz w:val="20"/>
                <w:szCs w:val="20"/>
              </w:rPr>
            </w:pPr>
            <w:r w:rsidRPr="00DD52C5">
              <w:rPr>
                <w:rFonts w:asciiTheme="majorBidi" w:hAnsiTheme="majorBidi" w:cstheme="majorBidi"/>
                <w:sz w:val="20"/>
                <w:szCs w:val="20"/>
              </w:rPr>
              <w:t xml:space="preserve">Non-Dermatological conditions: especially underlying medical conditions known to be associated with pruritus </w:t>
            </w:r>
            <w:proofErr w:type="spellStart"/>
            <w:r w:rsidRPr="00DD52C5">
              <w:rPr>
                <w:rFonts w:asciiTheme="majorBidi" w:hAnsiTheme="majorBidi" w:cstheme="majorBidi"/>
                <w:sz w:val="20"/>
                <w:szCs w:val="20"/>
              </w:rPr>
              <w:t>e.g</w:t>
            </w:r>
            <w:proofErr w:type="spellEnd"/>
            <w:r w:rsidRPr="00DD52C5">
              <w:rPr>
                <w:rFonts w:asciiTheme="majorBidi" w:hAnsiTheme="majorBidi" w:cstheme="majorBidi"/>
                <w:sz w:val="20"/>
                <w:szCs w:val="20"/>
              </w:rPr>
              <w:t>: chronic liver disease, Renal failure, Lymphomas, Leukemias, anemia, Thyroid dysfunction</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6</w:t>
            </w:r>
          </w:p>
        </w:tc>
        <w:tc>
          <w:tcPr>
            <w:tcW w:w="3261" w:type="dxa"/>
          </w:tcPr>
          <w:p w:rsidR="00090F17" w:rsidRPr="00090F17" w:rsidRDefault="00090F17" w:rsidP="00C47C20">
            <w:pPr>
              <w:pStyle w:val="BodyText"/>
              <w:spacing w:before="75" w:line="244" w:lineRule="auto"/>
              <w:ind w:right="609"/>
              <w:jc w:val="both"/>
              <w:rPr>
                <w:rFonts w:asciiTheme="majorBidi" w:hAnsiTheme="majorBidi" w:cstheme="majorBidi"/>
                <w:sz w:val="20"/>
                <w:szCs w:val="20"/>
                <w:lang w:val="en-US"/>
              </w:rPr>
            </w:pPr>
            <w:r w:rsidRPr="00DD52C5">
              <w:rPr>
                <w:rFonts w:asciiTheme="majorBidi" w:hAnsiTheme="majorBidi" w:cstheme="majorBidi"/>
                <w:b/>
                <w:bCs/>
                <w:sz w:val="20"/>
                <w:szCs w:val="20"/>
                <w:lang w:val="en-GB"/>
              </w:rPr>
              <w:t>Pigmentary change: Hyper and Hypopigmentation</w:t>
            </w:r>
          </w:p>
        </w:tc>
        <w:tc>
          <w:tcPr>
            <w:tcW w:w="6076" w:type="dxa"/>
          </w:tcPr>
          <w:p w:rsidR="00090F17" w:rsidRPr="00DD52C5" w:rsidRDefault="00090F17" w:rsidP="00190191">
            <w:pPr>
              <w:numPr>
                <w:ilvl w:val="0"/>
                <w:numId w:val="9"/>
              </w:numPr>
              <w:tabs>
                <w:tab w:val="num" w:pos="-253"/>
                <w:tab w:val="left" w:pos="228"/>
              </w:tabs>
              <w:ind w:left="172" w:right="6" w:hanging="172"/>
              <w:rPr>
                <w:rFonts w:asciiTheme="majorBidi" w:hAnsiTheme="majorBidi" w:cstheme="majorBidi"/>
                <w:sz w:val="20"/>
                <w:szCs w:val="20"/>
              </w:rPr>
            </w:pPr>
            <w:r w:rsidRPr="00DD52C5">
              <w:rPr>
                <w:rFonts w:asciiTheme="majorBidi" w:hAnsiTheme="majorBidi" w:cstheme="majorBidi"/>
                <w:sz w:val="20"/>
                <w:szCs w:val="20"/>
              </w:rPr>
              <w:t>Differential diagnoses for diseases causing pigmentary changes.</w:t>
            </w:r>
          </w:p>
          <w:p w:rsidR="00090F17" w:rsidRPr="00DD52C5" w:rsidRDefault="00090F17" w:rsidP="00190191">
            <w:pPr>
              <w:numPr>
                <w:ilvl w:val="0"/>
                <w:numId w:val="9"/>
              </w:numPr>
              <w:tabs>
                <w:tab w:val="num" w:pos="-253"/>
                <w:tab w:val="left" w:pos="228"/>
                <w:tab w:val="num" w:pos="900"/>
              </w:tabs>
              <w:ind w:left="172" w:right="6" w:hanging="172"/>
              <w:rPr>
                <w:rFonts w:asciiTheme="majorBidi" w:hAnsiTheme="majorBidi" w:cstheme="majorBidi"/>
                <w:sz w:val="20"/>
                <w:szCs w:val="20"/>
              </w:rPr>
            </w:pPr>
            <w:r w:rsidRPr="00DD52C5">
              <w:rPr>
                <w:rFonts w:asciiTheme="majorBidi" w:hAnsiTheme="majorBidi" w:cstheme="majorBidi"/>
                <w:sz w:val="20"/>
                <w:szCs w:val="20"/>
              </w:rPr>
              <w:t xml:space="preserve">Clinical presentation for common causes of pigmentary change including hyper and hypopigmentation. </w:t>
            </w:r>
          </w:p>
          <w:p w:rsidR="00090F17" w:rsidRPr="00DD52C5" w:rsidRDefault="00090F17" w:rsidP="00190191">
            <w:pPr>
              <w:numPr>
                <w:ilvl w:val="0"/>
                <w:numId w:val="9"/>
              </w:numPr>
              <w:tabs>
                <w:tab w:val="num" w:pos="-253"/>
                <w:tab w:val="left" w:pos="228"/>
                <w:tab w:val="num" w:pos="900"/>
              </w:tabs>
              <w:ind w:left="172" w:right="6" w:hanging="172"/>
              <w:rPr>
                <w:rFonts w:asciiTheme="majorBidi" w:hAnsiTheme="majorBidi" w:cstheme="majorBidi"/>
                <w:sz w:val="20"/>
                <w:szCs w:val="20"/>
              </w:rPr>
            </w:pPr>
            <w:r w:rsidRPr="00DD52C5">
              <w:rPr>
                <w:rFonts w:asciiTheme="majorBidi" w:hAnsiTheme="majorBidi" w:cstheme="majorBidi"/>
                <w:sz w:val="20"/>
                <w:szCs w:val="20"/>
              </w:rPr>
              <w:t>Complications related to such conditions and treatments used in their management.</w:t>
            </w:r>
          </w:p>
          <w:p w:rsidR="00090F17" w:rsidRPr="00DD52C5" w:rsidRDefault="00090F17" w:rsidP="00190191">
            <w:pPr>
              <w:numPr>
                <w:ilvl w:val="0"/>
                <w:numId w:val="9"/>
              </w:numPr>
              <w:tabs>
                <w:tab w:val="num" w:pos="-253"/>
                <w:tab w:val="left" w:pos="228"/>
                <w:tab w:val="num" w:pos="900"/>
              </w:tabs>
              <w:ind w:left="172" w:right="6" w:hanging="172"/>
              <w:rPr>
                <w:rFonts w:asciiTheme="majorBidi" w:hAnsiTheme="majorBidi"/>
                <w:sz w:val="20"/>
                <w:szCs w:val="20"/>
                <w:rtl/>
              </w:rPr>
            </w:pPr>
            <w:r w:rsidRPr="00DD52C5">
              <w:rPr>
                <w:rFonts w:asciiTheme="majorBidi" w:hAnsiTheme="majorBidi" w:cstheme="majorBidi"/>
                <w:sz w:val="20"/>
                <w:szCs w:val="20"/>
              </w:rPr>
              <w:t>Principles of therapy</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7</w:t>
            </w:r>
          </w:p>
        </w:tc>
        <w:tc>
          <w:tcPr>
            <w:tcW w:w="326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cstheme="majorBidi"/>
                <w:b/>
                <w:bCs/>
                <w:sz w:val="20"/>
                <w:szCs w:val="20"/>
                <w:lang w:val="en-GB"/>
              </w:rPr>
              <w:t>Bullous Disorders</w:t>
            </w:r>
          </w:p>
        </w:tc>
        <w:tc>
          <w:tcPr>
            <w:tcW w:w="6076" w:type="dxa"/>
          </w:tcPr>
          <w:p w:rsidR="00090F17" w:rsidRPr="00DD52C5" w:rsidRDefault="00090F17" w:rsidP="00190191">
            <w:pPr>
              <w:numPr>
                <w:ilvl w:val="0"/>
                <w:numId w:val="10"/>
              </w:numPr>
              <w:tabs>
                <w:tab w:val="num" w:pos="-820"/>
                <w:tab w:val="left" w:pos="209"/>
              </w:tabs>
              <w:ind w:left="119" w:right="6" w:hanging="192"/>
              <w:jc w:val="lowKashida"/>
              <w:rPr>
                <w:rFonts w:asciiTheme="majorBidi" w:hAnsiTheme="majorBidi" w:cstheme="majorBidi"/>
                <w:sz w:val="20"/>
                <w:szCs w:val="20"/>
              </w:rPr>
            </w:pPr>
            <w:r w:rsidRPr="00DD52C5">
              <w:rPr>
                <w:rFonts w:asciiTheme="majorBidi" w:hAnsiTheme="majorBidi" w:cstheme="majorBidi"/>
                <w:sz w:val="20"/>
                <w:szCs w:val="20"/>
              </w:rPr>
              <w:t xml:space="preserve">Simplified classification: Genetic, </w:t>
            </w:r>
            <w:proofErr w:type="spellStart"/>
            <w:r w:rsidRPr="00DD52C5">
              <w:rPr>
                <w:rFonts w:asciiTheme="majorBidi" w:hAnsiTheme="majorBidi" w:cstheme="majorBidi"/>
                <w:sz w:val="20"/>
                <w:szCs w:val="20"/>
              </w:rPr>
              <w:t>Imuunobullous</w:t>
            </w:r>
            <w:proofErr w:type="spellEnd"/>
            <w:r w:rsidRPr="00DD52C5">
              <w:rPr>
                <w:rFonts w:asciiTheme="majorBidi" w:hAnsiTheme="majorBidi" w:cstheme="majorBidi"/>
                <w:sz w:val="20"/>
                <w:szCs w:val="20"/>
              </w:rPr>
              <w:t xml:space="preserve">, infectious, and other causes: frictional/traumatic, Diabetic bulla, insect bites and </w:t>
            </w:r>
            <w:proofErr w:type="spellStart"/>
            <w:r w:rsidRPr="00DD52C5">
              <w:rPr>
                <w:rFonts w:asciiTheme="majorBidi" w:hAnsiTheme="majorBidi" w:cstheme="majorBidi"/>
                <w:sz w:val="20"/>
                <w:szCs w:val="20"/>
              </w:rPr>
              <w:t>edmea</w:t>
            </w:r>
            <w:proofErr w:type="spellEnd"/>
            <w:r w:rsidRPr="00DD52C5">
              <w:rPr>
                <w:rFonts w:asciiTheme="majorBidi" w:hAnsiTheme="majorBidi" w:cstheme="majorBidi"/>
                <w:sz w:val="20"/>
                <w:szCs w:val="20"/>
              </w:rPr>
              <w:t xml:space="preserve"> bulla.</w:t>
            </w:r>
          </w:p>
          <w:p w:rsidR="00090F17" w:rsidRPr="00DD52C5" w:rsidRDefault="00090F17" w:rsidP="00190191">
            <w:pPr>
              <w:numPr>
                <w:ilvl w:val="0"/>
                <w:numId w:val="10"/>
              </w:numPr>
              <w:tabs>
                <w:tab w:val="num" w:pos="-820"/>
                <w:tab w:val="left" w:pos="209"/>
                <w:tab w:val="num" w:pos="900"/>
              </w:tabs>
              <w:ind w:left="119" w:right="6" w:hanging="192"/>
              <w:jc w:val="lowKashida"/>
              <w:rPr>
                <w:rFonts w:asciiTheme="majorBidi" w:hAnsiTheme="majorBidi" w:cstheme="majorBidi"/>
                <w:sz w:val="20"/>
                <w:szCs w:val="20"/>
              </w:rPr>
            </w:pPr>
            <w:r w:rsidRPr="00DD52C5">
              <w:rPr>
                <w:rFonts w:asciiTheme="majorBidi" w:hAnsiTheme="majorBidi" w:cstheme="majorBidi"/>
                <w:sz w:val="20"/>
                <w:szCs w:val="20"/>
              </w:rPr>
              <w:t>Pathogenesis</w:t>
            </w:r>
          </w:p>
          <w:p w:rsidR="00090F17" w:rsidRPr="00DD52C5" w:rsidRDefault="00090F17" w:rsidP="00190191">
            <w:pPr>
              <w:numPr>
                <w:ilvl w:val="0"/>
                <w:numId w:val="10"/>
              </w:numPr>
              <w:tabs>
                <w:tab w:val="num" w:pos="-820"/>
                <w:tab w:val="left" w:pos="209"/>
                <w:tab w:val="num" w:pos="900"/>
              </w:tabs>
              <w:ind w:left="119" w:right="6" w:hanging="192"/>
              <w:jc w:val="lowKashida"/>
              <w:rPr>
                <w:rFonts w:asciiTheme="majorBidi" w:hAnsiTheme="majorBidi" w:cstheme="majorBidi"/>
                <w:sz w:val="20"/>
                <w:szCs w:val="20"/>
              </w:rPr>
            </w:pPr>
            <w:r w:rsidRPr="00DD52C5">
              <w:rPr>
                <w:rFonts w:asciiTheme="majorBidi" w:hAnsiTheme="majorBidi" w:cstheme="majorBidi"/>
                <w:sz w:val="20"/>
                <w:szCs w:val="20"/>
              </w:rPr>
              <w:t>Clinical picture</w:t>
            </w:r>
          </w:p>
          <w:p w:rsidR="00090F17" w:rsidRPr="00DD52C5" w:rsidRDefault="00090F17" w:rsidP="00190191">
            <w:pPr>
              <w:numPr>
                <w:ilvl w:val="0"/>
                <w:numId w:val="10"/>
              </w:numPr>
              <w:tabs>
                <w:tab w:val="num" w:pos="-820"/>
                <w:tab w:val="left" w:pos="209"/>
                <w:tab w:val="num" w:pos="900"/>
              </w:tabs>
              <w:ind w:left="119" w:right="6" w:hanging="192"/>
              <w:jc w:val="lowKashida"/>
              <w:rPr>
                <w:rFonts w:asciiTheme="majorBidi" w:hAnsiTheme="majorBidi" w:cstheme="majorBidi"/>
                <w:sz w:val="20"/>
                <w:szCs w:val="20"/>
              </w:rPr>
            </w:pPr>
            <w:r w:rsidRPr="00DD52C5">
              <w:rPr>
                <w:rFonts w:asciiTheme="majorBidi" w:hAnsiTheme="majorBidi" w:cstheme="majorBidi"/>
                <w:sz w:val="20"/>
                <w:szCs w:val="20"/>
              </w:rPr>
              <w:t>Complications</w:t>
            </w:r>
          </w:p>
          <w:p w:rsidR="00090F17" w:rsidRPr="00DD52C5" w:rsidRDefault="00090F17" w:rsidP="00190191">
            <w:pPr>
              <w:numPr>
                <w:ilvl w:val="0"/>
                <w:numId w:val="10"/>
              </w:numPr>
              <w:tabs>
                <w:tab w:val="num" w:pos="-820"/>
                <w:tab w:val="left" w:pos="209"/>
                <w:tab w:val="num" w:pos="900"/>
              </w:tabs>
              <w:ind w:left="119" w:right="6" w:hanging="192"/>
              <w:jc w:val="lowKashida"/>
              <w:rPr>
                <w:rFonts w:asciiTheme="majorBidi" w:hAnsiTheme="majorBidi"/>
                <w:sz w:val="20"/>
                <w:szCs w:val="20"/>
                <w:rtl/>
              </w:rPr>
            </w:pPr>
            <w:r w:rsidRPr="00DD52C5">
              <w:rPr>
                <w:rFonts w:asciiTheme="majorBidi" w:hAnsiTheme="majorBidi" w:cstheme="majorBidi"/>
                <w:sz w:val="20"/>
                <w:szCs w:val="20"/>
              </w:rPr>
              <w:t>Principles of therapy</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8</w:t>
            </w:r>
          </w:p>
        </w:tc>
        <w:tc>
          <w:tcPr>
            <w:tcW w:w="326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cstheme="majorBidi"/>
                <w:b/>
                <w:bCs/>
                <w:sz w:val="20"/>
                <w:szCs w:val="20"/>
                <w:lang w:val="en-GB"/>
              </w:rPr>
              <w:t>Hair, nail diseases</w:t>
            </w:r>
          </w:p>
        </w:tc>
        <w:tc>
          <w:tcPr>
            <w:tcW w:w="6076" w:type="dxa"/>
          </w:tcPr>
          <w:p w:rsidR="00090F17" w:rsidRPr="00DD52C5" w:rsidRDefault="00090F17" w:rsidP="00190191">
            <w:pPr>
              <w:numPr>
                <w:ilvl w:val="0"/>
                <w:numId w:val="11"/>
              </w:numPr>
              <w:tabs>
                <w:tab w:val="left" w:pos="228"/>
                <w:tab w:val="right" w:pos="900"/>
              </w:tabs>
              <w:ind w:left="208" w:right="6" w:hanging="208"/>
              <w:jc w:val="lowKashida"/>
              <w:rPr>
                <w:rFonts w:asciiTheme="majorBidi" w:hAnsiTheme="majorBidi" w:cstheme="majorBidi"/>
                <w:sz w:val="20"/>
                <w:szCs w:val="20"/>
              </w:rPr>
            </w:pPr>
            <w:r w:rsidRPr="00DD52C5">
              <w:rPr>
                <w:rFonts w:asciiTheme="majorBidi" w:hAnsiTheme="majorBidi" w:cstheme="majorBidi"/>
                <w:sz w:val="20"/>
                <w:szCs w:val="20"/>
              </w:rPr>
              <w:t>Patients with diffuse hair loss: causes, diagnosis, principles of management.</w:t>
            </w:r>
          </w:p>
          <w:p w:rsidR="00090F17" w:rsidRPr="00DD52C5" w:rsidRDefault="00090F17" w:rsidP="00190191">
            <w:pPr>
              <w:numPr>
                <w:ilvl w:val="0"/>
                <w:numId w:val="11"/>
              </w:numPr>
              <w:tabs>
                <w:tab w:val="left" w:pos="228"/>
                <w:tab w:val="num" w:pos="360"/>
                <w:tab w:val="right" w:pos="900"/>
              </w:tabs>
              <w:ind w:left="208" w:right="6" w:hanging="208"/>
              <w:jc w:val="lowKashida"/>
              <w:rPr>
                <w:rFonts w:asciiTheme="majorBidi" w:hAnsiTheme="majorBidi" w:cstheme="majorBidi"/>
                <w:sz w:val="20"/>
                <w:szCs w:val="20"/>
              </w:rPr>
            </w:pPr>
            <w:r w:rsidRPr="00DD52C5">
              <w:rPr>
                <w:rFonts w:asciiTheme="majorBidi" w:hAnsiTheme="majorBidi" w:cstheme="majorBidi"/>
                <w:sz w:val="20"/>
                <w:szCs w:val="20"/>
              </w:rPr>
              <w:t xml:space="preserve">Patients with </w:t>
            </w:r>
            <w:proofErr w:type="spellStart"/>
            <w:r w:rsidRPr="00DD52C5">
              <w:rPr>
                <w:rFonts w:asciiTheme="majorBidi" w:hAnsiTheme="majorBidi" w:cstheme="majorBidi"/>
                <w:sz w:val="20"/>
                <w:szCs w:val="20"/>
              </w:rPr>
              <w:t>localised</w:t>
            </w:r>
            <w:proofErr w:type="spellEnd"/>
            <w:r w:rsidRPr="00DD52C5">
              <w:rPr>
                <w:rFonts w:asciiTheme="majorBidi" w:hAnsiTheme="majorBidi" w:cstheme="majorBidi"/>
                <w:sz w:val="20"/>
                <w:szCs w:val="20"/>
              </w:rPr>
              <w:t xml:space="preserve"> hair loss: scarring vs. non-scarring. Various causes, complications, diagnosis and principles of treatment. </w:t>
            </w:r>
          </w:p>
          <w:p w:rsidR="00090F17" w:rsidRPr="00090F17" w:rsidRDefault="00090F17" w:rsidP="009D0CB9">
            <w:pPr>
              <w:pStyle w:val="BodyText"/>
              <w:tabs>
                <w:tab w:val="left" w:pos="228"/>
              </w:tabs>
              <w:spacing w:before="75" w:line="244" w:lineRule="auto"/>
              <w:ind w:left="208" w:right="6" w:hanging="208"/>
              <w:jc w:val="both"/>
              <w:rPr>
                <w:rFonts w:asciiTheme="majorBidi" w:hAnsiTheme="majorBidi" w:cstheme="majorBidi"/>
                <w:sz w:val="20"/>
                <w:szCs w:val="20"/>
                <w:lang w:val="en-US"/>
              </w:rPr>
            </w:pPr>
            <w:r w:rsidRPr="00DD52C5">
              <w:rPr>
                <w:rFonts w:asciiTheme="majorBidi" w:hAnsiTheme="majorBidi" w:cstheme="majorBidi"/>
                <w:sz w:val="20"/>
                <w:szCs w:val="20"/>
                <w:lang w:val="en-GB"/>
              </w:rPr>
              <w:t>Patients with nail problems: emphasis on common disorders including: Psoriasis, Lichen planus, Onychomycosis</w:t>
            </w:r>
          </w:p>
        </w:tc>
      </w:tr>
      <w:tr w:rsidR="00090F17" w:rsidRPr="00DD52C5" w:rsidTr="00C47C20">
        <w:tc>
          <w:tcPr>
            <w:tcW w:w="85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sz w:val="20"/>
                <w:szCs w:val="20"/>
                <w:rtl/>
              </w:rPr>
              <w:t>9</w:t>
            </w:r>
          </w:p>
        </w:tc>
        <w:tc>
          <w:tcPr>
            <w:tcW w:w="3261" w:type="dxa"/>
          </w:tcPr>
          <w:p w:rsidR="00090F17" w:rsidRPr="00DD52C5" w:rsidRDefault="00090F17" w:rsidP="00C47C20">
            <w:pPr>
              <w:pStyle w:val="BodyText"/>
              <w:spacing w:before="75" w:line="244" w:lineRule="auto"/>
              <w:ind w:right="609"/>
              <w:jc w:val="both"/>
              <w:rPr>
                <w:rFonts w:asciiTheme="majorBidi" w:hAnsiTheme="majorBidi"/>
                <w:sz w:val="20"/>
                <w:szCs w:val="20"/>
                <w:rtl/>
              </w:rPr>
            </w:pPr>
            <w:r w:rsidRPr="00DD52C5">
              <w:rPr>
                <w:rFonts w:asciiTheme="majorBidi" w:hAnsiTheme="majorBidi" w:cstheme="majorBidi"/>
                <w:b/>
                <w:bCs/>
                <w:sz w:val="20"/>
                <w:szCs w:val="20"/>
                <w:lang w:val="en-GB"/>
              </w:rPr>
              <w:t>Acne and Rosacea</w:t>
            </w:r>
          </w:p>
        </w:tc>
        <w:tc>
          <w:tcPr>
            <w:tcW w:w="6076" w:type="dxa"/>
          </w:tcPr>
          <w:p w:rsidR="00090F17" w:rsidRPr="00DD52C5" w:rsidRDefault="00090F17" w:rsidP="00190191">
            <w:pPr>
              <w:numPr>
                <w:ilvl w:val="0"/>
                <w:numId w:val="12"/>
              </w:numPr>
              <w:tabs>
                <w:tab w:val="left" w:pos="228"/>
              </w:tabs>
              <w:ind w:left="118" w:right="6" w:hanging="90"/>
              <w:rPr>
                <w:rFonts w:asciiTheme="majorBidi" w:hAnsiTheme="majorBidi" w:cstheme="majorBidi"/>
                <w:sz w:val="20"/>
                <w:szCs w:val="20"/>
              </w:rPr>
            </w:pPr>
            <w:r w:rsidRPr="00DD52C5">
              <w:rPr>
                <w:rFonts w:asciiTheme="majorBidi" w:hAnsiTheme="majorBidi" w:cstheme="majorBidi"/>
                <w:sz w:val="20"/>
                <w:szCs w:val="20"/>
              </w:rPr>
              <w:t>Pathogenesis</w:t>
            </w:r>
          </w:p>
          <w:p w:rsidR="00090F17" w:rsidRPr="00DD52C5" w:rsidRDefault="00090F17" w:rsidP="00190191">
            <w:pPr>
              <w:numPr>
                <w:ilvl w:val="0"/>
                <w:numId w:val="12"/>
              </w:numPr>
              <w:tabs>
                <w:tab w:val="left" w:pos="228"/>
                <w:tab w:val="num" w:pos="900"/>
              </w:tabs>
              <w:ind w:left="118" w:right="6" w:hanging="90"/>
              <w:rPr>
                <w:rFonts w:asciiTheme="majorBidi" w:hAnsiTheme="majorBidi" w:cstheme="majorBidi"/>
                <w:sz w:val="20"/>
                <w:szCs w:val="20"/>
              </w:rPr>
            </w:pPr>
            <w:r w:rsidRPr="00DD52C5">
              <w:rPr>
                <w:rFonts w:asciiTheme="majorBidi" w:hAnsiTheme="majorBidi" w:cstheme="majorBidi"/>
                <w:sz w:val="20"/>
                <w:szCs w:val="20"/>
              </w:rPr>
              <w:t>Clinical picture Complications</w:t>
            </w:r>
          </w:p>
          <w:p w:rsidR="00090F17" w:rsidRPr="00DD52C5" w:rsidRDefault="00090F17" w:rsidP="00190191">
            <w:pPr>
              <w:numPr>
                <w:ilvl w:val="0"/>
                <w:numId w:val="12"/>
              </w:numPr>
              <w:tabs>
                <w:tab w:val="left" w:pos="228"/>
                <w:tab w:val="num" w:pos="900"/>
              </w:tabs>
              <w:ind w:left="118" w:right="6" w:hanging="90"/>
              <w:rPr>
                <w:rFonts w:asciiTheme="majorBidi" w:hAnsiTheme="majorBidi" w:cstheme="majorBidi"/>
                <w:sz w:val="20"/>
                <w:szCs w:val="20"/>
              </w:rPr>
            </w:pPr>
            <w:r w:rsidRPr="00DD52C5">
              <w:rPr>
                <w:rFonts w:asciiTheme="majorBidi" w:hAnsiTheme="majorBidi" w:cstheme="majorBidi"/>
                <w:sz w:val="20"/>
                <w:szCs w:val="20"/>
              </w:rPr>
              <w:t>Principles of therapy</w:t>
            </w:r>
          </w:p>
        </w:tc>
      </w:tr>
    </w:tbl>
    <w:p w:rsidR="00090F17" w:rsidRPr="00DD52C5" w:rsidRDefault="00090F17" w:rsidP="00090F17">
      <w:pPr>
        <w:pStyle w:val="BodyText"/>
        <w:spacing w:before="75" w:line="244" w:lineRule="auto"/>
        <w:ind w:right="609" w:firstLine="59"/>
        <w:jc w:val="both"/>
        <w:rPr>
          <w:rFonts w:asciiTheme="majorBidi" w:hAnsiTheme="majorBidi"/>
          <w:rtl/>
        </w:rPr>
      </w:pPr>
    </w:p>
    <w:p w:rsidR="00090F17" w:rsidRDefault="00090F17" w:rsidP="007E723E">
      <w:pPr>
        <w:rPr>
          <w:rFonts w:asciiTheme="majorBidi" w:hAnsiTheme="majorBidi" w:cstheme="majorBidi"/>
          <w:b/>
          <w:bCs/>
        </w:rPr>
      </w:pPr>
    </w:p>
    <w:p w:rsidR="007E723E" w:rsidRDefault="007E723E" w:rsidP="007E723E">
      <w:pPr>
        <w:rPr>
          <w:rFonts w:asciiTheme="majorBidi" w:hAnsiTheme="majorBidi" w:cstheme="majorBidi"/>
          <w:b/>
          <w:bCs/>
        </w:rPr>
      </w:pPr>
    </w:p>
    <w:p w:rsidR="007E723E" w:rsidRDefault="007E723E" w:rsidP="007E723E">
      <w:pPr>
        <w:rPr>
          <w:rFonts w:asciiTheme="majorBidi" w:hAnsiTheme="majorBidi" w:cstheme="majorBidi"/>
          <w:b/>
          <w:bCs/>
        </w:rPr>
      </w:pPr>
    </w:p>
    <w:p w:rsidR="007E723E" w:rsidRDefault="007E723E" w:rsidP="007E723E">
      <w:pPr>
        <w:rPr>
          <w:rFonts w:asciiTheme="majorBidi" w:hAnsiTheme="majorBidi" w:cstheme="majorBidi"/>
          <w:b/>
          <w:bCs/>
        </w:rPr>
      </w:pPr>
    </w:p>
    <w:p w:rsidR="007E723E" w:rsidRDefault="007E723E" w:rsidP="007E723E">
      <w:pPr>
        <w:rPr>
          <w:rFonts w:asciiTheme="majorBidi" w:hAnsiTheme="majorBidi" w:cstheme="majorBidi"/>
          <w:b/>
          <w:bCs/>
        </w:rPr>
      </w:pPr>
    </w:p>
    <w:p w:rsidR="007E723E" w:rsidRPr="00090F17" w:rsidRDefault="007E723E" w:rsidP="007E723E">
      <w:pPr>
        <w:rPr>
          <w:rFonts w:asciiTheme="majorBidi" w:hAnsiTheme="majorBidi" w:cstheme="majorBidi"/>
          <w:b/>
          <w:bCs/>
        </w:rPr>
      </w:pPr>
    </w:p>
    <w:p w:rsidR="00090F17" w:rsidRPr="00DD52C5" w:rsidRDefault="00090F17" w:rsidP="00090F17">
      <w:pPr>
        <w:pStyle w:val="BodyText"/>
        <w:spacing w:before="75" w:line="244" w:lineRule="auto"/>
        <w:ind w:right="609" w:firstLine="59"/>
        <w:jc w:val="both"/>
        <w:rPr>
          <w:rFonts w:asciiTheme="majorBidi" w:hAnsiTheme="majorBidi" w:cstheme="majorBidi"/>
          <w:lang w:val="en-GB"/>
        </w:rPr>
      </w:pPr>
    </w:p>
    <w:p w:rsidR="00090F17" w:rsidRPr="00090F17" w:rsidRDefault="00090F17" w:rsidP="00090F17">
      <w:pPr>
        <w:pStyle w:val="BodyText"/>
        <w:spacing w:before="18" w:line="244" w:lineRule="auto"/>
        <w:ind w:right="637"/>
        <w:jc w:val="both"/>
        <w:rPr>
          <w:rFonts w:asciiTheme="majorBidi" w:hAnsiTheme="majorBidi" w:cstheme="majorBidi"/>
          <w:b/>
          <w:lang w:val="en-US"/>
        </w:rPr>
      </w:pPr>
      <w:r w:rsidRPr="00090F17">
        <w:rPr>
          <w:rFonts w:asciiTheme="majorBidi" w:hAnsiTheme="majorBidi" w:cstheme="majorBidi"/>
          <w:b/>
          <w:lang w:val="en-US"/>
        </w:rPr>
        <w:lastRenderedPageBreak/>
        <w:t>Anesthesia and Pain management: (</w:t>
      </w:r>
      <w:r w:rsidRPr="00090F17">
        <w:rPr>
          <w:rFonts w:asciiTheme="majorBidi" w:hAnsiTheme="majorBidi" w:cstheme="majorBidi"/>
          <w:b/>
          <w:bCs/>
          <w:lang w:val="en-US"/>
        </w:rPr>
        <w:t>2 credit hours, 100 working hours, 2 weeks)</w:t>
      </w:r>
    </w:p>
    <w:p w:rsidR="00090F17" w:rsidRPr="00090F17" w:rsidRDefault="00090F17" w:rsidP="00090F17">
      <w:pPr>
        <w:pStyle w:val="BodyText"/>
        <w:spacing w:before="18" w:line="244" w:lineRule="auto"/>
        <w:ind w:right="637"/>
        <w:jc w:val="both"/>
        <w:rPr>
          <w:rFonts w:asciiTheme="majorBidi" w:hAnsiTheme="majorBidi" w:cstheme="majorBidi"/>
          <w:lang w:val="en-US"/>
        </w:rPr>
      </w:pPr>
      <w:r w:rsidRPr="00090F17">
        <w:rPr>
          <w:rFonts w:asciiTheme="majorBidi" w:hAnsiTheme="majorBidi" w:cstheme="majorBidi"/>
          <w:lang w:val="en-US"/>
        </w:rPr>
        <w:t xml:space="preserve">This 2-week course </w:t>
      </w:r>
      <w:r w:rsidRPr="00090F17">
        <w:rPr>
          <w:rFonts w:asciiTheme="majorBidi" w:hAnsiTheme="majorBidi" w:cstheme="majorBidi"/>
          <w:spacing w:val="-3"/>
          <w:lang w:val="en-US"/>
        </w:rPr>
        <w:t xml:space="preserve">is </w:t>
      </w:r>
      <w:r w:rsidRPr="00090F17">
        <w:rPr>
          <w:rFonts w:asciiTheme="majorBidi" w:hAnsiTheme="majorBidi" w:cstheme="majorBidi"/>
          <w:lang w:val="en-US"/>
        </w:rPr>
        <w:t xml:space="preserve">offered </w:t>
      </w:r>
      <w:r w:rsidRPr="00090F17">
        <w:rPr>
          <w:rFonts w:asciiTheme="majorBidi" w:hAnsiTheme="majorBidi" w:cstheme="majorBidi"/>
          <w:spacing w:val="-3"/>
          <w:lang w:val="en-US"/>
        </w:rPr>
        <w:t xml:space="preserve">to </w:t>
      </w:r>
      <w:r w:rsidRPr="00090F17">
        <w:rPr>
          <w:rFonts w:asciiTheme="majorBidi" w:hAnsiTheme="majorBidi" w:cstheme="majorBidi"/>
          <w:lang w:val="en-US"/>
        </w:rPr>
        <w:t xml:space="preserve">the fifth </w:t>
      </w:r>
      <w:r w:rsidRPr="00090F17">
        <w:rPr>
          <w:rFonts w:asciiTheme="majorBidi" w:hAnsiTheme="majorBidi" w:cstheme="majorBidi"/>
          <w:spacing w:val="-4"/>
          <w:lang w:val="en-US"/>
        </w:rPr>
        <w:t xml:space="preserve">year </w:t>
      </w:r>
      <w:r w:rsidRPr="00090F17">
        <w:rPr>
          <w:rFonts w:asciiTheme="majorBidi" w:hAnsiTheme="majorBidi" w:cstheme="majorBidi"/>
          <w:lang w:val="en-US"/>
        </w:rPr>
        <w:t xml:space="preserve">medical students. During this clinical rotation student spend their morning hours </w:t>
      </w:r>
      <w:r w:rsidRPr="00090F17">
        <w:rPr>
          <w:rFonts w:asciiTheme="majorBidi" w:hAnsiTheme="majorBidi" w:cstheme="majorBidi"/>
          <w:spacing w:val="-3"/>
          <w:lang w:val="en-US"/>
        </w:rPr>
        <w:t xml:space="preserve">in </w:t>
      </w:r>
      <w:r w:rsidRPr="00090F17">
        <w:rPr>
          <w:rFonts w:asciiTheme="majorBidi" w:hAnsiTheme="majorBidi" w:cstheme="majorBidi"/>
          <w:lang w:val="en-US"/>
        </w:rPr>
        <w:t xml:space="preserve">the operating theater learning basic principles </w:t>
      </w:r>
      <w:r w:rsidRPr="00090F17">
        <w:rPr>
          <w:rFonts w:asciiTheme="majorBidi" w:hAnsiTheme="majorBidi" w:cstheme="majorBidi"/>
          <w:spacing w:val="3"/>
          <w:lang w:val="en-US"/>
        </w:rPr>
        <w:t xml:space="preserve">of </w:t>
      </w:r>
      <w:r w:rsidRPr="00090F17">
        <w:rPr>
          <w:rFonts w:asciiTheme="majorBidi" w:hAnsiTheme="majorBidi" w:cstheme="majorBidi"/>
          <w:lang w:val="en-US"/>
        </w:rPr>
        <w:t xml:space="preserve">anesthesia including airway management, fluid management, induction </w:t>
      </w:r>
      <w:r w:rsidRPr="00090F17">
        <w:rPr>
          <w:rFonts w:asciiTheme="majorBidi" w:hAnsiTheme="majorBidi" w:cstheme="majorBidi"/>
          <w:spacing w:val="-3"/>
          <w:lang w:val="en-US"/>
        </w:rPr>
        <w:t xml:space="preserve">and </w:t>
      </w:r>
      <w:r w:rsidRPr="00090F17">
        <w:rPr>
          <w:rFonts w:asciiTheme="majorBidi" w:hAnsiTheme="majorBidi" w:cstheme="majorBidi"/>
          <w:lang w:val="en-US"/>
        </w:rPr>
        <w:t xml:space="preserve">maintenance of anesthesia, patient’s monitoring, recovery </w:t>
      </w:r>
      <w:proofErr w:type="spellStart"/>
      <w:r w:rsidRPr="00090F17">
        <w:rPr>
          <w:rFonts w:asciiTheme="majorBidi" w:hAnsiTheme="majorBidi" w:cstheme="majorBidi"/>
          <w:lang w:val="en-US"/>
        </w:rPr>
        <w:t>andt</w:t>
      </w:r>
      <w:r w:rsidRPr="00090F17">
        <w:rPr>
          <w:rFonts w:asciiTheme="majorBidi" w:hAnsiTheme="majorBidi" w:cstheme="majorBidi"/>
          <w:sz w:val="21"/>
          <w:szCs w:val="21"/>
          <w:lang w:val="en-US"/>
        </w:rPr>
        <w:t>he</w:t>
      </w:r>
      <w:proofErr w:type="spellEnd"/>
      <w:r w:rsidRPr="00090F17">
        <w:rPr>
          <w:rFonts w:asciiTheme="majorBidi" w:hAnsiTheme="majorBidi" w:cstheme="majorBidi"/>
          <w:sz w:val="21"/>
          <w:szCs w:val="21"/>
          <w:lang w:val="en-US"/>
        </w:rPr>
        <w:t xml:space="preserve"> </w:t>
      </w:r>
      <w:r w:rsidRPr="00090F17">
        <w:rPr>
          <w:rFonts w:asciiTheme="majorBidi" w:hAnsiTheme="majorBidi" w:cstheme="majorBidi"/>
          <w:lang w:val="en-US"/>
        </w:rPr>
        <w:t xml:space="preserve">appropriate use of local </w:t>
      </w:r>
      <w:proofErr w:type="spellStart"/>
      <w:r w:rsidRPr="00090F17">
        <w:rPr>
          <w:rFonts w:asciiTheme="majorBidi" w:hAnsiTheme="majorBidi" w:cstheme="majorBidi"/>
          <w:lang w:val="en-US"/>
        </w:rPr>
        <w:t>anaesthetic</w:t>
      </w:r>
      <w:proofErr w:type="spellEnd"/>
      <w:r w:rsidRPr="00090F17">
        <w:rPr>
          <w:rFonts w:asciiTheme="majorBidi" w:hAnsiTheme="majorBidi" w:cstheme="majorBidi"/>
          <w:lang w:val="en-US"/>
        </w:rPr>
        <w:t xml:space="preserve"> Agents. Students are given daily seminars that cover important aspects of anesthesia with focusing </w:t>
      </w:r>
      <w:r w:rsidRPr="00090F17">
        <w:rPr>
          <w:rFonts w:asciiTheme="majorBidi" w:hAnsiTheme="majorBidi" w:cstheme="majorBidi"/>
          <w:spacing w:val="3"/>
          <w:lang w:val="en-US"/>
        </w:rPr>
        <w:t>on p</w:t>
      </w:r>
      <w:r w:rsidRPr="00090F17">
        <w:rPr>
          <w:rFonts w:asciiTheme="majorBidi" w:hAnsiTheme="majorBidi" w:cstheme="majorBidi"/>
          <w:lang w:val="en-US"/>
        </w:rPr>
        <w:t xml:space="preserve">re and post-operative care and complications </w:t>
      </w:r>
      <w:proofErr w:type="spellStart"/>
      <w:r w:rsidRPr="00090F17">
        <w:rPr>
          <w:rFonts w:asciiTheme="majorBidi" w:hAnsiTheme="majorBidi" w:cstheme="majorBidi"/>
          <w:lang w:val="en-US"/>
        </w:rPr>
        <w:t>ofanestheticprocedures</w:t>
      </w:r>
      <w:proofErr w:type="spellEnd"/>
      <w:r w:rsidRPr="00090F17">
        <w:rPr>
          <w:rFonts w:asciiTheme="majorBidi" w:hAnsiTheme="majorBidi" w:cstheme="majorBidi"/>
          <w:lang w:val="en-US"/>
        </w:rPr>
        <w:t xml:space="preserve"> as well as how to manage pain. </w:t>
      </w:r>
    </w:p>
    <w:p w:rsidR="00090F17" w:rsidRPr="00090F17" w:rsidRDefault="00090F17" w:rsidP="00090F17">
      <w:pPr>
        <w:pStyle w:val="BodyText"/>
        <w:spacing w:before="18" w:line="244" w:lineRule="auto"/>
        <w:ind w:right="637"/>
        <w:jc w:val="both"/>
        <w:rPr>
          <w:rFonts w:asciiTheme="majorBidi" w:hAnsiTheme="majorBidi" w:cstheme="majorBidi"/>
          <w:lang w:val="en-US"/>
        </w:rPr>
      </w:pPr>
    </w:p>
    <w:p w:rsidR="00090F17" w:rsidRPr="00DD52C5" w:rsidRDefault="00090F17" w:rsidP="00090F17">
      <w:pPr>
        <w:pStyle w:val="p2"/>
        <w:spacing w:line="240" w:lineRule="auto"/>
        <w:rPr>
          <w:rFonts w:asciiTheme="majorBidi" w:hAnsiTheme="majorBidi" w:cstheme="majorBidi"/>
          <w:b/>
          <w:bCs/>
          <w:sz w:val="28"/>
          <w:szCs w:val="34"/>
          <w:u w:val="single"/>
          <w:lang w:val="en-GB"/>
        </w:rPr>
      </w:pPr>
      <w:r w:rsidRPr="00DD52C5">
        <w:rPr>
          <w:rFonts w:asciiTheme="majorBidi" w:hAnsiTheme="majorBidi" w:cstheme="majorBidi"/>
          <w:b/>
          <w:bCs/>
          <w:sz w:val="28"/>
          <w:szCs w:val="34"/>
          <w:u w:val="single"/>
          <w:lang w:val="en-GB"/>
        </w:rPr>
        <w:t xml:space="preserve">lectures in pain management </w:t>
      </w:r>
    </w:p>
    <w:p w:rsidR="00090F17" w:rsidRPr="00DD52C5" w:rsidRDefault="00090F17" w:rsidP="00190191">
      <w:pPr>
        <w:pStyle w:val="p2"/>
        <w:numPr>
          <w:ilvl w:val="0"/>
          <w:numId w:val="3"/>
        </w:numPr>
        <w:spacing w:line="240" w:lineRule="auto"/>
        <w:rPr>
          <w:rFonts w:asciiTheme="majorBidi" w:hAnsiTheme="majorBidi" w:cstheme="majorBidi"/>
          <w:sz w:val="28"/>
          <w:szCs w:val="34"/>
          <w:lang w:val="en-GB"/>
        </w:rPr>
      </w:pPr>
      <w:r w:rsidRPr="00DD52C5">
        <w:rPr>
          <w:rFonts w:asciiTheme="majorBidi" w:hAnsiTheme="majorBidi" w:cstheme="majorBidi"/>
          <w:sz w:val="28"/>
          <w:szCs w:val="34"/>
          <w:lang w:val="en-GB"/>
        </w:rPr>
        <w:t>Definition and mechanism pain</w:t>
      </w:r>
    </w:p>
    <w:p w:rsidR="00090F17" w:rsidRPr="00DD52C5" w:rsidRDefault="00090F17" w:rsidP="00190191">
      <w:pPr>
        <w:pStyle w:val="p2"/>
        <w:numPr>
          <w:ilvl w:val="0"/>
          <w:numId w:val="28"/>
        </w:numPr>
        <w:tabs>
          <w:tab w:val="clear" w:pos="720"/>
        </w:tabs>
        <w:spacing w:line="240" w:lineRule="auto"/>
        <w:rPr>
          <w:rFonts w:asciiTheme="majorBidi" w:hAnsiTheme="majorBidi" w:cstheme="majorBidi"/>
          <w:sz w:val="28"/>
          <w:szCs w:val="34"/>
          <w:lang w:val="en-GB"/>
        </w:rPr>
      </w:pPr>
      <w:r w:rsidRPr="00DD52C5">
        <w:rPr>
          <w:rFonts w:asciiTheme="majorBidi" w:hAnsiTheme="majorBidi" w:cstheme="majorBidi"/>
          <w:sz w:val="28"/>
          <w:szCs w:val="34"/>
          <w:lang w:val="en-GB"/>
        </w:rPr>
        <w:t xml:space="preserve">General principles of pharmacological analgesic: </w:t>
      </w:r>
    </w:p>
    <w:p w:rsidR="00090F17" w:rsidRPr="00DD52C5" w:rsidRDefault="00090F17" w:rsidP="00190191">
      <w:pPr>
        <w:pStyle w:val="p2"/>
        <w:numPr>
          <w:ilvl w:val="0"/>
          <w:numId w:val="29"/>
        </w:numPr>
        <w:tabs>
          <w:tab w:val="clear" w:pos="720"/>
        </w:tabs>
        <w:spacing w:line="240" w:lineRule="auto"/>
        <w:ind w:left="5670"/>
        <w:rPr>
          <w:rFonts w:asciiTheme="majorBidi" w:hAnsiTheme="majorBidi" w:cstheme="majorBidi"/>
          <w:sz w:val="28"/>
          <w:szCs w:val="34"/>
          <w:lang w:val="en-GB"/>
        </w:rPr>
      </w:pPr>
      <w:r w:rsidRPr="00DD52C5">
        <w:rPr>
          <w:rFonts w:asciiTheme="majorBidi" w:hAnsiTheme="majorBidi" w:cstheme="majorBidi"/>
          <w:sz w:val="28"/>
          <w:szCs w:val="34"/>
          <w:lang w:val="en-GB"/>
        </w:rPr>
        <w:t xml:space="preserve">Non-opioid analgesics and adjuvant medications   </w:t>
      </w:r>
    </w:p>
    <w:p w:rsidR="00090F17" w:rsidRPr="00DD52C5" w:rsidRDefault="00090F17" w:rsidP="00190191">
      <w:pPr>
        <w:pStyle w:val="p2"/>
        <w:numPr>
          <w:ilvl w:val="0"/>
          <w:numId w:val="29"/>
        </w:numPr>
        <w:tabs>
          <w:tab w:val="clear" w:pos="720"/>
        </w:tabs>
        <w:spacing w:line="240" w:lineRule="auto"/>
        <w:ind w:left="5670"/>
        <w:rPr>
          <w:rFonts w:asciiTheme="majorBidi" w:hAnsiTheme="majorBidi" w:cstheme="majorBidi"/>
          <w:sz w:val="28"/>
          <w:szCs w:val="34"/>
          <w:lang w:val="en-GB"/>
        </w:rPr>
      </w:pPr>
      <w:r w:rsidRPr="00DD52C5">
        <w:rPr>
          <w:rFonts w:asciiTheme="majorBidi" w:hAnsiTheme="majorBidi" w:cstheme="majorBidi"/>
          <w:sz w:val="28"/>
          <w:szCs w:val="34"/>
          <w:lang w:val="en-GB"/>
        </w:rPr>
        <w:t>Opioid analgesics</w:t>
      </w:r>
    </w:p>
    <w:p w:rsidR="00090F17" w:rsidRPr="00DD52C5" w:rsidRDefault="00090F17" w:rsidP="00190191">
      <w:pPr>
        <w:pStyle w:val="p2"/>
        <w:numPr>
          <w:ilvl w:val="0"/>
          <w:numId w:val="3"/>
        </w:numPr>
        <w:spacing w:line="240" w:lineRule="auto"/>
        <w:rPr>
          <w:rFonts w:asciiTheme="majorBidi" w:hAnsiTheme="majorBidi" w:cstheme="majorBidi"/>
          <w:sz w:val="28"/>
          <w:szCs w:val="34"/>
          <w:lang w:val="en-GB"/>
        </w:rPr>
      </w:pPr>
      <w:r w:rsidRPr="00DD52C5">
        <w:rPr>
          <w:rFonts w:asciiTheme="majorBidi" w:hAnsiTheme="majorBidi" w:cstheme="majorBidi"/>
          <w:sz w:val="28"/>
          <w:szCs w:val="34"/>
          <w:lang w:val="en-GB"/>
        </w:rPr>
        <w:t xml:space="preserve">how to deal with patients after surgeries </w:t>
      </w:r>
    </w:p>
    <w:p w:rsidR="00090F17" w:rsidRPr="00DD52C5" w:rsidRDefault="00090F17" w:rsidP="00190191">
      <w:pPr>
        <w:pStyle w:val="p2"/>
        <w:numPr>
          <w:ilvl w:val="0"/>
          <w:numId w:val="3"/>
        </w:numPr>
        <w:spacing w:line="240" w:lineRule="auto"/>
        <w:rPr>
          <w:rFonts w:asciiTheme="majorBidi" w:hAnsiTheme="majorBidi" w:cstheme="majorBidi"/>
          <w:sz w:val="28"/>
          <w:szCs w:val="34"/>
          <w:lang w:val="en-GB"/>
        </w:rPr>
      </w:pPr>
      <w:r w:rsidRPr="00DD52C5">
        <w:rPr>
          <w:rFonts w:asciiTheme="majorBidi" w:hAnsiTheme="majorBidi" w:cstheme="majorBidi"/>
          <w:sz w:val="28"/>
          <w:szCs w:val="34"/>
          <w:lang w:val="en-GB"/>
        </w:rPr>
        <w:t>Assessing patients in pain</w:t>
      </w:r>
    </w:p>
    <w:p w:rsidR="00090F17" w:rsidRPr="00DD52C5" w:rsidRDefault="00090F17" w:rsidP="00190191">
      <w:pPr>
        <w:pStyle w:val="p2"/>
        <w:numPr>
          <w:ilvl w:val="0"/>
          <w:numId w:val="3"/>
        </w:numPr>
        <w:spacing w:line="240" w:lineRule="auto"/>
        <w:rPr>
          <w:rFonts w:asciiTheme="majorBidi" w:hAnsiTheme="majorBidi" w:cstheme="majorBidi"/>
          <w:sz w:val="28"/>
          <w:szCs w:val="34"/>
          <w:lang w:val="en-GB"/>
        </w:rPr>
      </w:pPr>
      <w:r w:rsidRPr="00DD52C5">
        <w:rPr>
          <w:rFonts w:asciiTheme="majorBidi" w:hAnsiTheme="majorBidi" w:cstheme="majorBidi"/>
          <w:sz w:val="28"/>
          <w:szCs w:val="34"/>
          <w:lang w:val="en-GB"/>
        </w:rPr>
        <w:t xml:space="preserve">Create effective treatment plan  </w:t>
      </w:r>
    </w:p>
    <w:p w:rsidR="00090F17" w:rsidRPr="00DD52C5" w:rsidRDefault="00090F17" w:rsidP="00190191">
      <w:pPr>
        <w:pStyle w:val="p2"/>
        <w:numPr>
          <w:ilvl w:val="0"/>
          <w:numId w:val="3"/>
        </w:numPr>
        <w:spacing w:line="240" w:lineRule="auto"/>
        <w:rPr>
          <w:rFonts w:asciiTheme="majorBidi" w:hAnsiTheme="majorBidi" w:cstheme="majorBidi"/>
          <w:sz w:val="28"/>
          <w:szCs w:val="34"/>
          <w:lang w:val="en-GB"/>
        </w:rPr>
      </w:pPr>
      <w:r w:rsidRPr="00DD52C5">
        <w:rPr>
          <w:rFonts w:asciiTheme="majorBidi" w:hAnsiTheme="majorBidi" w:cstheme="majorBidi"/>
          <w:sz w:val="28"/>
          <w:szCs w:val="34"/>
          <w:lang w:val="en-GB"/>
        </w:rPr>
        <w:t>Non-pharmacological therapy: Psychological approaches, Physical rehabilitative approaches</w:t>
      </w:r>
    </w:p>
    <w:p w:rsidR="00090F17" w:rsidRPr="00DD52C5" w:rsidRDefault="00090F17" w:rsidP="00090F17">
      <w:pPr>
        <w:pStyle w:val="BodyText"/>
        <w:spacing w:before="18" w:line="244" w:lineRule="auto"/>
        <w:ind w:right="637"/>
        <w:jc w:val="both"/>
        <w:rPr>
          <w:rFonts w:asciiTheme="majorBidi" w:hAnsiTheme="majorBidi" w:cstheme="majorBidi"/>
          <w:lang w:val="en-GB"/>
        </w:rPr>
      </w:pPr>
    </w:p>
    <w:p w:rsidR="00090F17" w:rsidRPr="00DD52C5" w:rsidRDefault="00090F17" w:rsidP="00090F17">
      <w:pPr>
        <w:pStyle w:val="p2"/>
        <w:spacing w:line="240" w:lineRule="auto"/>
        <w:rPr>
          <w:rFonts w:asciiTheme="majorBidi" w:hAnsiTheme="majorBidi" w:cstheme="majorBidi"/>
          <w:b/>
          <w:bCs/>
          <w:sz w:val="28"/>
          <w:szCs w:val="34"/>
          <w:u w:val="single"/>
          <w:lang w:val="en-GB"/>
        </w:rPr>
      </w:pPr>
    </w:p>
    <w:p w:rsidR="00090F17" w:rsidRPr="00DD52C5" w:rsidRDefault="00090F17" w:rsidP="00090F17">
      <w:pPr>
        <w:pStyle w:val="p2"/>
        <w:spacing w:line="240" w:lineRule="auto"/>
        <w:rPr>
          <w:rFonts w:asciiTheme="majorBidi" w:hAnsiTheme="majorBidi" w:cstheme="majorBidi"/>
          <w:b/>
          <w:bCs/>
          <w:sz w:val="28"/>
          <w:szCs w:val="34"/>
          <w:u w:val="single"/>
          <w:lang w:val="en-GB"/>
        </w:rPr>
      </w:pPr>
      <w:r w:rsidRPr="00DD52C5">
        <w:rPr>
          <w:rFonts w:asciiTheme="majorBidi" w:hAnsiTheme="majorBidi" w:cstheme="majorBidi"/>
          <w:b/>
          <w:bCs/>
          <w:sz w:val="28"/>
          <w:szCs w:val="34"/>
          <w:u w:val="single"/>
          <w:lang w:val="en-GB"/>
        </w:rPr>
        <w:t xml:space="preserve">Specific Topics in anaesthesia </w:t>
      </w:r>
    </w:p>
    <w:p w:rsidR="00090F17" w:rsidRPr="00DD52C5" w:rsidRDefault="00090F17" w:rsidP="00090F17">
      <w:pPr>
        <w:pStyle w:val="p2"/>
        <w:spacing w:line="240" w:lineRule="auto"/>
        <w:jc w:val="center"/>
        <w:rPr>
          <w:rFonts w:asciiTheme="majorBidi" w:hAnsiTheme="majorBidi" w:cstheme="majorBidi"/>
          <w:b/>
          <w:bCs/>
          <w:sz w:val="28"/>
          <w:szCs w:val="3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6"/>
        <w:gridCol w:w="4340"/>
      </w:tblGrid>
      <w:tr w:rsidR="00090F17" w:rsidRPr="00DD52C5" w:rsidTr="00C47C20">
        <w:trPr>
          <w:trHeight w:val="1809"/>
        </w:trPr>
        <w:tc>
          <w:tcPr>
            <w:tcW w:w="5264" w:type="dxa"/>
          </w:tcPr>
          <w:p w:rsidR="00090F17" w:rsidRPr="00DD52C5" w:rsidRDefault="00090F17" w:rsidP="00C47C20">
            <w:pPr>
              <w:pStyle w:val="p2"/>
              <w:spacing w:line="240" w:lineRule="auto"/>
              <w:rPr>
                <w:rFonts w:asciiTheme="majorBidi" w:hAnsiTheme="majorBidi" w:cstheme="majorBidi"/>
                <w:b/>
                <w:bCs/>
                <w:sz w:val="28"/>
                <w:szCs w:val="34"/>
                <w:u w:val="single"/>
                <w:lang w:val="en-GB"/>
              </w:rPr>
            </w:pPr>
            <w:r w:rsidRPr="00DD52C5">
              <w:rPr>
                <w:rFonts w:asciiTheme="majorBidi" w:hAnsiTheme="majorBidi" w:cstheme="majorBidi"/>
                <w:b/>
                <w:bCs/>
                <w:sz w:val="28"/>
                <w:szCs w:val="34"/>
                <w:u w:val="single"/>
                <w:lang w:val="en-GB"/>
              </w:rPr>
              <w:t>Skills to be learned</w:t>
            </w:r>
          </w:p>
          <w:p w:rsidR="00090F17" w:rsidRPr="00DD52C5" w:rsidRDefault="00090F17" w:rsidP="00190191">
            <w:pPr>
              <w:pStyle w:val="p2"/>
              <w:numPr>
                <w:ilvl w:val="0"/>
                <w:numId w:val="16"/>
              </w:numPr>
              <w:spacing w:line="240" w:lineRule="auto"/>
              <w:rPr>
                <w:rFonts w:asciiTheme="majorBidi" w:hAnsiTheme="majorBidi" w:cstheme="majorBidi"/>
                <w:sz w:val="24"/>
                <w:lang w:val="en-GB"/>
              </w:rPr>
            </w:pPr>
            <w:r w:rsidRPr="00DD52C5">
              <w:rPr>
                <w:rFonts w:asciiTheme="majorBidi" w:hAnsiTheme="majorBidi" w:cstheme="majorBidi"/>
                <w:sz w:val="24"/>
                <w:lang w:val="en-GB"/>
              </w:rPr>
              <w:t>Intravenous cannulation</w:t>
            </w:r>
          </w:p>
          <w:p w:rsidR="00090F17" w:rsidRPr="00DD52C5" w:rsidRDefault="00090F17" w:rsidP="00190191">
            <w:pPr>
              <w:pStyle w:val="p2"/>
              <w:numPr>
                <w:ilvl w:val="0"/>
                <w:numId w:val="16"/>
              </w:numPr>
              <w:spacing w:line="240" w:lineRule="auto"/>
              <w:rPr>
                <w:rFonts w:asciiTheme="majorBidi" w:hAnsiTheme="majorBidi" w:cstheme="majorBidi"/>
                <w:sz w:val="24"/>
                <w:lang w:val="en-GB"/>
              </w:rPr>
            </w:pPr>
            <w:r w:rsidRPr="00DD52C5">
              <w:rPr>
                <w:rFonts w:asciiTheme="majorBidi" w:hAnsiTheme="majorBidi" w:cstheme="majorBidi"/>
                <w:sz w:val="24"/>
                <w:lang w:val="en-GB"/>
              </w:rPr>
              <w:t>Setting up intravenous infusion</w:t>
            </w:r>
          </w:p>
          <w:p w:rsidR="00090F17" w:rsidRPr="00DD52C5" w:rsidRDefault="00090F17" w:rsidP="00190191">
            <w:pPr>
              <w:pStyle w:val="p2"/>
              <w:numPr>
                <w:ilvl w:val="0"/>
                <w:numId w:val="16"/>
              </w:numPr>
              <w:spacing w:line="240" w:lineRule="auto"/>
              <w:rPr>
                <w:rFonts w:asciiTheme="majorBidi" w:hAnsiTheme="majorBidi" w:cstheme="majorBidi"/>
                <w:sz w:val="24"/>
                <w:lang w:val="en-GB"/>
              </w:rPr>
            </w:pPr>
            <w:r w:rsidRPr="00DD52C5">
              <w:rPr>
                <w:rFonts w:asciiTheme="majorBidi" w:hAnsiTheme="majorBidi" w:cstheme="majorBidi"/>
                <w:sz w:val="24"/>
                <w:lang w:val="en-GB"/>
              </w:rPr>
              <w:t>Connecting monitoring devices</w:t>
            </w:r>
          </w:p>
          <w:p w:rsidR="00090F17" w:rsidRPr="00DD52C5" w:rsidRDefault="00090F17" w:rsidP="00190191">
            <w:pPr>
              <w:pStyle w:val="p2"/>
              <w:numPr>
                <w:ilvl w:val="0"/>
                <w:numId w:val="16"/>
              </w:numPr>
              <w:spacing w:line="240" w:lineRule="auto"/>
              <w:rPr>
                <w:rFonts w:asciiTheme="majorBidi" w:hAnsiTheme="majorBidi" w:cstheme="majorBidi"/>
                <w:b/>
                <w:bCs/>
                <w:sz w:val="24"/>
                <w:lang w:val="en-GB"/>
              </w:rPr>
            </w:pPr>
            <w:r w:rsidRPr="00DD52C5">
              <w:rPr>
                <w:rFonts w:asciiTheme="majorBidi" w:hAnsiTheme="majorBidi" w:cstheme="majorBidi"/>
                <w:sz w:val="24"/>
                <w:lang w:val="en-GB"/>
              </w:rPr>
              <w:t>Maintenance of the Airway in unconscious patient</w:t>
            </w:r>
          </w:p>
        </w:tc>
        <w:tc>
          <w:tcPr>
            <w:tcW w:w="5264" w:type="dxa"/>
          </w:tcPr>
          <w:p w:rsidR="00090F17" w:rsidRPr="00DD52C5" w:rsidRDefault="00090F17" w:rsidP="00190191">
            <w:pPr>
              <w:pStyle w:val="p2"/>
              <w:numPr>
                <w:ilvl w:val="0"/>
                <w:numId w:val="16"/>
              </w:numPr>
              <w:spacing w:line="240" w:lineRule="auto"/>
              <w:rPr>
                <w:rFonts w:asciiTheme="majorBidi" w:hAnsiTheme="majorBidi" w:cstheme="majorBidi"/>
                <w:b/>
                <w:bCs/>
                <w:sz w:val="24"/>
                <w:lang w:val="en-GB"/>
              </w:rPr>
            </w:pPr>
            <w:r w:rsidRPr="00DD52C5">
              <w:rPr>
                <w:rFonts w:asciiTheme="majorBidi" w:hAnsiTheme="majorBidi" w:cstheme="majorBidi"/>
                <w:b/>
                <w:bCs/>
                <w:sz w:val="24"/>
                <w:lang w:val="en-GB"/>
              </w:rPr>
              <w:t>Observation of induction of Anaesthesia</w:t>
            </w:r>
          </w:p>
          <w:p w:rsidR="00090F17" w:rsidRPr="00DD52C5" w:rsidRDefault="00090F17" w:rsidP="00190191">
            <w:pPr>
              <w:pStyle w:val="p2"/>
              <w:numPr>
                <w:ilvl w:val="0"/>
                <w:numId w:val="16"/>
              </w:numPr>
              <w:spacing w:line="240" w:lineRule="auto"/>
              <w:rPr>
                <w:rFonts w:asciiTheme="majorBidi" w:hAnsiTheme="majorBidi" w:cstheme="majorBidi"/>
                <w:b/>
                <w:bCs/>
                <w:sz w:val="24"/>
                <w:lang w:val="en-GB"/>
              </w:rPr>
            </w:pPr>
            <w:r w:rsidRPr="00DD52C5">
              <w:rPr>
                <w:rFonts w:asciiTheme="majorBidi" w:hAnsiTheme="majorBidi" w:cstheme="majorBidi"/>
                <w:b/>
                <w:bCs/>
                <w:sz w:val="24"/>
                <w:lang w:val="en-GB"/>
              </w:rPr>
              <w:t>Observation of Endotracheal Intubation</w:t>
            </w:r>
          </w:p>
          <w:p w:rsidR="00090F17" w:rsidRPr="00DD52C5" w:rsidRDefault="00090F17" w:rsidP="00190191">
            <w:pPr>
              <w:pStyle w:val="p2"/>
              <w:numPr>
                <w:ilvl w:val="0"/>
                <w:numId w:val="16"/>
              </w:numPr>
              <w:spacing w:line="240" w:lineRule="auto"/>
              <w:rPr>
                <w:rFonts w:asciiTheme="majorBidi" w:hAnsiTheme="majorBidi" w:cstheme="majorBidi"/>
                <w:b/>
                <w:bCs/>
                <w:sz w:val="24"/>
                <w:lang w:val="en-GB"/>
              </w:rPr>
            </w:pPr>
            <w:r w:rsidRPr="00DD52C5">
              <w:rPr>
                <w:rFonts w:asciiTheme="majorBidi" w:hAnsiTheme="majorBidi" w:cstheme="majorBidi"/>
                <w:b/>
                <w:bCs/>
                <w:sz w:val="24"/>
                <w:lang w:val="en-GB"/>
              </w:rPr>
              <w:t>Observation and monitoring recovery from General Anaesthesia</w:t>
            </w:r>
          </w:p>
          <w:p w:rsidR="00090F17" w:rsidRPr="00DD52C5" w:rsidRDefault="00090F17" w:rsidP="00190191">
            <w:pPr>
              <w:pStyle w:val="p2"/>
              <w:numPr>
                <w:ilvl w:val="0"/>
                <w:numId w:val="16"/>
              </w:numPr>
              <w:spacing w:line="240" w:lineRule="auto"/>
              <w:rPr>
                <w:rFonts w:asciiTheme="majorBidi" w:hAnsiTheme="majorBidi" w:cstheme="majorBidi"/>
                <w:b/>
                <w:bCs/>
                <w:sz w:val="24"/>
                <w:lang w:val="en-GB"/>
              </w:rPr>
            </w:pPr>
            <w:r w:rsidRPr="00DD52C5">
              <w:rPr>
                <w:rFonts w:asciiTheme="majorBidi" w:hAnsiTheme="majorBidi" w:cstheme="majorBidi"/>
                <w:b/>
                <w:bCs/>
                <w:sz w:val="24"/>
                <w:lang w:val="en-GB"/>
              </w:rPr>
              <w:t>Observation of Local and Regional Blocks</w:t>
            </w:r>
          </w:p>
          <w:p w:rsidR="00090F17" w:rsidRPr="00DD52C5" w:rsidRDefault="00090F17" w:rsidP="00C47C20">
            <w:pPr>
              <w:pStyle w:val="p2"/>
              <w:spacing w:line="240" w:lineRule="auto"/>
              <w:jc w:val="center"/>
              <w:rPr>
                <w:rFonts w:asciiTheme="majorBidi" w:hAnsiTheme="majorBidi" w:cstheme="majorBidi"/>
                <w:b/>
                <w:bCs/>
                <w:sz w:val="28"/>
                <w:szCs w:val="34"/>
                <w:lang w:val="en-GB"/>
              </w:rPr>
            </w:pPr>
          </w:p>
        </w:tc>
      </w:tr>
    </w:tbl>
    <w:p w:rsidR="00090F17" w:rsidRPr="00DD52C5" w:rsidRDefault="00090F17" w:rsidP="00090F17">
      <w:pPr>
        <w:pStyle w:val="p2"/>
        <w:spacing w:line="240" w:lineRule="auto"/>
        <w:jc w:val="center"/>
        <w:rPr>
          <w:rFonts w:asciiTheme="majorBidi" w:hAnsiTheme="majorBidi" w:cstheme="majorBidi"/>
          <w:b/>
          <w:bCs/>
          <w:sz w:val="28"/>
          <w:szCs w:val="34"/>
          <w:lang w:val="en-GB"/>
        </w:rPr>
      </w:pPr>
    </w:p>
    <w:p w:rsidR="00090F17" w:rsidRDefault="00090F17" w:rsidP="00090F17">
      <w:pPr>
        <w:pStyle w:val="p2"/>
        <w:spacing w:line="240" w:lineRule="auto"/>
        <w:jc w:val="center"/>
        <w:rPr>
          <w:rFonts w:asciiTheme="majorBidi" w:hAnsiTheme="majorBidi" w:cstheme="majorBidi"/>
          <w:b/>
          <w:bCs/>
          <w:sz w:val="28"/>
          <w:szCs w:val="34"/>
          <w:lang w:val="en-GB"/>
        </w:rPr>
      </w:pPr>
    </w:p>
    <w:p w:rsidR="007E723E" w:rsidRDefault="007E723E" w:rsidP="00090F17">
      <w:pPr>
        <w:pStyle w:val="p2"/>
        <w:spacing w:line="240" w:lineRule="auto"/>
        <w:jc w:val="center"/>
        <w:rPr>
          <w:rFonts w:asciiTheme="majorBidi" w:hAnsiTheme="majorBidi" w:cstheme="majorBidi"/>
          <w:b/>
          <w:bCs/>
          <w:sz w:val="28"/>
          <w:szCs w:val="34"/>
          <w:lang w:val="en-GB"/>
        </w:rPr>
      </w:pPr>
    </w:p>
    <w:p w:rsidR="007E723E" w:rsidRDefault="007E723E" w:rsidP="00090F17">
      <w:pPr>
        <w:pStyle w:val="p2"/>
        <w:spacing w:line="240" w:lineRule="auto"/>
        <w:jc w:val="center"/>
        <w:rPr>
          <w:rFonts w:asciiTheme="majorBidi" w:hAnsiTheme="majorBidi" w:cstheme="majorBidi"/>
          <w:b/>
          <w:bCs/>
          <w:sz w:val="28"/>
          <w:szCs w:val="34"/>
          <w:lang w:val="en-GB"/>
        </w:rPr>
      </w:pPr>
    </w:p>
    <w:p w:rsidR="007E723E" w:rsidRDefault="007E723E" w:rsidP="00090F17">
      <w:pPr>
        <w:pStyle w:val="p2"/>
        <w:spacing w:line="240" w:lineRule="auto"/>
        <w:jc w:val="center"/>
        <w:rPr>
          <w:rFonts w:asciiTheme="majorBidi" w:hAnsiTheme="majorBidi" w:cstheme="majorBidi"/>
          <w:b/>
          <w:bCs/>
          <w:sz w:val="28"/>
          <w:szCs w:val="34"/>
          <w:lang w:val="en-GB"/>
        </w:rPr>
      </w:pPr>
    </w:p>
    <w:p w:rsidR="007E723E" w:rsidRPr="00DD52C5" w:rsidRDefault="007E723E" w:rsidP="00090F17">
      <w:pPr>
        <w:pStyle w:val="p2"/>
        <w:spacing w:line="240" w:lineRule="auto"/>
        <w:jc w:val="center"/>
        <w:rPr>
          <w:rFonts w:asciiTheme="majorBidi" w:hAnsiTheme="majorBidi" w:cstheme="majorBidi"/>
          <w:b/>
          <w:bCs/>
          <w:sz w:val="28"/>
          <w:szCs w:val="34"/>
          <w:lang w:val="en-GB"/>
        </w:rPr>
      </w:pPr>
    </w:p>
    <w:tbl>
      <w:tblPr>
        <w:tblW w:w="0" w:type="auto"/>
        <w:jc w:val="center"/>
        <w:tblLook w:val="04A0" w:firstRow="1" w:lastRow="0" w:firstColumn="1" w:lastColumn="0" w:noHBand="0" w:noVBand="1"/>
      </w:tblPr>
      <w:tblGrid>
        <w:gridCol w:w="4615"/>
        <w:gridCol w:w="4031"/>
      </w:tblGrid>
      <w:tr w:rsidR="00090F17" w:rsidRPr="00DD52C5" w:rsidTr="007E723E">
        <w:trPr>
          <w:jc w:val="center"/>
        </w:trPr>
        <w:tc>
          <w:tcPr>
            <w:tcW w:w="10528" w:type="dxa"/>
            <w:gridSpan w:val="2"/>
          </w:tcPr>
          <w:p w:rsidR="00090F17" w:rsidRPr="00DD52C5" w:rsidRDefault="00090F17" w:rsidP="00190191">
            <w:pPr>
              <w:pStyle w:val="p2"/>
              <w:numPr>
                <w:ilvl w:val="0"/>
                <w:numId w:val="17"/>
              </w:numPr>
              <w:spacing w:line="240" w:lineRule="auto"/>
              <w:rPr>
                <w:rFonts w:asciiTheme="majorBidi" w:hAnsiTheme="majorBidi" w:cstheme="majorBidi"/>
                <w:b/>
                <w:bCs/>
                <w:sz w:val="28"/>
                <w:szCs w:val="34"/>
                <w:u w:val="single"/>
                <w:lang w:val="en-GB"/>
              </w:rPr>
            </w:pPr>
            <w:r w:rsidRPr="00DD52C5">
              <w:rPr>
                <w:rFonts w:asciiTheme="majorBidi" w:hAnsiTheme="majorBidi" w:cstheme="majorBidi"/>
                <w:b/>
                <w:bCs/>
                <w:sz w:val="28"/>
                <w:szCs w:val="34"/>
                <w:u w:val="single"/>
                <w:lang w:val="en-GB"/>
              </w:rPr>
              <w:lastRenderedPageBreak/>
              <w:t xml:space="preserve">Anaesthetic Agents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b/>
                <w:bCs/>
                <w:sz w:val="28"/>
                <w:szCs w:val="34"/>
                <w:u w:val="single"/>
                <w:lang w:val="en-GB"/>
              </w:rPr>
              <w:t>(Intravenous Anaesthetic )</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b/>
                <w:bCs/>
                <w:szCs w:val="34"/>
                <w:lang w:val="en-GB"/>
              </w:rPr>
            </w:pPr>
            <w:r w:rsidRPr="00DD52C5">
              <w:rPr>
                <w:rFonts w:asciiTheme="majorBidi" w:hAnsiTheme="majorBidi" w:cstheme="majorBidi"/>
                <w:b/>
                <w:bCs/>
                <w:szCs w:val="34"/>
                <w:lang w:val="en-GB"/>
              </w:rPr>
              <w:t>1.1. Barbiturate: (Thiopentone)</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r>
      <w:tr w:rsidR="00090F17" w:rsidRPr="00DD52C5" w:rsidTr="007E723E">
        <w:trPr>
          <w:jc w:val="center"/>
        </w:trPr>
        <w:tc>
          <w:tcPr>
            <w:tcW w:w="5264" w:type="dxa"/>
          </w:tcPr>
          <w:p w:rsidR="00090F17" w:rsidRPr="00DD52C5" w:rsidRDefault="00090F17" w:rsidP="00C47C20">
            <w:pPr>
              <w:pStyle w:val="p2"/>
              <w:spacing w:line="240" w:lineRule="auto"/>
              <w:jc w:val="center"/>
              <w:rPr>
                <w:rFonts w:asciiTheme="majorBidi" w:hAnsiTheme="majorBidi" w:cstheme="majorBidi"/>
                <w:sz w:val="24"/>
                <w:lang w:val="en-GB"/>
              </w:rPr>
            </w:pPr>
            <w:r w:rsidRPr="00DD52C5">
              <w:rPr>
                <w:rFonts w:asciiTheme="majorBidi" w:hAnsiTheme="majorBidi" w:cstheme="majorBidi"/>
                <w:b/>
                <w:bCs/>
                <w:sz w:val="24"/>
                <w:lang w:val="en-GB"/>
              </w:rPr>
              <w:t>Thiopentone</w:t>
            </w:r>
          </w:p>
        </w:tc>
        <w:tc>
          <w:tcPr>
            <w:tcW w:w="5264" w:type="dxa"/>
          </w:tcPr>
          <w:p w:rsidR="00090F17" w:rsidRPr="00DD52C5" w:rsidRDefault="00090F17" w:rsidP="00C47C20">
            <w:pPr>
              <w:pStyle w:val="p2"/>
              <w:spacing w:line="240" w:lineRule="auto"/>
              <w:jc w:val="center"/>
              <w:rPr>
                <w:rFonts w:asciiTheme="majorBidi" w:hAnsiTheme="majorBidi" w:cstheme="majorBidi"/>
                <w:b/>
                <w:bCs/>
                <w:sz w:val="28"/>
                <w:szCs w:val="28"/>
                <w:lang w:val="en-GB"/>
              </w:rPr>
            </w:pPr>
            <w:r w:rsidRPr="00DD52C5">
              <w:rPr>
                <w:rFonts w:asciiTheme="majorBidi" w:hAnsiTheme="majorBidi" w:cstheme="majorBidi"/>
                <w:b/>
                <w:bCs/>
                <w:sz w:val="28"/>
                <w:szCs w:val="28"/>
                <w:lang w:val="en-GB"/>
              </w:rPr>
              <w:t>Ketamine</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physical, chemical  properties and presentation</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physical, chemical  properties and presentation</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Pharmacokinetics  </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Pharmacokinetics  and mechanism of action</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w:t>
            </w:r>
            <w:proofErr w:type="spellStart"/>
            <w:r w:rsidRPr="00DD52C5">
              <w:rPr>
                <w:rFonts w:asciiTheme="majorBidi" w:hAnsiTheme="majorBidi" w:cstheme="majorBidi"/>
                <w:szCs w:val="34"/>
                <w:lang w:val="en-GB"/>
              </w:rPr>
              <w:t>Pharmadynamics</w:t>
            </w:r>
            <w:proofErr w:type="spellEnd"/>
            <w:r w:rsidRPr="00DD52C5">
              <w:rPr>
                <w:rFonts w:asciiTheme="majorBidi" w:hAnsiTheme="majorBidi" w:cstheme="majorBidi"/>
                <w:szCs w:val="34"/>
                <w:lang w:val="en-GB"/>
              </w:rPr>
              <w:t xml:space="preserve"> (effect on the different organ systems)</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w:t>
            </w:r>
            <w:proofErr w:type="spellStart"/>
            <w:r w:rsidRPr="00DD52C5">
              <w:rPr>
                <w:rFonts w:asciiTheme="majorBidi" w:hAnsiTheme="majorBidi" w:cstheme="majorBidi"/>
                <w:szCs w:val="34"/>
                <w:lang w:val="en-GB"/>
              </w:rPr>
              <w:t>Pharmadynamics</w:t>
            </w:r>
            <w:proofErr w:type="spellEnd"/>
            <w:r w:rsidRPr="00DD52C5">
              <w:rPr>
                <w:rFonts w:asciiTheme="majorBidi" w:hAnsiTheme="majorBidi" w:cstheme="majorBidi"/>
                <w:szCs w:val="34"/>
                <w:lang w:val="en-GB"/>
              </w:rPr>
              <w:t xml:space="preserve"> (effect on the different organ systems)</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Dosage and Administration</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Dosage and Administration</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Indications and Contraindications(absolute and relative)</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fr-FR"/>
              </w:rPr>
              <w:t xml:space="preserve">● </w:t>
            </w:r>
            <w:r w:rsidRPr="00DD52C5">
              <w:rPr>
                <w:rFonts w:asciiTheme="majorBidi" w:hAnsiTheme="majorBidi" w:cstheme="majorBidi"/>
                <w:szCs w:val="34"/>
                <w:lang w:val="en-GB"/>
              </w:rPr>
              <w:t xml:space="preserve">Indications </w:t>
            </w:r>
            <w:proofErr w:type="spellStart"/>
            <w:r w:rsidRPr="00DD52C5">
              <w:rPr>
                <w:rFonts w:asciiTheme="majorBidi" w:hAnsiTheme="majorBidi" w:cstheme="majorBidi"/>
                <w:szCs w:val="34"/>
                <w:lang w:val="en-GB"/>
              </w:rPr>
              <w:t>andContraindications</w:t>
            </w:r>
            <w:proofErr w:type="spellEnd"/>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Adverse effects (</w:t>
            </w:r>
            <w:proofErr w:type="spellStart"/>
            <w:proofErr w:type="gramStart"/>
            <w:r w:rsidRPr="00DD52C5">
              <w:rPr>
                <w:rFonts w:asciiTheme="majorBidi" w:hAnsiTheme="majorBidi" w:cstheme="majorBidi"/>
                <w:szCs w:val="34"/>
                <w:lang w:val="en-GB"/>
              </w:rPr>
              <w:t>extravascular,intraarterial</w:t>
            </w:r>
            <w:proofErr w:type="gramEnd"/>
            <w:r w:rsidRPr="00DD52C5">
              <w:rPr>
                <w:rFonts w:asciiTheme="majorBidi" w:hAnsiTheme="majorBidi" w:cstheme="majorBidi"/>
                <w:szCs w:val="34"/>
                <w:lang w:val="en-GB"/>
              </w:rPr>
              <w:t>,Allergy</w:t>
            </w:r>
            <w:proofErr w:type="spellEnd"/>
            <w:r w:rsidRPr="00DD52C5">
              <w:rPr>
                <w:rFonts w:asciiTheme="majorBidi" w:hAnsiTheme="majorBidi" w:cstheme="majorBidi"/>
                <w:szCs w:val="34"/>
                <w:lang w:val="en-GB"/>
              </w:rPr>
              <w:t xml:space="preserve">.........)    </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c>
          <w:tcPr>
            <w:tcW w:w="5264" w:type="dxa"/>
          </w:tcPr>
          <w:p w:rsidR="00090F17" w:rsidRPr="00DD52C5" w:rsidRDefault="00090F17" w:rsidP="00C47C20">
            <w:pPr>
              <w:pStyle w:val="p2"/>
              <w:spacing w:line="240" w:lineRule="auto"/>
              <w:rPr>
                <w:rFonts w:asciiTheme="majorBidi" w:hAnsiTheme="majorBidi" w:cstheme="majorBidi"/>
                <w:b/>
                <w:bCs/>
                <w:sz w:val="21"/>
                <w:szCs w:val="21"/>
                <w:lang w:val="en-US" w:eastAsia="en-US"/>
              </w:rPr>
            </w:pPr>
            <w:r w:rsidRPr="00DD52C5">
              <w:rPr>
                <w:rFonts w:asciiTheme="majorBidi" w:hAnsiTheme="majorBidi" w:cstheme="majorBidi"/>
                <w:b/>
                <w:bCs/>
                <w:sz w:val="21"/>
                <w:szCs w:val="21"/>
                <w:lang w:val="en-US" w:eastAsia="en-US"/>
              </w:rPr>
              <w:t xml:space="preserve">Other </w:t>
            </w:r>
            <w:proofErr w:type="spellStart"/>
            <w:r w:rsidRPr="00DD52C5">
              <w:rPr>
                <w:rFonts w:asciiTheme="majorBidi" w:hAnsiTheme="majorBidi" w:cstheme="majorBidi"/>
                <w:b/>
                <w:bCs/>
                <w:sz w:val="21"/>
                <w:szCs w:val="21"/>
                <w:lang w:val="en-US" w:eastAsia="en-US"/>
              </w:rPr>
              <w:t>adJuvant</w:t>
            </w:r>
            <w:proofErr w:type="spellEnd"/>
            <w:r w:rsidRPr="00DD52C5">
              <w:rPr>
                <w:rFonts w:asciiTheme="majorBidi" w:hAnsiTheme="majorBidi" w:cstheme="majorBidi"/>
                <w:b/>
                <w:bCs/>
                <w:sz w:val="21"/>
                <w:szCs w:val="21"/>
                <w:lang w:val="en-US" w:eastAsia="en-US"/>
              </w:rPr>
              <w:t xml:space="preserve"> intravenous </w:t>
            </w:r>
            <w:proofErr w:type="spellStart"/>
            <w:r w:rsidRPr="00DD52C5">
              <w:rPr>
                <w:rFonts w:asciiTheme="majorBidi" w:hAnsiTheme="majorBidi" w:cstheme="majorBidi"/>
                <w:b/>
                <w:bCs/>
                <w:sz w:val="21"/>
                <w:szCs w:val="21"/>
                <w:lang w:val="en-US" w:eastAsia="en-US"/>
              </w:rPr>
              <w:t>anaesthetic</w:t>
            </w:r>
            <w:proofErr w:type="spellEnd"/>
            <w:r w:rsidRPr="00DD52C5">
              <w:rPr>
                <w:rFonts w:asciiTheme="majorBidi" w:hAnsiTheme="majorBidi" w:cstheme="majorBidi"/>
                <w:b/>
                <w:bCs/>
                <w:sz w:val="21"/>
                <w:szCs w:val="21"/>
                <w:lang w:val="en-US" w:eastAsia="en-US"/>
              </w:rPr>
              <w:t xml:space="preserve"> agents:</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b/>
                <w:bCs/>
                <w:szCs w:val="34"/>
                <w:lang w:val="en-GB"/>
              </w:rPr>
            </w:pPr>
            <w:r w:rsidRPr="00DD52C5">
              <w:rPr>
                <w:rFonts w:asciiTheme="majorBidi" w:hAnsiTheme="majorBidi" w:cstheme="majorBidi"/>
                <w:b/>
                <w:bCs/>
                <w:szCs w:val="34"/>
                <w:lang w:val="en-GB"/>
              </w:rPr>
              <w:t>1.2.Non- Barbiturate: (Propofol, Ketamine)</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fr-FR"/>
              </w:rPr>
              <w:t xml:space="preserve">● </w:t>
            </w:r>
            <w:r w:rsidRPr="00DD52C5">
              <w:rPr>
                <w:rFonts w:asciiTheme="majorBidi" w:hAnsiTheme="majorBidi" w:cstheme="majorBidi"/>
                <w:szCs w:val="34"/>
                <w:lang w:val="en-GB"/>
              </w:rPr>
              <w:t>Benzodiazepines (only midazolam and Diazepam)</w:t>
            </w:r>
          </w:p>
        </w:tc>
      </w:tr>
      <w:tr w:rsidR="00090F17" w:rsidRPr="00DD52C5" w:rsidTr="007E723E">
        <w:trPr>
          <w:jc w:val="center"/>
        </w:trPr>
        <w:tc>
          <w:tcPr>
            <w:tcW w:w="5264" w:type="dxa"/>
          </w:tcPr>
          <w:p w:rsidR="00090F17" w:rsidRPr="00DD52C5" w:rsidRDefault="00090F17" w:rsidP="00C47C20">
            <w:pPr>
              <w:pStyle w:val="p2"/>
              <w:spacing w:line="240" w:lineRule="auto"/>
              <w:jc w:val="center"/>
              <w:rPr>
                <w:rFonts w:asciiTheme="majorBidi" w:hAnsiTheme="majorBidi" w:cstheme="majorBidi"/>
                <w:sz w:val="28"/>
                <w:szCs w:val="28"/>
                <w:lang w:val="en-GB"/>
              </w:rPr>
            </w:pPr>
            <w:proofErr w:type="spellStart"/>
            <w:r w:rsidRPr="00DD52C5">
              <w:rPr>
                <w:rFonts w:asciiTheme="majorBidi" w:hAnsiTheme="majorBidi" w:cstheme="majorBidi"/>
                <w:b/>
                <w:bCs/>
                <w:sz w:val="28"/>
                <w:szCs w:val="28"/>
                <w:lang w:val="en-GB"/>
              </w:rPr>
              <w:t>Prpopfol</w:t>
            </w:r>
            <w:proofErr w:type="spellEnd"/>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Narcotic Agonists and </w:t>
            </w:r>
            <w:proofErr w:type="gramStart"/>
            <w:r w:rsidRPr="00DD52C5">
              <w:rPr>
                <w:rFonts w:asciiTheme="majorBidi" w:hAnsiTheme="majorBidi" w:cstheme="majorBidi"/>
                <w:szCs w:val="34"/>
                <w:lang w:val="en-GB"/>
              </w:rPr>
              <w:t>Antagonists :</w:t>
            </w:r>
            <w:proofErr w:type="gramEnd"/>
            <w:r w:rsidRPr="00DD52C5">
              <w:rPr>
                <w:rFonts w:asciiTheme="majorBidi" w:hAnsiTheme="majorBidi" w:cstheme="majorBidi"/>
                <w:szCs w:val="34"/>
                <w:lang w:val="en-GB"/>
              </w:rPr>
              <w:t xml:space="preserve"> Definition, Site of action, Effect on organ systems,  Fentanyl and Morphine.</w:t>
            </w:r>
          </w:p>
          <w:p w:rsidR="00090F17" w:rsidRPr="00DD52C5" w:rsidRDefault="00090F17" w:rsidP="00C47C20">
            <w:pPr>
              <w:pStyle w:val="p2"/>
              <w:spacing w:line="240" w:lineRule="auto"/>
              <w:rPr>
                <w:rFonts w:asciiTheme="majorBidi" w:hAnsiTheme="majorBidi" w:cstheme="majorBidi"/>
                <w:szCs w:val="34"/>
                <w:lang w:val="fr-FR"/>
              </w:rPr>
            </w:pPr>
            <w:r w:rsidRPr="00DD52C5">
              <w:rPr>
                <w:rFonts w:asciiTheme="majorBidi" w:hAnsiTheme="majorBidi" w:cstheme="majorBidi"/>
                <w:szCs w:val="34"/>
                <w:lang w:val="en-GB"/>
              </w:rPr>
              <w:t>● Narcotic Antagonist :Naloxone.</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physical, chemical  properties and presentation</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w:t>
            </w:r>
            <w:proofErr w:type="spellStart"/>
            <w:r w:rsidRPr="00DD52C5">
              <w:rPr>
                <w:rFonts w:asciiTheme="majorBidi" w:hAnsiTheme="majorBidi" w:cstheme="majorBidi"/>
                <w:szCs w:val="34"/>
                <w:lang w:val="en-GB"/>
              </w:rPr>
              <w:t>Pharmadynamics</w:t>
            </w:r>
            <w:proofErr w:type="spellEnd"/>
            <w:r w:rsidRPr="00DD52C5">
              <w:rPr>
                <w:rFonts w:asciiTheme="majorBidi" w:hAnsiTheme="majorBidi" w:cstheme="majorBidi"/>
                <w:szCs w:val="34"/>
                <w:lang w:val="en-GB"/>
              </w:rPr>
              <w:t xml:space="preserve"> (effect on the different organ systems)</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Dosage and Administration</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fr-FR"/>
              </w:rPr>
              <w:t xml:space="preserve">● </w:t>
            </w:r>
            <w:r w:rsidRPr="00DD52C5">
              <w:rPr>
                <w:rFonts w:asciiTheme="majorBidi" w:hAnsiTheme="majorBidi" w:cstheme="majorBidi"/>
                <w:szCs w:val="34"/>
                <w:lang w:val="en-GB"/>
              </w:rPr>
              <w:t xml:space="preserve">Indications </w:t>
            </w:r>
            <w:proofErr w:type="spellStart"/>
            <w:r w:rsidRPr="00DD52C5">
              <w:rPr>
                <w:rFonts w:asciiTheme="majorBidi" w:hAnsiTheme="majorBidi" w:cstheme="majorBidi"/>
                <w:szCs w:val="34"/>
                <w:lang w:val="en-GB"/>
              </w:rPr>
              <w:t>andContraindications</w:t>
            </w:r>
            <w:proofErr w:type="spellEnd"/>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r>
    </w:tbl>
    <w:p w:rsidR="00090F17" w:rsidRPr="00DD52C5" w:rsidRDefault="00090F17" w:rsidP="00090F17">
      <w:pPr>
        <w:pStyle w:val="p2"/>
        <w:spacing w:line="240" w:lineRule="auto"/>
        <w:jc w:val="center"/>
        <w:rPr>
          <w:rFonts w:asciiTheme="majorBidi" w:hAnsiTheme="majorBidi" w:cstheme="majorBidi"/>
          <w:b/>
          <w:bCs/>
          <w:sz w:val="28"/>
          <w:szCs w:val="34"/>
          <w:lang w:val="en-GB"/>
        </w:rPr>
      </w:pPr>
    </w:p>
    <w:p w:rsidR="00090F17" w:rsidRPr="00DD52C5" w:rsidRDefault="00090F17" w:rsidP="00090F17">
      <w:pPr>
        <w:pStyle w:val="p2"/>
        <w:spacing w:line="240" w:lineRule="auto"/>
        <w:jc w:val="center"/>
        <w:rPr>
          <w:rFonts w:asciiTheme="majorBidi" w:hAnsiTheme="majorBidi" w:cstheme="majorBidi"/>
          <w:b/>
          <w:bCs/>
          <w:sz w:val="28"/>
          <w:szCs w:val="34"/>
          <w:lang w:val="en-GB"/>
        </w:rPr>
      </w:pPr>
    </w:p>
    <w:p w:rsidR="00090F17" w:rsidRPr="00DD52C5" w:rsidRDefault="00090F17" w:rsidP="00090F17">
      <w:pPr>
        <w:pStyle w:val="p2"/>
        <w:spacing w:line="240" w:lineRule="auto"/>
        <w:jc w:val="center"/>
        <w:rPr>
          <w:rFonts w:asciiTheme="majorBidi" w:hAnsiTheme="majorBidi" w:cstheme="majorBidi"/>
          <w:b/>
          <w:bCs/>
          <w:sz w:val="28"/>
          <w:szCs w:val="34"/>
          <w:lang w:val="en-GB"/>
        </w:rPr>
      </w:pPr>
    </w:p>
    <w:p w:rsidR="00090F17" w:rsidRPr="00DD52C5" w:rsidRDefault="00090F17" w:rsidP="00090F17">
      <w:pPr>
        <w:pStyle w:val="p2"/>
        <w:spacing w:line="240" w:lineRule="auto"/>
        <w:jc w:val="center"/>
        <w:rPr>
          <w:rFonts w:asciiTheme="majorBidi" w:hAnsiTheme="majorBidi" w:cstheme="majorBidi"/>
          <w:b/>
          <w:bCs/>
          <w:sz w:val="28"/>
          <w:szCs w:val="34"/>
          <w:lang w:val="en-GB"/>
        </w:rPr>
      </w:pPr>
    </w:p>
    <w:tbl>
      <w:tblPr>
        <w:tblW w:w="0" w:type="auto"/>
        <w:jc w:val="center"/>
        <w:tblLook w:val="04A0" w:firstRow="1" w:lastRow="0" w:firstColumn="1" w:lastColumn="0" w:noHBand="0" w:noVBand="1"/>
      </w:tblPr>
      <w:tblGrid>
        <w:gridCol w:w="4261"/>
        <w:gridCol w:w="4385"/>
      </w:tblGrid>
      <w:tr w:rsidR="00090F17" w:rsidRPr="00DD52C5" w:rsidTr="007E723E">
        <w:trPr>
          <w:jc w:val="center"/>
        </w:trPr>
        <w:tc>
          <w:tcPr>
            <w:tcW w:w="10528" w:type="dxa"/>
            <w:gridSpan w:val="2"/>
          </w:tcPr>
          <w:p w:rsidR="00090F17" w:rsidRPr="00DD52C5" w:rsidRDefault="00090F17" w:rsidP="00C47C20">
            <w:pPr>
              <w:pStyle w:val="p2"/>
              <w:spacing w:line="240" w:lineRule="auto"/>
              <w:rPr>
                <w:rFonts w:asciiTheme="majorBidi" w:hAnsiTheme="majorBidi" w:cstheme="majorBidi"/>
                <w:b/>
                <w:bCs/>
                <w:sz w:val="26"/>
                <w:szCs w:val="26"/>
                <w:u w:val="single"/>
                <w:lang w:val="en-GB"/>
              </w:rPr>
            </w:pPr>
            <w:r w:rsidRPr="00DD52C5">
              <w:rPr>
                <w:rFonts w:asciiTheme="majorBidi" w:hAnsiTheme="majorBidi" w:cstheme="majorBidi"/>
                <w:b/>
                <w:bCs/>
                <w:sz w:val="26"/>
                <w:szCs w:val="26"/>
                <w:lang w:val="en-GB"/>
              </w:rPr>
              <w:t xml:space="preserve">    II.  </w:t>
            </w:r>
            <w:r w:rsidRPr="00DD52C5">
              <w:rPr>
                <w:rFonts w:asciiTheme="majorBidi" w:hAnsiTheme="majorBidi" w:cstheme="majorBidi"/>
                <w:b/>
                <w:bCs/>
                <w:sz w:val="26"/>
                <w:szCs w:val="26"/>
                <w:u w:val="single"/>
                <w:lang w:val="en-GB"/>
              </w:rPr>
              <w:t xml:space="preserve">Anaesthetic Agents </w:t>
            </w:r>
          </w:p>
          <w:p w:rsidR="00090F17" w:rsidRPr="00DD52C5" w:rsidRDefault="00090F17" w:rsidP="00C47C20">
            <w:pPr>
              <w:pStyle w:val="p2"/>
              <w:spacing w:line="240" w:lineRule="auto"/>
              <w:rPr>
                <w:rFonts w:asciiTheme="majorBidi" w:hAnsiTheme="majorBidi" w:cstheme="majorBidi"/>
                <w:b/>
                <w:bCs/>
                <w:sz w:val="26"/>
                <w:szCs w:val="26"/>
                <w:lang w:val="en-GB"/>
              </w:rPr>
            </w:pPr>
            <w:r w:rsidRPr="00DD52C5">
              <w:rPr>
                <w:rFonts w:asciiTheme="majorBidi" w:hAnsiTheme="majorBidi" w:cstheme="majorBidi"/>
                <w:b/>
                <w:bCs/>
                <w:sz w:val="26"/>
                <w:szCs w:val="26"/>
                <w:u w:val="single"/>
                <w:lang w:val="en-GB"/>
              </w:rPr>
              <w:t>(Inhalational Agents)</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MAC and factors which alter MAC.</w:t>
            </w:r>
          </w:p>
        </w:tc>
        <w:tc>
          <w:tcPr>
            <w:tcW w:w="5264" w:type="dxa"/>
          </w:tcPr>
          <w:p w:rsidR="00090F17" w:rsidRPr="00DD52C5" w:rsidRDefault="00090F17" w:rsidP="00C47C20">
            <w:pPr>
              <w:jc w:val="center"/>
              <w:rPr>
                <w:rFonts w:asciiTheme="majorBidi" w:hAnsiTheme="majorBidi" w:cstheme="majorBidi"/>
                <w:b/>
                <w:bCs/>
                <w:sz w:val="28"/>
                <w:szCs w:val="28"/>
              </w:rPr>
            </w:pPr>
            <w:r w:rsidRPr="00DD52C5">
              <w:rPr>
                <w:rFonts w:asciiTheme="majorBidi" w:hAnsiTheme="majorBidi" w:cstheme="majorBidi"/>
                <w:b/>
                <w:bCs/>
                <w:sz w:val="28"/>
                <w:szCs w:val="28"/>
              </w:rPr>
              <w:t>Nitrous Oxide(N2O):</w:t>
            </w:r>
          </w:p>
        </w:tc>
      </w:tr>
      <w:tr w:rsidR="00090F17" w:rsidRPr="00DD52C5" w:rsidTr="007E723E">
        <w:trPr>
          <w:jc w:val="center"/>
        </w:trPr>
        <w:tc>
          <w:tcPr>
            <w:tcW w:w="5264" w:type="dxa"/>
          </w:tcPr>
          <w:p w:rsidR="00090F17" w:rsidRPr="00DD52C5" w:rsidRDefault="00090F17" w:rsidP="00C47C20">
            <w:pPr>
              <w:rPr>
                <w:rFonts w:asciiTheme="majorBidi" w:hAnsiTheme="majorBidi" w:cstheme="majorBidi"/>
                <w:szCs w:val="20"/>
              </w:rPr>
            </w:pPr>
            <w:r w:rsidRPr="00DD52C5">
              <w:rPr>
                <w:rFonts w:asciiTheme="majorBidi" w:hAnsiTheme="majorBidi" w:cstheme="majorBidi"/>
                <w:szCs w:val="34"/>
              </w:rPr>
              <w:t>● Factors determining</w:t>
            </w:r>
            <w:r w:rsidRPr="00DD52C5">
              <w:rPr>
                <w:rFonts w:asciiTheme="majorBidi" w:hAnsiTheme="majorBidi" w:cstheme="majorBidi"/>
                <w:szCs w:val="20"/>
              </w:rPr>
              <w:t xml:space="preserve"> how quickly the inhalational agent </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physical  properties </w:t>
            </w:r>
          </w:p>
        </w:tc>
      </w:tr>
      <w:tr w:rsidR="00090F17" w:rsidRPr="00DD52C5" w:rsidTr="007E723E">
        <w:trPr>
          <w:jc w:val="center"/>
        </w:trPr>
        <w:tc>
          <w:tcPr>
            <w:tcW w:w="5264" w:type="dxa"/>
          </w:tcPr>
          <w:p w:rsidR="00090F17" w:rsidRPr="00DD52C5" w:rsidRDefault="00090F17" w:rsidP="00C47C20">
            <w:pPr>
              <w:rPr>
                <w:rFonts w:asciiTheme="majorBidi" w:hAnsiTheme="majorBidi" w:cstheme="majorBidi"/>
                <w:szCs w:val="20"/>
              </w:rPr>
            </w:pPr>
            <w:r w:rsidRPr="00DD52C5">
              <w:rPr>
                <w:rFonts w:asciiTheme="majorBidi" w:hAnsiTheme="majorBidi" w:cstheme="majorBidi"/>
                <w:szCs w:val="20"/>
              </w:rPr>
              <w:t xml:space="preserve">     reaches the alveoli</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MAC Value of  N2O</w:t>
            </w:r>
          </w:p>
        </w:tc>
      </w:tr>
      <w:tr w:rsidR="00090F17" w:rsidRPr="00DD52C5" w:rsidTr="007E723E">
        <w:trPr>
          <w:jc w:val="center"/>
        </w:trPr>
        <w:tc>
          <w:tcPr>
            <w:tcW w:w="5264" w:type="dxa"/>
          </w:tcPr>
          <w:p w:rsidR="00090F17" w:rsidRPr="00DD52C5" w:rsidRDefault="00090F17" w:rsidP="00C47C20">
            <w:pPr>
              <w:rPr>
                <w:rFonts w:asciiTheme="majorBidi" w:hAnsiTheme="majorBidi" w:cstheme="majorBidi"/>
                <w:szCs w:val="34"/>
              </w:rPr>
            </w:pPr>
            <w:r w:rsidRPr="00DD52C5">
              <w:rPr>
                <w:rFonts w:asciiTheme="majorBidi" w:hAnsiTheme="majorBidi" w:cstheme="majorBidi"/>
                <w:szCs w:val="34"/>
              </w:rPr>
              <w:t>● Factors determining</w:t>
            </w:r>
            <w:r w:rsidRPr="00DD52C5">
              <w:rPr>
                <w:rFonts w:asciiTheme="majorBidi" w:hAnsiTheme="majorBidi" w:cstheme="majorBidi"/>
                <w:szCs w:val="20"/>
              </w:rPr>
              <w:t xml:space="preserve"> how quickly the inhalational agent</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The second gas effect</w:t>
            </w:r>
          </w:p>
        </w:tc>
      </w:tr>
      <w:tr w:rsidR="00090F17" w:rsidRPr="00DD52C5" w:rsidTr="007E723E">
        <w:trPr>
          <w:jc w:val="center"/>
        </w:trPr>
        <w:tc>
          <w:tcPr>
            <w:tcW w:w="5264" w:type="dxa"/>
          </w:tcPr>
          <w:p w:rsidR="00090F17" w:rsidRPr="00DD52C5" w:rsidRDefault="00090F17" w:rsidP="00C47C20">
            <w:pPr>
              <w:rPr>
                <w:rFonts w:asciiTheme="majorBidi" w:hAnsiTheme="majorBidi" w:cstheme="majorBidi"/>
                <w:szCs w:val="20"/>
              </w:rPr>
            </w:pPr>
            <w:r w:rsidRPr="00DD52C5">
              <w:rPr>
                <w:rFonts w:asciiTheme="majorBidi" w:hAnsiTheme="majorBidi" w:cstheme="majorBidi"/>
                <w:szCs w:val="20"/>
              </w:rPr>
              <w:t xml:space="preserve">     reaches the brain from the alveoli in order to establish </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Diffusion hypoxia</w:t>
            </w:r>
          </w:p>
        </w:tc>
      </w:tr>
      <w:tr w:rsidR="00090F17" w:rsidRPr="00DD52C5" w:rsidTr="007E723E">
        <w:trPr>
          <w:jc w:val="center"/>
        </w:trPr>
        <w:tc>
          <w:tcPr>
            <w:tcW w:w="5264" w:type="dxa"/>
          </w:tcPr>
          <w:p w:rsidR="00090F17" w:rsidRPr="00DD52C5" w:rsidRDefault="00A6611C" w:rsidP="00C47C20">
            <w:pPr>
              <w:pStyle w:val="p2"/>
              <w:spacing w:line="240" w:lineRule="auto"/>
              <w:rPr>
                <w:rFonts w:asciiTheme="majorBidi" w:hAnsiTheme="majorBidi" w:cstheme="majorBidi"/>
                <w:szCs w:val="34"/>
                <w:lang w:val="en-GB"/>
              </w:rPr>
            </w:pPr>
            <w:proofErr w:type="spellStart"/>
            <w:r w:rsidRPr="00DD52C5">
              <w:rPr>
                <w:rFonts w:asciiTheme="majorBidi" w:hAnsiTheme="majorBidi" w:cstheme="majorBidi"/>
                <w:szCs w:val="20"/>
                <w:lang w:val="en-US" w:eastAsia="en-US"/>
              </w:rPr>
              <w:t>A</w:t>
            </w:r>
            <w:r w:rsidR="00090F17" w:rsidRPr="00DD52C5">
              <w:rPr>
                <w:rFonts w:asciiTheme="majorBidi" w:hAnsiTheme="majorBidi" w:cstheme="majorBidi"/>
                <w:szCs w:val="20"/>
                <w:lang w:val="en-US" w:eastAsia="en-US"/>
              </w:rPr>
              <w:t>naesthesia</w:t>
            </w:r>
            <w:proofErr w:type="spellEnd"/>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Effect on closed gas spaces</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MAC Value of  N2O, Halothane, Isoflurane, Sevoflurane</w:t>
            </w: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c>
          <w:tcPr>
            <w:tcW w:w="5264" w:type="dxa"/>
          </w:tcPr>
          <w:p w:rsidR="00090F17" w:rsidRPr="00DD52C5" w:rsidRDefault="00090F17" w:rsidP="00C47C20">
            <w:pPr>
              <w:pStyle w:val="p2"/>
              <w:spacing w:line="240" w:lineRule="auto"/>
              <w:jc w:val="center"/>
              <w:rPr>
                <w:rFonts w:asciiTheme="majorBidi" w:hAnsiTheme="majorBidi" w:cstheme="majorBidi"/>
                <w:b/>
                <w:bCs/>
                <w:sz w:val="28"/>
                <w:szCs w:val="28"/>
                <w:lang w:val="en-GB"/>
              </w:rPr>
            </w:pPr>
            <w:r w:rsidRPr="00DD52C5">
              <w:rPr>
                <w:rFonts w:asciiTheme="majorBidi" w:hAnsiTheme="majorBidi" w:cstheme="majorBidi"/>
                <w:b/>
                <w:bCs/>
                <w:sz w:val="28"/>
                <w:szCs w:val="28"/>
                <w:lang w:val="en-GB"/>
              </w:rPr>
              <w:t>Halothane, Isoflurane, Sevoflurane</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w:t>
            </w:r>
            <w:r w:rsidRPr="00DD52C5">
              <w:rPr>
                <w:rFonts w:asciiTheme="majorBidi" w:hAnsiTheme="majorBidi" w:cstheme="majorBidi"/>
                <w:b/>
                <w:bCs/>
                <w:szCs w:val="34"/>
                <w:lang w:val="en-GB"/>
              </w:rPr>
              <w:t>IN DETAILS</w:t>
            </w:r>
          </w:p>
        </w:tc>
      </w:tr>
      <w:tr w:rsidR="00090F17" w:rsidRPr="00DD52C5" w:rsidTr="007E723E">
        <w:trPr>
          <w:jc w:val="center"/>
        </w:trPr>
        <w:tc>
          <w:tcPr>
            <w:tcW w:w="5264" w:type="dxa"/>
          </w:tcPr>
          <w:p w:rsidR="00090F17" w:rsidRPr="00DD52C5" w:rsidRDefault="00090F17" w:rsidP="00C47C20">
            <w:pPr>
              <w:pStyle w:val="p2"/>
              <w:spacing w:line="240" w:lineRule="auto"/>
              <w:rPr>
                <w:rFonts w:asciiTheme="majorBidi" w:hAnsiTheme="majorBidi" w:cstheme="majorBidi"/>
                <w:szCs w:val="34"/>
                <w:lang w:val="en-GB"/>
              </w:rPr>
            </w:pPr>
          </w:p>
        </w:tc>
        <w:tc>
          <w:tcPr>
            <w:tcW w:w="5264"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w:t>
            </w:r>
            <w:proofErr w:type="spellStart"/>
            <w:r w:rsidRPr="00DD52C5">
              <w:rPr>
                <w:rFonts w:asciiTheme="majorBidi" w:hAnsiTheme="majorBidi" w:cstheme="majorBidi"/>
                <w:szCs w:val="34"/>
                <w:lang w:val="en-GB"/>
              </w:rPr>
              <w:t>Enlurane</w:t>
            </w:r>
            <w:proofErr w:type="spellEnd"/>
            <w:r w:rsidRPr="00DD52C5">
              <w:rPr>
                <w:rFonts w:asciiTheme="majorBidi" w:hAnsiTheme="majorBidi" w:cstheme="majorBidi"/>
                <w:szCs w:val="34"/>
                <w:lang w:val="en-GB"/>
              </w:rPr>
              <w:t xml:space="preserve">. And </w:t>
            </w:r>
            <w:proofErr w:type="spellStart"/>
            <w:r w:rsidRPr="00DD52C5">
              <w:rPr>
                <w:rFonts w:asciiTheme="majorBidi" w:hAnsiTheme="majorBidi" w:cstheme="majorBidi"/>
                <w:szCs w:val="34"/>
                <w:lang w:val="en-GB"/>
              </w:rPr>
              <w:t>Deslurane</w:t>
            </w:r>
            <w:proofErr w:type="spellEnd"/>
            <w:r w:rsidRPr="00DD52C5">
              <w:rPr>
                <w:rFonts w:asciiTheme="majorBidi" w:hAnsiTheme="majorBidi" w:cstheme="majorBidi"/>
                <w:szCs w:val="34"/>
                <w:lang w:val="en-GB"/>
              </w:rPr>
              <w:t xml:space="preserve"> JUST the value of MAC</w:t>
            </w:r>
          </w:p>
        </w:tc>
      </w:tr>
    </w:tbl>
    <w:p w:rsidR="00090F17" w:rsidRPr="00DD52C5" w:rsidRDefault="00090F17" w:rsidP="00090F17">
      <w:pPr>
        <w:pStyle w:val="p2"/>
        <w:spacing w:line="240" w:lineRule="auto"/>
        <w:jc w:val="center"/>
        <w:rPr>
          <w:rFonts w:asciiTheme="majorBidi" w:hAnsiTheme="majorBidi" w:cstheme="majorBidi"/>
          <w:b/>
          <w:bCs/>
          <w:sz w:val="28"/>
          <w:szCs w:val="34"/>
          <w:lang w:val="en-GB"/>
        </w:rPr>
      </w:pPr>
    </w:p>
    <w:tbl>
      <w:tblPr>
        <w:tblW w:w="10598" w:type="dxa"/>
        <w:jc w:val="center"/>
        <w:tblLook w:val="04A0" w:firstRow="1" w:lastRow="0" w:firstColumn="1" w:lastColumn="0" w:noHBand="0" w:noVBand="1"/>
      </w:tblPr>
      <w:tblGrid>
        <w:gridCol w:w="5105"/>
        <w:gridCol w:w="5493"/>
      </w:tblGrid>
      <w:tr w:rsidR="00090F17" w:rsidRPr="00DD52C5" w:rsidTr="007E723E">
        <w:trPr>
          <w:jc w:val="center"/>
        </w:trPr>
        <w:tc>
          <w:tcPr>
            <w:tcW w:w="10598" w:type="dxa"/>
            <w:gridSpan w:val="2"/>
          </w:tcPr>
          <w:p w:rsidR="00090F17" w:rsidRPr="00DD52C5" w:rsidRDefault="00090F17" w:rsidP="00C47C20">
            <w:pPr>
              <w:pStyle w:val="p2"/>
              <w:spacing w:line="240" w:lineRule="auto"/>
              <w:rPr>
                <w:rFonts w:asciiTheme="majorBidi" w:hAnsiTheme="majorBidi" w:cstheme="majorBidi"/>
                <w:b/>
                <w:bCs/>
                <w:sz w:val="24"/>
                <w:szCs w:val="34"/>
                <w:lang w:val="en-GB"/>
              </w:rPr>
            </w:pPr>
            <w:r w:rsidRPr="00DD52C5">
              <w:rPr>
                <w:rFonts w:asciiTheme="majorBidi" w:hAnsiTheme="majorBidi" w:cstheme="majorBidi"/>
                <w:b/>
                <w:bCs/>
                <w:sz w:val="28"/>
                <w:lang w:val="en-US" w:bidi="ar-JO"/>
              </w:rPr>
              <w:t>III. Muscle relaxant&amp;</w:t>
            </w:r>
            <w:r w:rsidRPr="00DD52C5">
              <w:rPr>
                <w:rFonts w:asciiTheme="majorBidi" w:hAnsiTheme="majorBidi" w:cstheme="majorBidi"/>
                <w:b/>
                <w:bCs/>
                <w:sz w:val="24"/>
                <w:szCs w:val="34"/>
                <w:lang w:val="it-IT"/>
              </w:rPr>
              <w:t xml:space="preserve"> Anticholinergic drugs&amp; Cholinesterase inhibitors</w:t>
            </w:r>
          </w:p>
        </w:tc>
      </w:tr>
      <w:tr w:rsidR="00090F17" w:rsidRPr="00DD52C5" w:rsidTr="007E723E">
        <w:trPr>
          <w:jc w:val="center"/>
        </w:trPr>
        <w:tc>
          <w:tcPr>
            <w:tcW w:w="5105" w:type="dxa"/>
          </w:tcPr>
          <w:p w:rsidR="00090F17" w:rsidRPr="00DD52C5" w:rsidRDefault="00090F17" w:rsidP="00C47C20">
            <w:pPr>
              <w:pStyle w:val="p2"/>
              <w:spacing w:line="240" w:lineRule="auto"/>
              <w:rPr>
                <w:rFonts w:asciiTheme="majorBidi" w:hAnsiTheme="majorBidi" w:cstheme="majorBidi"/>
                <w:sz w:val="22"/>
                <w:szCs w:val="22"/>
                <w:lang w:val="en-GB"/>
              </w:rPr>
            </w:pPr>
            <w:r w:rsidRPr="00DD52C5">
              <w:rPr>
                <w:rFonts w:asciiTheme="majorBidi" w:hAnsiTheme="majorBidi" w:cstheme="majorBidi"/>
                <w:b/>
                <w:bCs/>
                <w:sz w:val="22"/>
                <w:szCs w:val="22"/>
                <w:lang w:val="it-IT"/>
              </w:rPr>
              <w:t>1.Physiology of neuromuscular Transmission</w:t>
            </w:r>
          </w:p>
        </w:tc>
        <w:tc>
          <w:tcPr>
            <w:tcW w:w="5493" w:type="dxa"/>
          </w:tcPr>
          <w:p w:rsidR="00090F17" w:rsidRPr="00DD52C5" w:rsidRDefault="00090F17" w:rsidP="00C47C20">
            <w:pPr>
              <w:pStyle w:val="p2"/>
              <w:spacing w:line="240" w:lineRule="auto"/>
              <w:rPr>
                <w:rFonts w:asciiTheme="majorBidi" w:hAnsiTheme="majorBidi" w:cstheme="majorBidi"/>
                <w:b/>
                <w:bCs/>
                <w:sz w:val="24"/>
                <w:szCs w:val="34"/>
                <w:lang w:val="en-GB"/>
              </w:rPr>
            </w:pPr>
          </w:p>
        </w:tc>
      </w:tr>
      <w:tr w:rsidR="00090F17" w:rsidRPr="00DD52C5" w:rsidTr="007E723E">
        <w:trPr>
          <w:jc w:val="center"/>
        </w:trPr>
        <w:tc>
          <w:tcPr>
            <w:tcW w:w="5105" w:type="dxa"/>
          </w:tcPr>
          <w:p w:rsidR="00090F17" w:rsidRPr="00DD52C5" w:rsidRDefault="00090F17" w:rsidP="00C47C20">
            <w:pPr>
              <w:pStyle w:val="p2"/>
              <w:spacing w:line="240" w:lineRule="auto"/>
              <w:rPr>
                <w:rFonts w:asciiTheme="majorBidi" w:hAnsiTheme="majorBidi" w:cstheme="majorBidi"/>
                <w:b/>
                <w:bCs/>
                <w:sz w:val="24"/>
                <w:lang w:val="en-US" w:bidi="ar-JO"/>
              </w:rPr>
            </w:pPr>
            <w:r w:rsidRPr="00DD52C5">
              <w:rPr>
                <w:rFonts w:asciiTheme="majorBidi" w:hAnsiTheme="majorBidi" w:cstheme="majorBidi"/>
                <w:b/>
                <w:bCs/>
                <w:sz w:val="24"/>
                <w:szCs w:val="34"/>
                <w:lang w:val="it-IT"/>
              </w:rPr>
              <w:t xml:space="preserve">2.Depolarizing </w:t>
            </w:r>
            <w:r w:rsidRPr="00DD52C5">
              <w:rPr>
                <w:rFonts w:asciiTheme="majorBidi" w:hAnsiTheme="majorBidi" w:cstheme="majorBidi"/>
                <w:b/>
                <w:bCs/>
                <w:sz w:val="24"/>
                <w:lang w:val="en-US" w:bidi="ar-JO"/>
              </w:rPr>
              <w:t>Muscle relaxant:</w:t>
            </w:r>
          </w:p>
          <w:p w:rsidR="00090F17" w:rsidRPr="00DD52C5" w:rsidRDefault="00090F17" w:rsidP="00C47C20">
            <w:pPr>
              <w:pStyle w:val="p2"/>
              <w:spacing w:line="240" w:lineRule="auto"/>
              <w:rPr>
                <w:rFonts w:asciiTheme="majorBidi" w:hAnsiTheme="majorBidi" w:cstheme="majorBidi"/>
                <w:b/>
                <w:bCs/>
                <w:sz w:val="24"/>
                <w:lang w:val="en-US" w:bidi="ar-JO"/>
              </w:rPr>
            </w:pPr>
            <w:r w:rsidRPr="00DD52C5">
              <w:rPr>
                <w:rFonts w:asciiTheme="majorBidi" w:hAnsiTheme="majorBidi" w:cstheme="majorBidi"/>
                <w:szCs w:val="34"/>
                <w:lang w:val="en-GB"/>
              </w:rPr>
              <w:t xml:space="preserve">● </w:t>
            </w:r>
            <w:proofErr w:type="spellStart"/>
            <w:r w:rsidRPr="00DD52C5">
              <w:rPr>
                <w:rFonts w:asciiTheme="majorBidi" w:hAnsiTheme="majorBidi" w:cstheme="majorBidi"/>
                <w:b/>
                <w:bCs/>
                <w:sz w:val="24"/>
                <w:lang w:val="en-US" w:bidi="ar-JO"/>
              </w:rPr>
              <w:t>Suxamethonium</w:t>
            </w:r>
            <w:proofErr w:type="spellEnd"/>
            <w:r w:rsidRPr="00DD52C5">
              <w:rPr>
                <w:rFonts w:asciiTheme="majorBidi" w:hAnsiTheme="majorBidi" w:cstheme="majorBidi"/>
                <w:b/>
                <w:bCs/>
                <w:sz w:val="24"/>
                <w:lang w:val="en-US" w:bidi="ar-JO"/>
              </w:rPr>
              <w:t>:</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b/>
                <w:bCs/>
                <w:sz w:val="24"/>
                <w:lang w:val="en-US" w:bidi="ar-JO"/>
              </w:rPr>
              <w:tab/>
            </w:r>
            <w:r w:rsidRPr="00DD52C5">
              <w:rPr>
                <w:rFonts w:asciiTheme="majorBidi" w:hAnsiTheme="majorBidi" w:cstheme="majorBidi"/>
                <w:szCs w:val="34"/>
                <w:lang w:val="en-GB"/>
              </w:rPr>
              <w:t>* Structure and Mechanism of action</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ab/>
              <w:t>* Dose onset and duration of action</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Indications and Contraindications</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ab/>
              <w:t xml:space="preserve">* Side effects of </w:t>
            </w:r>
            <w:proofErr w:type="spellStart"/>
            <w:r w:rsidRPr="00DD52C5">
              <w:rPr>
                <w:rFonts w:asciiTheme="majorBidi" w:hAnsiTheme="majorBidi" w:cstheme="majorBidi"/>
                <w:szCs w:val="34"/>
                <w:lang w:val="en-GB"/>
              </w:rPr>
              <w:t>Suxamethonium</w:t>
            </w:r>
            <w:proofErr w:type="spellEnd"/>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ab/>
              <w:t xml:space="preserve">* Factor Affecting duration  of </w:t>
            </w:r>
            <w:proofErr w:type="spellStart"/>
            <w:r w:rsidRPr="00DD52C5">
              <w:rPr>
                <w:rFonts w:asciiTheme="majorBidi" w:hAnsiTheme="majorBidi" w:cstheme="majorBidi"/>
                <w:szCs w:val="34"/>
                <w:lang w:val="en-GB"/>
              </w:rPr>
              <w:t>Suxamethonium</w:t>
            </w:r>
            <w:proofErr w:type="spellEnd"/>
          </w:p>
        </w:tc>
        <w:tc>
          <w:tcPr>
            <w:tcW w:w="5493" w:type="dxa"/>
          </w:tcPr>
          <w:p w:rsidR="00090F17" w:rsidRPr="00DD52C5" w:rsidRDefault="00090F17" w:rsidP="00C47C20">
            <w:pPr>
              <w:pStyle w:val="p2"/>
              <w:spacing w:line="240" w:lineRule="auto"/>
              <w:rPr>
                <w:rFonts w:asciiTheme="majorBidi" w:hAnsiTheme="majorBidi" w:cstheme="majorBidi"/>
                <w:b/>
                <w:bCs/>
                <w:sz w:val="24"/>
                <w:szCs w:val="34"/>
                <w:lang w:val="it-IT"/>
              </w:rPr>
            </w:pPr>
            <w:r w:rsidRPr="00DD52C5">
              <w:rPr>
                <w:rFonts w:asciiTheme="majorBidi" w:hAnsiTheme="majorBidi" w:cstheme="majorBidi"/>
                <w:b/>
                <w:bCs/>
                <w:sz w:val="24"/>
                <w:szCs w:val="34"/>
                <w:lang w:val="it-IT"/>
              </w:rPr>
              <w:t>4. Anticholinergic drugs:</w:t>
            </w:r>
            <w:r w:rsidRPr="00DD52C5">
              <w:rPr>
                <w:rFonts w:asciiTheme="majorBidi" w:hAnsiTheme="majorBidi" w:cstheme="majorBidi"/>
                <w:b/>
                <w:bCs/>
                <w:szCs w:val="34"/>
                <w:lang w:val="it-IT"/>
              </w:rPr>
              <w:t>(mainlyAtropine)</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Effect on the different organ systems: </w:t>
            </w:r>
          </w:p>
          <w:p w:rsidR="00090F17" w:rsidRPr="00DD52C5" w:rsidRDefault="00090F17" w:rsidP="00C47C20">
            <w:pPr>
              <w:pStyle w:val="p2"/>
              <w:spacing w:line="240" w:lineRule="auto"/>
              <w:rPr>
                <w:rFonts w:asciiTheme="majorBidi" w:hAnsiTheme="majorBidi" w:cstheme="majorBidi"/>
                <w:b/>
                <w:bCs/>
                <w:sz w:val="24"/>
                <w:szCs w:val="34"/>
                <w:lang w:val="it-IT"/>
              </w:rPr>
            </w:pPr>
            <w:r w:rsidRPr="00DD52C5">
              <w:rPr>
                <w:rFonts w:asciiTheme="majorBidi" w:hAnsiTheme="majorBidi" w:cstheme="majorBidi"/>
                <w:szCs w:val="34"/>
                <w:lang w:val="en-GB"/>
              </w:rPr>
              <w:t xml:space="preserve">   (</w:t>
            </w:r>
            <w:proofErr w:type="gramStart"/>
            <w:r w:rsidRPr="00DD52C5">
              <w:rPr>
                <w:rFonts w:asciiTheme="majorBidi" w:hAnsiTheme="majorBidi" w:cstheme="majorBidi"/>
                <w:szCs w:val="34"/>
                <w:lang w:val="en-GB"/>
              </w:rPr>
              <w:t>Cardiovascular,  Salivary</w:t>
            </w:r>
            <w:proofErr w:type="gramEnd"/>
            <w:r w:rsidRPr="00DD52C5">
              <w:rPr>
                <w:rFonts w:asciiTheme="majorBidi" w:hAnsiTheme="majorBidi" w:cstheme="majorBidi"/>
                <w:szCs w:val="34"/>
                <w:lang w:val="en-GB"/>
              </w:rPr>
              <w:t xml:space="preserve"> Glands, smooth muscles and Pupils)</w:t>
            </w:r>
          </w:p>
          <w:p w:rsidR="00090F17" w:rsidRPr="00DD52C5" w:rsidRDefault="00090F17" w:rsidP="00C47C20">
            <w:pPr>
              <w:pStyle w:val="p2"/>
              <w:spacing w:line="240" w:lineRule="auto"/>
              <w:rPr>
                <w:rFonts w:asciiTheme="majorBidi" w:hAnsiTheme="majorBidi" w:cstheme="majorBidi"/>
                <w:b/>
                <w:bCs/>
                <w:sz w:val="24"/>
                <w:szCs w:val="34"/>
                <w:lang w:val="it-IT"/>
              </w:rPr>
            </w:pPr>
            <w:r w:rsidRPr="00DD52C5">
              <w:rPr>
                <w:rFonts w:asciiTheme="majorBidi" w:hAnsiTheme="majorBidi" w:cstheme="majorBidi"/>
                <w:szCs w:val="34"/>
                <w:lang w:val="en-GB"/>
              </w:rPr>
              <w:t>* Dose.</w:t>
            </w:r>
          </w:p>
          <w:p w:rsidR="00090F17" w:rsidRPr="00DD52C5" w:rsidRDefault="00090F17" w:rsidP="00C47C20">
            <w:pPr>
              <w:pStyle w:val="p2"/>
              <w:spacing w:line="240" w:lineRule="auto"/>
              <w:rPr>
                <w:rFonts w:asciiTheme="majorBidi" w:hAnsiTheme="majorBidi" w:cstheme="majorBidi"/>
                <w:b/>
                <w:bCs/>
                <w:szCs w:val="20"/>
                <w:lang w:val="it-IT"/>
              </w:rPr>
            </w:pPr>
            <w:r w:rsidRPr="00DD52C5">
              <w:rPr>
                <w:rFonts w:asciiTheme="majorBidi" w:hAnsiTheme="majorBidi" w:cstheme="majorBidi"/>
                <w:szCs w:val="20"/>
                <w:lang w:val="en-GB"/>
              </w:rPr>
              <w:t>*</w:t>
            </w:r>
            <w:r w:rsidRPr="00DD52C5">
              <w:rPr>
                <w:rFonts w:asciiTheme="majorBidi" w:hAnsiTheme="majorBidi" w:cstheme="majorBidi"/>
                <w:szCs w:val="20"/>
                <w:lang w:val="it-IT"/>
              </w:rPr>
              <w:t>(Scopolamine and Glycopyrrolate</w:t>
            </w:r>
            <w:r w:rsidRPr="00DD52C5">
              <w:rPr>
                <w:rFonts w:asciiTheme="majorBidi" w:hAnsiTheme="majorBidi" w:cstheme="majorBidi"/>
                <w:szCs w:val="20"/>
                <w:lang w:val="en-GB"/>
              </w:rPr>
              <w:t>: differences to Atropine</w:t>
            </w:r>
            <w:r w:rsidRPr="00DD52C5">
              <w:rPr>
                <w:rFonts w:asciiTheme="majorBidi" w:hAnsiTheme="majorBidi" w:cstheme="majorBidi"/>
                <w:szCs w:val="20"/>
                <w:lang w:val="it-IT"/>
              </w:rPr>
              <w:t>)</w:t>
            </w:r>
          </w:p>
          <w:p w:rsidR="00090F17" w:rsidRPr="00DD52C5" w:rsidRDefault="00090F17" w:rsidP="00C47C20">
            <w:pPr>
              <w:pStyle w:val="p2"/>
              <w:spacing w:line="240" w:lineRule="auto"/>
              <w:rPr>
                <w:rFonts w:asciiTheme="majorBidi" w:hAnsiTheme="majorBidi" w:cstheme="majorBidi"/>
                <w:b/>
                <w:bCs/>
                <w:sz w:val="24"/>
                <w:szCs w:val="34"/>
                <w:lang w:val="en-GB"/>
              </w:rPr>
            </w:pPr>
          </w:p>
        </w:tc>
      </w:tr>
      <w:tr w:rsidR="00090F17" w:rsidRPr="00DD52C5" w:rsidTr="007E723E">
        <w:trPr>
          <w:jc w:val="center"/>
        </w:trPr>
        <w:tc>
          <w:tcPr>
            <w:tcW w:w="5105" w:type="dxa"/>
          </w:tcPr>
          <w:p w:rsidR="00090F17" w:rsidRPr="00DD52C5" w:rsidRDefault="00090F17" w:rsidP="00C47C20">
            <w:pPr>
              <w:pStyle w:val="p2"/>
              <w:spacing w:line="240" w:lineRule="auto"/>
              <w:rPr>
                <w:rFonts w:asciiTheme="majorBidi" w:hAnsiTheme="majorBidi" w:cstheme="majorBidi"/>
                <w:b/>
                <w:bCs/>
                <w:sz w:val="24"/>
                <w:szCs w:val="34"/>
                <w:lang w:val="it-IT"/>
              </w:rPr>
            </w:pPr>
            <w:r w:rsidRPr="00DD52C5">
              <w:rPr>
                <w:rFonts w:asciiTheme="majorBidi" w:hAnsiTheme="majorBidi" w:cstheme="majorBidi"/>
                <w:b/>
                <w:bCs/>
                <w:sz w:val="24"/>
                <w:szCs w:val="34"/>
                <w:lang w:val="it-IT"/>
              </w:rPr>
              <w:t xml:space="preserve">3. Non-Depolarizing </w:t>
            </w:r>
            <w:r w:rsidRPr="00DD52C5">
              <w:rPr>
                <w:rFonts w:asciiTheme="majorBidi" w:hAnsiTheme="majorBidi" w:cstheme="majorBidi"/>
                <w:b/>
                <w:bCs/>
                <w:sz w:val="24"/>
                <w:lang w:val="en-US" w:bidi="ar-JO"/>
              </w:rPr>
              <w:t>Muscle relaxant:</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b/>
                <w:bCs/>
                <w:sz w:val="24"/>
                <w:szCs w:val="34"/>
                <w:lang w:val="it-IT"/>
              </w:rPr>
              <w:tab/>
            </w:r>
            <w:r w:rsidRPr="00DD52C5">
              <w:rPr>
                <w:rFonts w:asciiTheme="majorBidi" w:hAnsiTheme="majorBidi" w:cstheme="majorBidi"/>
                <w:szCs w:val="34"/>
                <w:lang w:val="en-GB"/>
              </w:rPr>
              <w:t>* Mechanism of action</w:t>
            </w:r>
          </w:p>
          <w:p w:rsidR="00090F17" w:rsidRPr="00DD52C5" w:rsidRDefault="00090F17" w:rsidP="00C47C20">
            <w:pPr>
              <w:pStyle w:val="p2"/>
              <w:spacing w:line="240" w:lineRule="auto"/>
              <w:rPr>
                <w:rFonts w:asciiTheme="majorBidi" w:hAnsiTheme="majorBidi" w:cstheme="majorBidi"/>
                <w:szCs w:val="34"/>
                <w:lang w:val="it-IT"/>
              </w:rPr>
            </w:pPr>
            <w:r w:rsidRPr="00DD52C5">
              <w:rPr>
                <w:rFonts w:asciiTheme="majorBidi" w:hAnsiTheme="majorBidi" w:cstheme="majorBidi"/>
                <w:szCs w:val="34"/>
                <w:lang w:val="en-GB"/>
              </w:rPr>
              <w:tab/>
              <w:t xml:space="preserve">* Factor Affecting duration of </w:t>
            </w:r>
            <w:r w:rsidRPr="00DD52C5">
              <w:rPr>
                <w:rFonts w:asciiTheme="majorBidi" w:hAnsiTheme="majorBidi" w:cstheme="majorBidi"/>
                <w:szCs w:val="34"/>
                <w:lang w:val="it-IT"/>
              </w:rPr>
              <w:t xml:space="preserve">Non-Depolarizing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lang w:val="en-US" w:bidi="ar-JO"/>
              </w:rPr>
              <w:t>Muscle relaxant</w:t>
            </w:r>
          </w:p>
          <w:p w:rsidR="00090F17" w:rsidRPr="00DD52C5" w:rsidRDefault="00090F17" w:rsidP="00C47C20">
            <w:pPr>
              <w:pStyle w:val="p2"/>
              <w:tabs>
                <w:tab w:val="clear" w:pos="720"/>
                <w:tab w:val="left" w:pos="177"/>
              </w:tabs>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w:t>
            </w:r>
            <w:r w:rsidRPr="00DD52C5">
              <w:rPr>
                <w:rFonts w:asciiTheme="majorBidi" w:hAnsiTheme="majorBidi" w:cstheme="majorBidi"/>
                <w:b/>
                <w:bCs/>
                <w:szCs w:val="34"/>
                <w:lang w:val="en-GB"/>
              </w:rPr>
              <w:t>Atracurium</w:t>
            </w:r>
            <w:r w:rsidRPr="00DD52C5">
              <w:rPr>
                <w:rFonts w:asciiTheme="majorBidi" w:hAnsiTheme="majorBidi" w:cstheme="majorBidi"/>
                <w:szCs w:val="34"/>
                <w:lang w:val="en-GB"/>
              </w:rPr>
              <w:t xml:space="preserve"> and</w:t>
            </w:r>
            <w:r w:rsidRPr="00DD52C5">
              <w:rPr>
                <w:rFonts w:asciiTheme="majorBidi" w:hAnsiTheme="majorBidi" w:cstheme="majorBidi"/>
                <w:b/>
                <w:bCs/>
                <w:szCs w:val="34"/>
                <w:lang w:val="en-GB"/>
              </w:rPr>
              <w:t xml:space="preserve"> Cis-Atracurium</w:t>
            </w:r>
            <w:r w:rsidRPr="00DD52C5">
              <w:rPr>
                <w:rFonts w:asciiTheme="majorBidi" w:hAnsiTheme="majorBidi" w:cstheme="majorBidi"/>
                <w:szCs w:val="34"/>
                <w:lang w:val="en-GB"/>
              </w:rPr>
              <w:t xml:space="preserve"> (</w:t>
            </w:r>
            <w:proofErr w:type="spellStart"/>
            <w:r w:rsidRPr="00DD52C5">
              <w:rPr>
                <w:rFonts w:asciiTheme="majorBidi" w:hAnsiTheme="majorBidi" w:cstheme="majorBidi"/>
                <w:szCs w:val="34"/>
                <w:lang w:val="en-GB"/>
              </w:rPr>
              <w:t>Tracrium</w:t>
            </w:r>
            <w:proofErr w:type="spellEnd"/>
            <w:r w:rsidRPr="00DD52C5">
              <w:rPr>
                <w:rFonts w:asciiTheme="majorBidi" w:hAnsiTheme="majorBidi" w:cstheme="majorBidi"/>
                <w:szCs w:val="34"/>
                <w:lang w:val="en-GB"/>
              </w:rPr>
              <w:t xml:space="preserve">®): </w:t>
            </w:r>
            <w:r w:rsidRPr="00DD52C5">
              <w:rPr>
                <w:rFonts w:asciiTheme="majorBidi" w:hAnsiTheme="majorBidi" w:cstheme="majorBidi"/>
                <w:b/>
                <w:bCs/>
                <w:szCs w:val="34"/>
                <w:lang w:val="en-GB"/>
              </w:rPr>
              <w:t xml:space="preserve">in </w:t>
            </w:r>
            <w:proofErr w:type="spellStart"/>
            <w:r w:rsidRPr="00DD52C5">
              <w:rPr>
                <w:rFonts w:asciiTheme="majorBidi" w:hAnsiTheme="majorBidi" w:cstheme="majorBidi"/>
                <w:b/>
                <w:bCs/>
                <w:szCs w:val="34"/>
                <w:lang w:val="en-GB"/>
              </w:rPr>
              <w:t>Dtails</w:t>
            </w:r>
            <w:proofErr w:type="spellEnd"/>
          </w:p>
          <w:p w:rsidR="00090F17" w:rsidRPr="00DD52C5" w:rsidRDefault="00090F17" w:rsidP="00C47C20">
            <w:pPr>
              <w:pStyle w:val="p2"/>
              <w:tabs>
                <w:tab w:val="clear" w:pos="720"/>
                <w:tab w:val="left" w:pos="177"/>
              </w:tabs>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w:t>
            </w:r>
            <w:r w:rsidRPr="00DD52C5">
              <w:rPr>
                <w:rFonts w:asciiTheme="majorBidi" w:hAnsiTheme="majorBidi" w:cstheme="majorBidi"/>
                <w:b/>
                <w:bCs/>
                <w:szCs w:val="34"/>
                <w:lang w:val="en-GB"/>
              </w:rPr>
              <w:t>Rocuronium bromide</w:t>
            </w:r>
            <w:r w:rsidRPr="00DD52C5">
              <w:rPr>
                <w:rFonts w:asciiTheme="majorBidi" w:hAnsiTheme="majorBidi" w:cstheme="majorBidi"/>
                <w:szCs w:val="34"/>
                <w:lang w:val="en-GB"/>
              </w:rPr>
              <w:t xml:space="preserve"> (</w:t>
            </w:r>
            <w:proofErr w:type="spellStart"/>
            <w:r w:rsidRPr="00DD52C5">
              <w:rPr>
                <w:rFonts w:asciiTheme="majorBidi" w:hAnsiTheme="majorBidi" w:cstheme="majorBidi"/>
                <w:szCs w:val="34"/>
                <w:lang w:val="en-GB"/>
              </w:rPr>
              <w:t>Esmeron</w:t>
            </w:r>
            <w:proofErr w:type="spellEnd"/>
            <w:r w:rsidRPr="00DD52C5">
              <w:rPr>
                <w:rFonts w:asciiTheme="majorBidi" w:hAnsiTheme="majorBidi" w:cstheme="majorBidi"/>
                <w:szCs w:val="34"/>
                <w:lang w:val="en-GB"/>
              </w:rPr>
              <w:t xml:space="preserve">®): </w:t>
            </w:r>
            <w:r w:rsidRPr="00DD52C5">
              <w:rPr>
                <w:rFonts w:asciiTheme="majorBidi" w:hAnsiTheme="majorBidi" w:cstheme="majorBidi"/>
                <w:b/>
                <w:bCs/>
                <w:szCs w:val="34"/>
                <w:lang w:val="en-GB"/>
              </w:rPr>
              <w:t>in Details</w:t>
            </w:r>
          </w:p>
          <w:p w:rsidR="00090F17" w:rsidRPr="00DD52C5" w:rsidRDefault="00090F17" w:rsidP="00C47C20">
            <w:pPr>
              <w:pStyle w:val="p2"/>
              <w:tabs>
                <w:tab w:val="clear" w:pos="720"/>
                <w:tab w:val="left" w:pos="177"/>
              </w:tabs>
              <w:spacing w:line="240" w:lineRule="auto"/>
              <w:rPr>
                <w:rFonts w:asciiTheme="majorBidi" w:hAnsiTheme="majorBidi" w:cstheme="majorBidi"/>
                <w:b/>
                <w:bCs/>
                <w:szCs w:val="34"/>
                <w:lang w:val="en-GB"/>
              </w:rPr>
            </w:pPr>
            <w:r w:rsidRPr="00DD52C5">
              <w:rPr>
                <w:rFonts w:asciiTheme="majorBidi" w:hAnsiTheme="majorBidi" w:cstheme="majorBidi"/>
                <w:szCs w:val="34"/>
                <w:lang w:val="en-GB"/>
              </w:rPr>
              <w:t xml:space="preserve">        ● </w:t>
            </w:r>
            <w:proofErr w:type="spellStart"/>
            <w:r w:rsidRPr="00DD52C5">
              <w:rPr>
                <w:rFonts w:asciiTheme="majorBidi" w:hAnsiTheme="majorBidi" w:cstheme="majorBidi"/>
                <w:b/>
                <w:bCs/>
                <w:szCs w:val="34"/>
                <w:lang w:val="en-GB"/>
              </w:rPr>
              <w:t>Pancuronium</w:t>
            </w:r>
            <w:proofErr w:type="spellEnd"/>
            <w:r w:rsidRPr="00DD52C5">
              <w:rPr>
                <w:rFonts w:asciiTheme="majorBidi" w:hAnsiTheme="majorBidi" w:cstheme="majorBidi"/>
                <w:b/>
                <w:bCs/>
                <w:szCs w:val="34"/>
                <w:lang w:val="en-GB"/>
              </w:rPr>
              <w:t xml:space="preserve"> bromide</w:t>
            </w:r>
            <w:r w:rsidRPr="00DD52C5">
              <w:rPr>
                <w:rFonts w:asciiTheme="majorBidi" w:hAnsiTheme="majorBidi" w:cstheme="majorBidi"/>
                <w:szCs w:val="34"/>
                <w:lang w:val="en-GB"/>
              </w:rPr>
              <w:t xml:space="preserve"> (</w:t>
            </w:r>
            <w:proofErr w:type="spellStart"/>
            <w:r w:rsidRPr="00DD52C5">
              <w:rPr>
                <w:rFonts w:asciiTheme="majorBidi" w:hAnsiTheme="majorBidi" w:cstheme="majorBidi"/>
                <w:szCs w:val="34"/>
                <w:lang w:val="en-GB"/>
              </w:rPr>
              <w:t>Pavulon</w:t>
            </w:r>
            <w:proofErr w:type="spellEnd"/>
            <w:r w:rsidRPr="00DD52C5">
              <w:rPr>
                <w:rFonts w:asciiTheme="majorBidi" w:hAnsiTheme="majorBidi" w:cstheme="majorBidi"/>
                <w:szCs w:val="34"/>
                <w:lang w:val="en-GB"/>
              </w:rPr>
              <w:t xml:space="preserve">®): </w:t>
            </w:r>
            <w:r w:rsidRPr="00DD52C5">
              <w:rPr>
                <w:rFonts w:asciiTheme="majorBidi" w:hAnsiTheme="majorBidi" w:cstheme="majorBidi"/>
                <w:b/>
                <w:bCs/>
                <w:szCs w:val="34"/>
                <w:lang w:val="en-GB"/>
              </w:rPr>
              <w:t>in Details</w:t>
            </w:r>
          </w:p>
          <w:p w:rsidR="00090F17" w:rsidRPr="00DD52C5" w:rsidRDefault="00090F17" w:rsidP="00C47C20">
            <w:pPr>
              <w:pStyle w:val="p2"/>
              <w:tabs>
                <w:tab w:val="clear" w:pos="720"/>
                <w:tab w:val="left" w:pos="177"/>
              </w:tabs>
              <w:spacing w:line="240" w:lineRule="auto"/>
              <w:rPr>
                <w:rFonts w:asciiTheme="majorBidi" w:hAnsiTheme="majorBidi" w:cstheme="majorBidi"/>
                <w:b/>
                <w:bCs/>
                <w:szCs w:val="34"/>
                <w:lang w:val="en-GB"/>
              </w:rPr>
            </w:pPr>
            <w:r w:rsidRPr="00DD52C5">
              <w:rPr>
                <w:rFonts w:asciiTheme="majorBidi" w:hAnsiTheme="majorBidi" w:cstheme="majorBidi"/>
                <w:szCs w:val="34"/>
                <w:lang w:val="en-GB"/>
              </w:rPr>
              <w:t xml:space="preserve">        ● </w:t>
            </w:r>
            <w:r w:rsidRPr="00DD52C5">
              <w:rPr>
                <w:rFonts w:asciiTheme="majorBidi" w:hAnsiTheme="majorBidi" w:cstheme="majorBidi"/>
                <w:b/>
                <w:bCs/>
                <w:szCs w:val="34"/>
                <w:lang w:val="en-GB"/>
              </w:rPr>
              <w:t>Vecuronium bromide</w:t>
            </w:r>
            <w:r w:rsidRPr="00DD52C5">
              <w:rPr>
                <w:rFonts w:asciiTheme="majorBidi" w:hAnsiTheme="majorBidi" w:cstheme="majorBidi"/>
                <w:szCs w:val="34"/>
                <w:lang w:val="en-GB"/>
              </w:rPr>
              <w:t xml:space="preserve"> (</w:t>
            </w:r>
            <w:proofErr w:type="spellStart"/>
            <w:r w:rsidRPr="00DD52C5">
              <w:rPr>
                <w:rFonts w:asciiTheme="majorBidi" w:hAnsiTheme="majorBidi" w:cstheme="majorBidi"/>
                <w:szCs w:val="34"/>
                <w:lang w:val="en-GB"/>
              </w:rPr>
              <w:t>Norcuron</w:t>
            </w:r>
            <w:proofErr w:type="spellEnd"/>
            <w:r w:rsidRPr="00DD52C5">
              <w:rPr>
                <w:rFonts w:asciiTheme="majorBidi" w:hAnsiTheme="majorBidi" w:cstheme="majorBidi"/>
                <w:szCs w:val="34"/>
                <w:lang w:val="en-GB"/>
              </w:rPr>
              <w:t xml:space="preserve">®): </w:t>
            </w:r>
            <w:r w:rsidRPr="00DD52C5">
              <w:rPr>
                <w:rFonts w:asciiTheme="majorBidi" w:hAnsiTheme="majorBidi" w:cstheme="majorBidi"/>
                <w:b/>
                <w:bCs/>
                <w:szCs w:val="34"/>
                <w:lang w:val="en-GB"/>
              </w:rPr>
              <w:t>in Details</w:t>
            </w:r>
          </w:p>
          <w:p w:rsidR="00090F17" w:rsidRPr="00DD52C5" w:rsidRDefault="00090F17" w:rsidP="00C47C20">
            <w:pPr>
              <w:pStyle w:val="p2"/>
              <w:spacing w:line="240" w:lineRule="auto"/>
              <w:rPr>
                <w:rFonts w:asciiTheme="majorBidi" w:hAnsiTheme="majorBidi" w:cstheme="majorBidi"/>
                <w:b/>
                <w:bCs/>
                <w:sz w:val="16"/>
                <w:szCs w:val="16"/>
                <w:lang w:val="en-GB"/>
              </w:rPr>
            </w:pPr>
          </w:p>
        </w:tc>
        <w:tc>
          <w:tcPr>
            <w:tcW w:w="5493" w:type="dxa"/>
          </w:tcPr>
          <w:p w:rsidR="00090F17" w:rsidRPr="00DD52C5" w:rsidRDefault="00090F17" w:rsidP="00C47C20">
            <w:pPr>
              <w:pStyle w:val="p2"/>
              <w:spacing w:line="240" w:lineRule="auto"/>
              <w:rPr>
                <w:rFonts w:asciiTheme="majorBidi" w:hAnsiTheme="majorBidi" w:cstheme="majorBidi"/>
                <w:b/>
                <w:bCs/>
                <w:szCs w:val="34"/>
                <w:lang w:val="it-IT"/>
              </w:rPr>
            </w:pPr>
            <w:r w:rsidRPr="00DD52C5">
              <w:rPr>
                <w:rFonts w:asciiTheme="majorBidi" w:hAnsiTheme="majorBidi" w:cstheme="majorBidi"/>
                <w:b/>
                <w:bCs/>
                <w:sz w:val="24"/>
                <w:szCs w:val="34"/>
                <w:lang w:val="it-IT"/>
              </w:rPr>
              <w:t xml:space="preserve">5. Cholinesterase inhibitors: </w:t>
            </w:r>
            <w:r w:rsidRPr="00DD52C5">
              <w:rPr>
                <w:rFonts w:asciiTheme="majorBidi" w:hAnsiTheme="majorBidi" w:cstheme="majorBidi"/>
                <w:b/>
                <w:bCs/>
                <w:szCs w:val="34"/>
                <w:lang w:val="it-IT"/>
              </w:rPr>
              <w:t>(mainly Neostigmin)</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Mechanism of action</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effect on the different organ systems: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(Cardiovascular, Salivary Glands, smooth muscles and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Pupils)</w:t>
            </w:r>
          </w:p>
          <w:p w:rsidR="00090F17" w:rsidRPr="00DD52C5" w:rsidRDefault="00090F17" w:rsidP="00C47C20">
            <w:pPr>
              <w:pStyle w:val="p2"/>
              <w:spacing w:line="240" w:lineRule="auto"/>
              <w:rPr>
                <w:rFonts w:asciiTheme="majorBidi" w:hAnsiTheme="majorBidi" w:cstheme="majorBidi"/>
                <w:b/>
                <w:bCs/>
                <w:sz w:val="24"/>
                <w:szCs w:val="34"/>
                <w:lang w:val="it-IT"/>
              </w:rPr>
            </w:pPr>
            <w:r w:rsidRPr="00DD52C5">
              <w:rPr>
                <w:rFonts w:asciiTheme="majorBidi" w:hAnsiTheme="majorBidi" w:cstheme="majorBidi"/>
                <w:szCs w:val="34"/>
                <w:lang w:val="en-GB"/>
              </w:rPr>
              <w:t xml:space="preserve">      * Dose.</w:t>
            </w:r>
          </w:p>
          <w:p w:rsidR="00090F17" w:rsidRPr="00DD52C5" w:rsidRDefault="00090F17" w:rsidP="00C47C20">
            <w:pPr>
              <w:pStyle w:val="p2"/>
              <w:spacing w:line="240" w:lineRule="auto"/>
              <w:rPr>
                <w:rFonts w:asciiTheme="majorBidi" w:hAnsiTheme="majorBidi" w:cstheme="majorBidi"/>
                <w:b/>
                <w:bCs/>
                <w:sz w:val="24"/>
                <w:szCs w:val="34"/>
                <w:lang w:val="en-GB"/>
              </w:rPr>
            </w:pPr>
            <w:r w:rsidRPr="00DD52C5">
              <w:rPr>
                <w:rFonts w:asciiTheme="majorBidi" w:hAnsiTheme="majorBidi" w:cstheme="majorBidi"/>
                <w:szCs w:val="20"/>
                <w:lang w:val="en-GB"/>
              </w:rPr>
              <w:t xml:space="preserve">6. </w:t>
            </w:r>
            <w:r w:rsidRPr="00DD52C5">
              <w:rPr>
                <w:rFonts w:asciiTheme="majorBidi" w:hAnsiTheme="majorBidi" w:cstheme="majorBidi"/>
                <w:b/>
                <w:bCs/>
                <w:szCs w:val="20"/>
                <w:lang w:val="en-GB"/>
              </w:rPr>
              <w:t>The role of</w:t>
            </w:r>
            <w:r w:rsidRPr="00DD52C5">
              <w:rPr>
                <w:rFonts w:asciiTheme="majorBidi" w:hAnsiTheme="majorBidi" w:cstheme="majorBidi"/>
                <w:szCs w:val="20"/>
                <w:lang w:val="it-IT"/>
              </w:rPr>
              <w:t>Anticholinergic drugs(Atropin) and Anti Cholinesterase (Neostigmine) in the Anesthesia?</w:t>
            </w:r>
          </w:p>
        </w:tc>
      </w:tr>
      <w:tr w:rsidR="00090F17" w:rsidRPr="00DD52C5" w:rsidTr="007E723E">
        <w:trPr>
          <w:jc w:val="center"/>
        </w:trPr>
        <w:tc>
          <w:tcPr>
            <w:tcW w:w="5105"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w:t>
            </w:r>
            <w:r w:rsidRPr="00DD52C5">
              <w:rPr>
                <w:rFonts w:asciiTheme="majorBidi" w:hAnsiTheme="majorBidi" w:cstheme="majorBidi"/>
                <w:b/>
                <w:bCs/>
                <w:szCs w:val="34"/>
                <w:lang w:val="en-GB"/>
              </w:rPr>
              <w:t>JUST MENTION BY NAME</w:t>
            </w:r>
            <w:r w:rsidRPr="00DD52C5">
              <w:rPr>
                <w:rFonts w:asciiTheme="majorBidi" w:hAnsiTheme="majorBidi" w:cstheme="majorBidi"/>
                <w:b/>
                <w:bCs/>
                <w:sz w:val="28"/>
                <w:szCs w:val="34"/>
                <w:lang w:val="en-GB"/>
              </w:rPr>
              <w:t>:</w:t>
            </w:r>
          </w:p>
          <w:p w:rsidR="00090F17" w:rsidRPr="00DD52C5" w:rsidRDefault="00090F17" w:rsidP="00C47C20">
            <w:pPr>
              <w:pStyle w:val="p2"/>
              <w:spacing w:line="240" w:lineRule="auto"/>
              <w:rPr>
                <w:rFonts w:asciiTheme="majorBidi" w:hAnsiTheme="majorBidi" w:cstheme="majorBidi"/>
                <w:b/>
                <w:bCs/>
                <w:sz w:val="24"/>
                <w:szCs w:val="34"/>
                <w:lang w:val="en-GB"/>
              </w:rPr>
            </w:pPr>
            <w:r w:rsidRPr="00DD52C5">
              <w:rPr>
                <w:rFonts w:asciiTheme="majorBidi" w:hAnsiTheme="majorBidi" w:cstheme="majorBidi"/>
                <w:szCs w:val="34"/>
                <w:lang w:val="en-GB"/>
              </w:rPr>
              <w:t>* Mivacurium   * Alcuronium   * Tubocurarine</w:t>
            </w:r>
          </w:p>
        </w:tc>
        <w:tc>
          <w:tcPr>
            <w:tcW w:w="5493" w:type="dxa"/>
          </w:tcPr>
          <w:p w:rsidR="00090F17" w:rsidRPr="00DD52C5" w:rsidRDefault="00090F17" w:rsidP="00C47C20">
            <w:pPr>
              <w:pStyle w:val="p2"/>
              <w:spacing w:line="240" w:lineRule="auto"/>
              <w:rPr>
                <w:rFonts w:asciiTheme="majorBidi" w:hAnsiTheme="majorBidi" w:cstheme="majorBidi"/>
                <w:b/>
                <w:bCs/>
                <w:sz w:val="24"/>
                <w:szCs w:val="34"/>
                <w:lang w:val="en-GB"/>
              </w:rPr>
            </w:pPr>
          </w:p>
        </w:tc>
      </w:tr>
    </w:tbl>
    <w:p w:rsidR="00090F17" w:rsidRPr="00DD52C5" w:rsidRDefault="00090F17" w:rsidP="00090F17">
      <w:pPr>
        <w:pStyle w:val="p2"/>
        <w:spacing w:line="240" w:lineRule="auto"/>
        <w:jc w:val="center"/>
        <w:rPr>
          <w:rFonts w:asciiTheme="majorBidi" w:hAnsiTheme="majorBidi" w:cstheme="majorBidi"/>
          <w:b/>
          <w:bCs/>
          <w:sz w:val="28"/>
          <w:szCs w:val="34"/>
          <w:lang w:val="en-GB"/>
        </w:rPr>
      </w:pPr>
    </w:p>
    <w:p w:rsidR="00090F17" w:rsidRPr="00DD52C5" w:rsidRDefault="00090F17" w:rsidP="00090F17">
      <w:pPr>
        <w:pStyle w:val="p2"/>
        <w:spacing w:line="240" w:lineRule="auto"/>
        <w:jc w:val="center"/>
        <w:rPr>
          <w:rFonts w:asciiTheme="majorBidi" w:hAnsiTheme="majorBidi" w:cstheme="majorBidi"/>
          <w:b/>
          <w:bCs/>
          <w:sz w:val="28"/>
          <w:szCs w:val="34"/>
          <w:lang w:val="en-GB"/>
        </w:rPr>
      </w:pPr>
    </w:p>
    <w:tbl>
      <w:tblPr>
        <w:tblW w:w="0" w:type="auto"/>
        <w:jc w:val="center"/>
        <w:tblLook w:val="0000" w:firstRow="0" w:lastRow="0" w:firstColumn="0" w:lastColumn="0" w:noHBand="0" w:noVBand="0"/>
      </w:tblPr>
      <w:tblGrid>
        <w:gridCol w:w="4337"/>
        <w:gridCol w:w="4309"/>
      </w:tblGrid>
      <w:tr w:rsidR="00090F17" w:rsidRPr="00DD52C5" w:rsidTr="007E723E">
        <w:trPr>
          <w:jc w:val="center"/>
        </w:trPr>
        <w:tc>
          <w:tcPr>
            <w:tcW w:w="5179" w:type="dxa"/>
          </w:tcPr>
          <w:p w:rsidR="00090F17" w:rsidRPr="00DD52C5" w:rsidRDefault="00090F17" w:rsidP="00C47C20">
            <w:pPr>
              <w:pStyle w:val="p2"/>
              <w:spacing w:line="240" w:lineRule="auto"/>
              <w:jc w:val="center"/>
              <w:rPr>
                <w:rFonts w:asciiTheme="majorBidi" w:hAnsiTheme="majorBidi" w:cstheme="majorBidi"/>
                <w:b/>
                <w:bCs/>
                <w:sz w:val="28"/>
                <w:lang w:val="en-US"/>
              </w:rPr>
            </w:pPr>
            <w:r w:rsidRPr="00DD52C5">
              <w:rPr>
                <w:rFonts w:asciiTheme="majorBidi" w:hAnsiTheme="majorBidi" w:cstheme="majorBidi"/>
                <w:b/>
                <w:bCs/>
                <w:sz w:val="28"/>
                <w:lang w:val="en-US"/>
              </w:rPr>
              <w:t>IV. Conduct of Anesthesia</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1. Inhalational Induction:</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Procedure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*Indications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*Difficulties and Complications</w:t>
            </w:r>
          </w:p>
          <w:p w:rsidR="00090F17" w:rsidRPr="00DD52C5" w:rsidRDefault="00090F17" w:rsidP="00C47C20">
            <w:pPr>
              <w:pStyle w:val="p2"/>
              <w:spacing w:line="240" w:lineRule="auto"/>
              <w:rPr>
                <w:rFonts w:asciiTheme="majorBidi" w:hAnsiTheme="majorBidi" w:cstheme="majorBidi"/>
                <w:b/>
                <w:bCs/>
                <w:sz w:val="24"/>
                <w:szCs w:val="34"/>
                <w:lang w:val="en-GB"/>
              </w:rPr>
            </w:pP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b/>
                <w:bCs/>
                <w:sz w:val="24"/>
                <w:szCs w:val="34"/>
                <w:lang w:val="en-GB"/>
              </w:rPr>
              <w:t>2.</w:t>
            </w:r>
            <w:r w:rsidRPr="00DD52C5">
              <w:rPr>
                <w:rFonts w:asciiTheme="majorBidi" w:hAnsiTheme="majorBidi" w:cstheme="majorBidi"/>
                <w:szCs w:val="34"/>
                <w:lang w:val="en-GB"/>
              </w:rPr>
              <w:t xml:space="preserve"> Maintenance of Anaesthesia</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2.1. Conduct of inhalational Anaesthesia with spontaneous ventilation</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2.2. Difficulties and complications</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3. </w:t>
            </w:r>
            <w:proofErr w:type="gramStart"/>
            <w:r w:rsidRPr="00DD52C5">
              <w:rPr>
                <w:rFonts w:asciiTheme="majorBidi" w:hAnsiTheme="majorBidi" w:cstheme="majorBidi"/>
                <w:szCs w:val="34"/>
                <w:lang w:val="en-GB"/>
              </w:rPr>
              <w:t>2.Airway</w:t>
            </w:r>
            <w:proofErr w:type="gramEnd"/>
            <w:r w:rsidRPr="00DD52C5">
              <w:rPr>
                <w:rFonts w:asciiTheme="majorBidi" w:hAnsiTheme="majorBidi" w:cstheme="majorBidi"/>
                <w:szCs w:val="34"/>
                <w:lang w:val="en-GB"/>
              </w:rPr>
              <w:t xml:space="preserve"> Maintenance delivery of inhalational agents</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face mask</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Laryngeal mask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Tracheal intubation (Indications)</w:t>
            </w:r>
          </w:p>
          <w:p w:rsidR="00090F17" w:rsidRPr="00DD52C5" w:rsidRDefault="00090F17" w:rsidP="00C47C20">
            <w:pPr>
              <w:pStyle w:val="p2"/>
              <w:spacing w:line="240" w:lineRule="auto"/>
              <w:rPr>
                <w:rFonts w:asciiTheme="majorBidi" w:hAnsiTheme="majorBidi" w:cstheme="majorBidi"/>
                <w:szCs w:val="34"/>
                <w:lang w:val="en-GB"/>
              </w:rPr>
            </w:pPr>
          </w:p>
        </w:tc>
        <w:tc>
          <w:tcPr>
            <w:tcW w:w="5179" w:type="dxa"/>
          </w:tcPr>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b/>
                <w:bCs/>
                <w:sz w:val="24"/>
                <w:szCs w:val="34"/>
                <w:lang w:val="en-GB"/>
              </w:rPr>
              <w:t>4.</w:t>
            </w:r>
            <w:r w:rsidRPr="00DD52C5">
              <w:rPr>
                <w:rFonts w:asciiTheme="majorBidi" w:hAnsiTheme="majorBidi" w:cstheme="majorBidi"/>
                <w:szCs w:val="34"/>
                <w:lang w:val="en-GB"/>
              </w:rPr>
              <w:t xml:space="preserve"> Anaesthesia for tracheal intubation:</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4.1. Inhalational technique for intubation</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4.2. Relaxant Anaesthesia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Indications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b/>
                <w:bCs/>
                <w:sz w:val="24"/>
                <w:szCs w:val="34"/>
                <w:lang w:val="en-GB"/>
              </w:rPr>
              <w:t>5.</w:t>
            </w:r>
            <w:r w:rsidRPr="00DD52C5">
              <w:rPr>
                <w:rFonts w:asciiTheme="majorBidi" w:hAnsiTheme="majorBidi" w:cstheme="majorBidi"/>
                <w:szCs w:val="34"/>
                <w:lang w:val="en-GB"/>
              </w:rPr>
              <w:t xml:space="preserve"> Conduct of </w:t>
            </w:r>
            <w:proofErr w:type="spellStart"/>
            <w:r w:rsidRPr="00DD52C5">
              <w:rPr>
                <w:rFonts w:asciiTheme="majorBidi" w:hAnsiTheme="majorBidi" w:cstheme="majorBidi"/>
                <w:szCs w:val="34"/>
                <w:lang w:val="en-GB"/>
              </w:rPr>
              <w:t>extubation</w:t>
            </w:r>
            <w:proofErr w:type="spellEnd"/>
            <w:r w:rsidRPr="00DD52C5">
              <w:rPr>
                <w:rFonts w:asciiTheme="majorBidi" w:hAnsiTheme="majorBidi" w:cstheme="majorBidi"/>
                <w:szCs w:val="34"/>
                <w:lang w:val="en-GB"/>
              </w:rPr>
              <w:t>:</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Procedure </w:t>
            </w:r>
          </w:p>
          <w:p w:rsidR="00090F17" w:rsidRPr="00DD52C5" w:rsidRDefault="00090F17" w:rsidP="00C47C20">
            <w:pPr>
              <w:pStyle w:val="p2"/>
              <w:spacing w:line="240" w:lineRule="auto"/>
              <w:rPr>
                <w:rFonts w:asciiTheme="majorBidi" w:hAnsiTheme="majorBidi" w:cstheme="majorBidi"/>
                <w:szCs w:val="34"/>
                <w:lang w:val="en-GB"/>
              </w:rPr>
            </w:pPr>
            <w:r w:rsidRPr="00DD52C5">
              <w:rPr>
                <w:rFonts w:asciiTheme="majorBidi" w:hAnsiTheme="majorBidi" w:cstheme="majorBidi"/>
                <w:szCs w:val="34"/>
                <w:lang w:val="en-GB"/>
              </w:rPr>
              <w:t xml:space="preserve">       * Complications of tracheal </w:t>
            </w:r>
            <w:proofErr w:type="spellStart"/>
            <w:r w:rsidRPr="00DD52C5">
              <w:rPr>
                <w:rFonts w:asciiTheme="majorBidi" w:hAnsiTheme="majorBidi" w:cstheme="majorBidi"/>
                <w:szCs w:val="34"/>
                <w:lang w:val="en-GB"/>
              </w:rPr>
              <w:t>extubation</w:t>
            </w:r>
            <w:proofErr w:type="spellEnd"/>
          </w:p>
        </w:tc>
      </w:tr>
    </w:tbl>
    <w:p w:rsidR="00090F17" w:rsidRDefault="00090F17" w:rsidP="00090F17">
      <w:pPr>
        <w:pStyle w:val="p2"/>
        <w:spacing w:line="240" w:lineRule="auto"/>
        <w:rPr>
          <w:rFonts w:asciiTheme="majorBidi" w:hAnsiTheme="majorBidi" w:cstheme="majorBidi"/>
          <w:b/>
          <w:bCs/>
          <w:sz w:val="28"/>
          <w:szCs w:val="34"/>
          <w:lang w:val="en-GB"/>
        </w:rPr>
      </w:pPr>
    </w:p>
    <w:p w:rsidR="007E723E" w:rsidRDefault="007E723E" w:rsidP="00090F17">
      <w:pPr>
        <w:pStyle w:val="p2"/>
        <w:spacing w:line="240" w:lineRule="auto"/>
        <w:rPr>
          <w:rFonts w:asciiTheme="majorBidi" w:hAnsiTheme="majorBidi" w:cstheme="majorBidi"/>
          <w:b/>
          <w:bCs/>
          <w:sz w:val="28"/>
          <w:szCs w:val="34"/>
          <w:lang w:val="en-GB"/>
        </w:rPr>
      </w:pPr>
    </w:p>
    <w:p w:rsidR="007E723E" w:rsidRPr="00DD52C5" w:rsidRDefault="007E723E" w:rsidP="00090F17">
      <w:pPr>
        <w:pStyle w:val="p2"/>
        <w:spacing w:line="240" w:lineRule="auto"/>
        <w:rPr>
          <w:rFonts w:asciiTheme="majorBidi" w:hAnsiTheme="majorBidi" w:cstheme="majorBidi"/>
          <w:b/>
          <w:bCs/>
          <w:sz w:val="28"/>
          <w:szCs w:val="34"/>
          <w:rtl/>
          <w:lang w:val="en-GB"/>
        </w:rPr>
      </w:pPr>
    </w:p>
    <w:tbl>
      <w:tblPr>
        <w:tblW w:w="10882" w:type="dxa"/>
        <w:jc w:val="center"/>
        <w:tblLook w:val="04A0" w:firstRow="1" w:lastRow="0" w:firstColumn="1" w:lastColumn="0" w:noHBand="0" w:noVBand="1"/>
      </w:tblPr>
      <w:tblGrid>
        <w:gridCol w:w="5618"/>
        <w:gridCol w:w="5264"/>
      </w:tblGrid>
      <w:tr w:rsidR="00090F17" w:rsidRPr="00DD52C5" w:rsidTr="007E723E">
        <w:trPr>
          <w:jc w:val="center"/>
        </w:trPr>
        <w:tc>
          <w:tcPr>
            <w:tcW w:w="5618" w:type="dxa"/>
          </w:tcPr>
          <w:p w:rsidR="00090F17" w:rsidRPr="00DD52C5" w:rsidRDefault="00090F17" w:rsidP="00C47C20">
            <w:pPr>
              <w:rPr>
                <w:rFonts w:asciiTheme="majorBidi" w:hAnsiTheme="majorBidi" w:cstheme="majorBidi"/>
                <w:b/>
                <w:bCs/>
                <w:sz w:val="28"/>
                <w:lang w:bidi="ar-JO"/>
              </w:rPr>
            </w:pPr>
            <w:r w:rsidRPr="00DD52C5">
              <w:rPr>
                <w:rFonts w:asciiTheme="majorBidi" w:hAnsiTheme="majorBidi" w:cstheme="majorBidi"/>
                <w:b/>
                <w:bCs/>
                <w:sz w:val="28"/>
                <w:lang w:bidi="ar-JO"/>
              </w:rPr>
              <w:lastRenderedPageBreak/>
              <w:t>V. Intubation and Anatomy of the Airway</w:t>
            </w:r>
          </w:p>
          <w:p w:rsidR="00090F17" w:rsidRPr="00DD52C5" w:rsidRDefault="00090F17" w:rsidP="00C47C20">
            <w:pPr>
              <w:pStyle w:val="p2"/>
              <w:spacing w:line="240" w:lineRule="auto"/>
              <w:jc w:val="center"/>
              <w:rPr>
                <w:rFonts w:asciiTheme="majorBidi" w:hAnsiTheme="majorBidi" w:cstheme="majorBidi"/>
                <w:b/>
                <w:bCs/>
                <w:sz w:val="28"/>
                <w:lang w:val="en-US" w:bidi="ar-JO"/>
              </w:rPr>
            </w:pPr>
            <w:r w:rsidRPr="00DD52C5">
              <w:rPr>
                <w:rFonts w:asciiTheme="majorBidi" w:hAnsiTheme="majorBidi" w:cstheme="majorBidi"/>
                <w:b/>
                <w:bCs/>
                <w:sz w:val="28"/>
                <w:lang w:val="en-US" w:bidi="ar-JO"/>
              </w:rPr>
              <w:t>And Anesthesia apparatus</w:t>
            </w:r>
          </w:p>
        </w:tc>
        <w:tc>
          <w:tcPr>
            <w:tcW w:w="5264" w:type="dxa"/>
          </w:tcPr>
          <w:p w:rsidR="00090F17" w:rsidRPr="00DD52C5" w:rsidRDefault="00090F17" w:rsidP="00C47C20">
            <w:pPr>
              <w:pStyle w:val="p2"/>
              <w:spacing w:line="240" w:lineRule="auto"/>
              <w:rPr>
                <w:rFonts w:asciiTheme="majorBidi" w:hAnsiTheme="majorBidi" w:cstheme="majorBidi"/>
                <w:szCs w:val="20"/>
                <w:lang w:val="en-US"/>
              </w:rPr>
            </w:pPr>
            <w:r w:rsidRPr="00DD52C5">
              <w:rPr>
                <w:rFonts w:asciiTheme="majorBidi" w:hAnsiTheme="majorBidi" w:cstheme="majorBidi"/>
                <w:szCs w:val="20"/>
                <w:lang w:val="en-US"/>
              </w:rPr>
              <w:t>5. Laryngoscopes and type of blades</w:t>
            </w:r>
          </w:p>
        </w:tc>
      </w:tr>
      <w:tr w:rsidR="00090F17" w:rsidRPr="00DD52C5" w:rsidTr="007E723E">
        <w:trPr>
          <w:jc w:val="center"/>
        </w:trPr>
        <w:tc>
          <w:tcPr>
            <w:tcW w:w="5618" w:type="dxa"/>
          </w:tcPr>
          <w:p w:rsidR="00090F17" w:rsidRPr="00DD52C5" w:rsidRDefault="00090F17" w:rsidP="00190191">
            <w:pPr>
              <w:pStyle w:val="p2"/>
              <w:numPr>
                <w:ilvl w:val="0"/>
                <w:numId w:val="18"/>
              </w:numPr>
              <w:spacing w:line="240" w:lineRule="auto"/>
              <w:rPr>
                <w:rFonts w:asciiTheme="majorBidi" w:hAnsiTheme="majorBidi" w:cstheme="majorBidi"/>
                <w:szCs w:val="20"/>
                <w:lang w:val="en-US"/>
              </w:rPr>
            </w:pPr>
            <w:r w:rsidRPr="00DD52C5">
              <w:rPr>
                <w:rFonts w:asciiTheme="majorBidi" w:hAnsiTheme="majorBidi" w:cstheme="majorBidi"/>
                <w:szCs w:val="20"/>
                <w:lang w:val="en-US"/>
              </w:rPr>
              <w:t>Assessment of patients airway including 1-2-3-Test</w:t>
            </w:r>
          </w:p>
        </w:tc>
        <w:tc>
          <w:tcPr>
            <w:tcW w:w="5264" w:type="dxa"/>
          </w:tcPr>
          <w:p w:rsidR="00090F17" w:rsidRPr="00DD52C5" w:rsidRDefault="00090F17" w:rsidP="00C47C20">
            <w:pPr>
              <w:pStyle w:val="p2"/>
              <w:spacing w:line="240" w:lineRule="auto"/>
              <w:rPr>
                <w:rFonts w:asciiTheme="majorBidi" w:hAnsiTheme="majorBidi" w:cstheme="majorBidi"/>
                <w:szCs w:val="20"/>
                <w:lang w:val="en-US"/>
              </w:rPr>
            </w:pPr>
            <w:r w:rsidRPr="00DD52C5">
              <w:rPr>
                <w:rFonts w:asciiTheme="majorBidi" w:hAnsiTheme="majorBidi" w:cstheme="majorBidi"/>
                <w:szCs w:val="20"/>
                <w:lang w:val="en-US"/>
              </w:rPr>
              <w:t>6. Tracheal tubes: size and types of tubes</w:t>
            </w:r>
          </w:p>
        </w:tc>
      </w:tr>
      <w:tr w:rsidR="00090F17" w:rsidRPr="00DD52C5" w:rsidTr="007E723E">
        <w:trPr>
          <w:jc w:val="center"/>
        </w:trPr>
        <w:tc>
          <w:tcPr>
            <w:tcW w:w="5618" w:type="dxa"/>
          </w:tcPr>
          <w:p w:rsidR="00090F17" w:rsidRPr="00DD52C5" w:rsidRDefault="00090F17" w:rsidP="00190191">
            <w:pPr>
              <w:pStyle w:val="p2"/>
              <w:numPr>
                <w:ilvl w:val="0"/>
                <w:numId w:val="18"/>
              </w:numPr>
              <w:spacing w:line="240" w:lineRule="auto"/>
              <w:rPr>
                <w:rFonts w:asciiTheme="majorBidi" w:hAnsiTheme="majorBidi" w:cstheme="majorBidi"/>
                <w:szCs w:val="20"/>
                <w:lang w:val="en-US"/>
              </w:rPr>
            </w:pPr>
            <w:r w:rsidRPr="00DD52C5">
              <w:rPr>
                <w:rFonts w:asciiTheme="majorBidi" w:hAnsiTheme="majorBidi" w:cstheme="majorBidi"/>
                <w:szCs w:val="20"/>
                <w:lang w:val="en-US"/>
              </w:rPr>
              <w:t>Different classifications of airway structures</w:t>
            </w:r>
          </w:p>
        </w:tc>
        <w:tc>
          <w:tcPr>
            <w:tcW w:w="5264" w:type="dxa"/>
          </w:tcPr>
          <w:p w:rsidR="00090F17" w:rsidRPr="00DD52C5" w:rsidRDefault="00090F17" w:rsidP="00C47C20">
            <w:pPr>
              <w:pStyle w:val="p2"/>
              <w:spacing w:line="240" w:lineRule="auto"/>
              <w:rPr>
                <w:rFonts w:asciiTheme="majorBidi" w:hAnsiTheme="majorBidi" w:cstheme="majorBidi"/>
                <w:szCs w:val="20"/>
                <w:lang w:val="en-US"/>
              </w:rPr>
            </w:pPr>
            <w:r w:rsidRPr="00DD52C5">
              <w:rPr>
                <w:rFonts w:asciiTheme="majorBidi" w:hAnsiTheme="majorBidi" w:cstheme="majorBidi"/>
                <w:szCs w:val="20"/>
                <w:lang w:val="en-US"/>
              </w:rPr>
              <w:t>7. Shape of tube and specialized tubes</w:t>
            </w:r>
          </w:p>
        </w:tc>
      </w:tr>
      <w:tr w:rsidR="00090F17" w:rsidRPr="00DD52C5" w:rsidTr="007E723E">
        <w:trPr>
          <w:jc w:val="center"/>
        </w:trPr>
        <w:tc>
          <w:tcPr>
            <w:tcW w:w="5618" w:type="dxa"/>
          </w:tcPr>
          <w:p w:rsidR="00090F17" w:rsidRPr="00DD52C5" w:rsidRDefault="00090F17" w:rsidP="00190191">
            <w:pPr>
              <w:pStyle w:val="p2"/>
              <w:numPr>
                <w:ilvl w:val="0"/>
                <w:numId w:val="18"/>
              </w:numPr>
              <w:spacing w:line="240" w:lineRule="auto"/>
              <w:rPr>
                <w:rFonts w:asciiTheme="majorBidi" w:hAnsiTheme="majorBidi" w:cstheme="majorBidi"/>
                <w:szCs w:val="20"/>
                <w:lang w:val="en-US"/>
              </w:rPr>
            </w:pPr>
            <w:r w:rsidRPr="00DD52C5">
              <w:rPr>
                <w:rFonts w:asciiTheme="majorBidi" w:hAnsiTheme="majorBidi" w:cstheme="majorBidi"/>
                <w:szCs w:val="20"/>
                <w:lang w:val="en-US"/>
              </w:rPr>
              <w:t>The technique of tracheal intubation ( the 5 steps in Detail)</w:t>
            </w:r>
          </w:p>
        </w:tc>
        <w:tc>
          <w:tcPr>
            <w:tcW w:w="5264" w:type="dxa"/>
          </w:tcPr>
          <w:p w:rsidR="00090F17" w:rsidRPr="00DD52C5" w:rsidRDefault="00090F17" w:rsidP="00C47C20">
            <w:pPr>
              <w:pStyle w:val="p2"/>
              <w:spacing w:line="240" w:lineRule="auto"/>
              <w:rPr>
                <w:rFonts w:asciiTheme="majorBidi" w:hAnsiTheme="majorBidi" w:cstheme="majorBidi"/>
                <w:szCs w:val="20"/>
                <w:lang w:val="en-US"/>
              </w:rPr>
            </w:pPr>
            <w:r w:rsidRPr="00DD52C5">
              <w:rPr>
                <w:rFonts w:asciiTheme="majorBidi" w:hAnsiTheme="majorBidi" w:cstheme="majorBidi"/>
                <w:szCs w:val="20"/>
                <w:lang w:val="en-US"/>
              </w:rPr>
              <w:t>8. the laryngeal mask</w:t>
            </w:r>
          </w:p>
        </w:tc>
      </w:tr>
      <w:tr w:rsidR="00090F17" w:rsidRPr="00DD52C5" w:rsidTr="007E723E">
        <w:trPr>
          <w:jc w:val="center"/>
        </w:trPr>
        <w:tc>
          <w:tcPr>
            <w:tcW w:w="5618" w:type="dxa"/>
          </w:tcPr>
          <w:p w:rsidR="00090F17" w:rsidRPr="00DD52C5" w:rsidRDefault="00090F17" w:rsidP="00190191">
            <w:pPr>
              <w:pStyle w:val="p2"/>
              <w:numPr>
                <w:ilvl w:val="0"/>
                <w:numId w:val="18"/>
              </w:numPr>
              <w:spacing w:line="240" w:lineRule="auto"/>
              <w:rPr>
                <w:rFonts w:asciiTheme="majorBidi" w:hAnsiTheme="majorBidi" w:cstheme="majorBidi"/>
                <w:szCs w:val="20"/>
                <w:lang w:val="en-US"/>
              </w:rPr>
            </w:pPr>
            <w:r w:rsidRPr="00DD52C5">
              <w:rPr>
                <w:rFonts w:asciiTheme="majorBidi" w:hAnsiTheme="majorBidi" w:cstheme="majorBidi"/>
                <w:szCs w:val="20"/>
                <w:lang w:val="en-US"/>
              </w:rPr>
              <w:t>The anatomical structures seen in region of intubation (name of these structures)</w:t>
            </w:r>
          </w:p>
        </w:tc>
        <w:tc>
          <w:tcPr>
            <w:tcW w:w="5264" w:type="dxa"/>
          </w:tcPr>
          <w:p w:rsidR="00090F17" w:rsidRPr="00DD52C5" w:rsidRDefault="00090F17" w:rsidP="00190191">
            <w:pPr>
              <w:pStyle w:val="p2"/>
              <w:numPr>
                <w:ilvl w:val="0"/>
                <w:numId w:val="16"/>
              </w:numPr>
              <w:tabs>
                <w:tab w:val="clear" w:pos="502"/>
                <w:tab w:val="num" w:pos="288"/>
              </w:tabs>
              <w:spacing w:line="240" w:lineRule="auto"/>
              <w:ind w:left="288" w:hanging="497"/>
              <w:rPr>
                <w:rFonts w:asciiTheme="majorBidi" w:hAnsiTheme="majorBidi" w:cstheme="majorBidi"/>
                <w:szCs w:val="20"/>
                <w:lang w:val="en-US"/>
              </w:rPr>
            </w:pPr>
            <w:r w:rsidRPr="00DD52C5">
              <w:rPr>
                <w:rFonts w:asciiTheme="majorBidi" w:hAnsiTheme="majorBidi" w:cstheme="majorBidi"/>
                <w:szCs w:val="20"/>
                <w:lang w:val="en-US"/>
              </w:rPr>
              <w:t xml:space="preserve">Other apparatus including </w:t>
            </w:r>
            <w:proofErr w:type="spellStart"/>
            <w:r w:rsidRPr="00DD52C5">
              <w:rPr>
                <w:rFonts w:asciiTheme="majorBidi" w:hAnsiTheme="majorBidi" w:cstheme="majorBidi"/>
                <w:szCs w:val="20"/>
                <w:lang w:val="en-US"/>
              </w:rPr>
              <w:t>oro</w:t>
            </w:r>
            <w:proofErr w:type="spellEnd"/>
            <w:r w:rsidRPr="00DD52C5">
              <w:rPr>
                <w:rFonts w:asciiTheme="majorBidi" w:hAnsiTheme="majorBidi" w:cstheme="majorBidi"/>
                <w:szCs w:val="20"/>
                <w:lang w:val="en-US"/>
              </w:rPr>
              <w:t>- and nasopharyngeal airways.</w:t>
            </w:r>
          </w:p>
        </w:tc>
      </w:tr>
    </w:tbl>
    <w:p w:rsidR="00090F17" w:rsidRPr="00DD52C5" w:rsidRDefault="00090F17" w:rsidP="00090F17">
      <w:pPr>
        <w:pStyle w:val="p2"/>
        <w:spacing w:line="240" w:lineRule="auto"/>
        <w:rPr>
          <w:rFonts w:asciiTheme="majorBidi" w:hAnsiTheme="majorBidi" w:cstheme="majorBidi"/>
          <w:b/>
          <w:bCs/>
          <w:sz w:val="28"/>
          <w:szCs w:val="34"/>
          <w:lang w:val="en-GB"/>
        </w:rPr>
      </w:pPr>
    </w:p>
    <w:tbl>
      <w:tblPr>
        <w:tblW w:w="10727" w:type="dxa"/>
        <w:jc w:val="center"/>
        <w:tblLook w:val="04A0" w:firstRow="1" w:lastRow="0" w:firstColumn="1" w:lastColumn="0" w:noHBand="0" w:noVBand="1"/>
      </w:tblPr>
      <w:tblGrid>
        <w:gridCol w:w="6727"/>
        <w:gridCol w:w="4000"/>
      </w:tblGrid>
      <w:tr w:rsidR="00090F17" w:rsidRPr="00DD52C5" w:rsidTr="007E723E">
        <w:trPr>
          <w:trHeight w:val="343"/>
          <w:jc w:val="center"/>
        </w:trPr>
        <w:tc>
          <w:tcPr>
            <w:tcW w:w="6727" w:type="dxa"/>
          </w:tcPr>
          <w:p w:rsidR="00090F17" w:rsidRPr="00DD52C5" w:rsidRDefault="00090F17" w:rsidP="00C47C20">
            <w:pPr>
              <w:pStyle w:val="p2"/>
              <w:spacing w:line="240" w:lineRule="auto"/>
              <w:jc w:val="center"/>
              <w:rPr>
                <w:rFonts w:asciiTheme="majorBidi" w:hAnsiTheme="majorBidi" w:cstheme="majorBidi"/>
                <w:b/>
                <w:bCs/>
                <w:sz w:val="28"/>
              </w:rPr>
            </w:pPr>
            <w:r w:rsidRPr="00DD52C5">
              <w:rPr>
                <w:rFonts w:asciiTheme="majorBidi" w:hAnsiTheme="majorBidi" w:cstheme="majorBidi"/>
                <w:b/>
                <w:bCs/>
                <w:sz w:val="28"/>
              </w:rPr>
              <w:t>VI.Monitoring in Anesthesia</w:t>
            </w:r>
          </w:p>
        </w:tc>
        <w:tc>
          <w:tcPr>
            <w:tcW w:w="4000" w:type="dxa"/>
          </w:tcPr>
          <w:p w:rsidR="00090F17" w:rsidRPr="00DD52C5" w:rsidRDefault="00090F17" w:rsidP="00C47C20">
            <w:pPr>
              <w:pStyle w:val="p2"/>
              <w:spacing w:line="240" w:lineRule="auto"/>
              <w:jc w:val="center"/>
              <w:rPr>
                <w:rFonts w:asciiTheme="majorBidi" w:hAnsiTheme="majorBidi" w:cstheme="majorBidi"/>
                <w:b/>
                <w:bCs/>
                <w:sz w:val="28"/>
              </w:rPr>
            </w:pPr>
          </w:p>
        </w:tc>
      </w:tr>
      <w:tr w:rsidR="00090F17" w:rsidRPr="00DD52C5" w:rsidTr="007E723E">
        <w:trPr>
          <w:trHeight w:val="262"/>
          <w:jc w:val="center"/>
        </w:trPr>
        <w:tc>
          <w:tcPr>
            <w:tcW w:w="6727" w:type="dxa"/>
          </w:tcPr>
          <w:p w:rsidR="00090F17" w:rsidRPr="00DD52C5" w:rsidRDefault="00090F17" w:rsidP="00C47C20">
            <w:pPr>
              <w:pStyle w:val="p2"/>
              <w:spacing w:line="240" w:lineRule="auto"/>
              <w:rPr>
                <w:rFonts w:asciiTheme="majorBidi" w:hAnsiTheme="majorBidi" w:cstheme="majorBidi"/>
                <w:b/>
                <w:bCs/>
                <w:szCs w:val="20"/>
                <w:lang w:val="en-US"/>
              </w:rPr>
            </w:pPr>
            <w:r w:rsidRPr="00DD52C5">
              <w:rPr>
                <w:rFonts w:asciiTheme="majorBidi" w:hAnsiTheme="majorBidi" w:cstheme="majorBidi"/>
                <w:szCs w:val="20"/>
                <w:lang w:val="en-GB"/>
              </w:rPr>
              <w:t xml:space="preserve">1. </w:t>
            </w:r>
            <w:proofErr w:type="spellStart"/>
            <w:r w:rsidRPr="00DD52C5">
              <w:rPr>
                <w:rFonts w:asciiTheme="majorBidi" w:hAnsiTheme="majorBidi" w:cstheme="majorBidi"/>
                <w:szCs w:val="20"/>
                <w:lang w:val="en-GB"/>
              </w:rPr>
              <w:t>Anesthsia</w:t>
            </w:r>
            <w:proofErr w:type="spellEnd"/>
            <w:r w:rsidRPr="00DD52C5">
              <w:rPr>
                <w:rFonts w:asciiTheme="majorBidi" w:hAnsiTheme="majorBidi" w:cstheme="majorBidi"/>
                <w:szCs w:val="20"/>
                <w:lang w:val="en-GB"/>
              </w:rPr>
              <w:t xml:space="preserve"> Depth</w:t>
            </w:r>
          </w:p>
        </w:tc>
        <w:tc>
          <w:tcPr>
            <w:tcW w:w="4000" w:type="dxa"/>
          </w:tcPr>
          <w:p w:rsidR="00090F17" w:rsidRPr="00DD52C5" w:rsidRDefault="00090F17" w:rsidP="00C47C20">
            <w:pPr>
              <w:pStyle w:val="p2"/>
              <w:spacing w:line="240" w:lineRule="auto"/>
              <w:rPr>
                <w:rFonts w:asciiTheme="majorBidi" w:hAnsiTheme="majorBidi" w:cstheme="majorBidi"/>
                <w:b/>
                <w:bCs/>
                <w:szCs w:val="20"/>
                <w:lang w:val="en-US"/>
              </w:rPr>
            </w:pPr>
            <w:r w:rsidRPr="00DD52C5">
              <w:rPr>
                <w:rFonts w:asciiTheme="majorBidi" w:hAnsiTheme="majorBidi" w:cstheme="majorBidi"/>
                <w:szCs w:val="20"/>
                <w:lang w:val="en-GB"/>
              </w:rPr>
              <w:t xml:space="preserve">5. how to identify </w:t>
            </w:r>
            <w:proofErr w:type="spellStart"/>
            <w:r w:rsidRPr="00DD52C5">
              <w:rPr>
                <w:rFonts w:asciiTheme="majorBidi" w:hAnsiTheme="majorBidi" w:cstheme="majorBidi"/>
                <w:szCs w:val="20"/>
                <w:lang w:val="en-GB"/>
              </w:rPr>
              <w:t>Cynosis</w:t>
            </w:r>
            <w:proofErr w:type="spellEnd"/>
          </w:p>
        </w:tc>
      </w:tr>
      <w:tr w:rsidR="00090F17" w:rsidRPr="00DD52C5" w:rsidTr="007E723E">
        <w:trPr>
          <w:trHeight w:val="278"/>
          <w:jc w:val="center"/>
        </w:trPr>
        <w:tc>
          <w:tcPr>
            <w:tcW w:w="6727" w:type="dxa"/>
          </w:tcPr>
          <w:p w:rsidR="00090F17" w:rsidRPr="00DD52C5" w:rsidRDefault="00090F17" w:rsidP="00C47C20">
            <w:pPr>
              <w:pStyle w:val="p2"/>
              <w:spacing w:line="240" w:lineRule="auto"/>
              <w:rPr>
                <w:rFonts w:asciiTheme="majorBidi" w:hAnsiTheme="majorBidi" w:cstheme="majorBidi"/>
                <w:b/>
                <w:bCs/>
                <w:szCs w:val="20"/>
                <w:lang w:val="en-US"/>
              </w:rPr>
            </w:pPr>
            <w:r w:rsidRPr="00DD52C5">
              <w:rPr>
                <w:rFonts w:asciiTheme="majorBidi" w:hAnsiTheme="majorBidi" w:cstheme="majorBidi"/>
                <w:szCs w:val="20"/>
                <w:lang w:val="en-GB"/>
              </w:rPr>
              <w:t>2. Guidelines to the practice of anaesthesia and patient Monitoring</w:t>
            </w:r>
          </w:p>
        </w:tc>
        <w:tc>
          <w:tcPr>
            <w:tcW w:w="4000" w:type="dxa"/>
          </w:tcPr>
          <w:p w:rsidR="00090F17" w:rsidRPr="00DD52C5" w:rsidRDefault="00090F17" w:rsidP="00C47C20">
            <w:pPr>
              <w:pStyle w:val="p2"/>
              <w:spacing w:line="240" w:lineRule="auto"/>
              <w:rPr>
                <w:rFonts w:asciiTheme="majorBidi" w:hAnsiTheme="majorBidi" w:cstheme="majorBidi"/>
                <w:b/>
                <w:bCs/>
                <w:szCs w:val="20"/>
                <w:lang w:val="en-US"/>
              </w:rPr>
            </w:pPr>
            <w:r w:rsidRPr="00DD52C5">
              <w:rPr>
                <w:rFonts w:asciiTheme="majorBidi" w:hAnsiTheme="majorBidi" w:cstheme="majorBidi"/>
                <w:szCs w:val="20"/>
                <w:lang w:val="en-GB"/>
              </w:rPr>
              <w:t>6. O2- Hb-dissociation curve</w:t>
            </w:r>
          </w:p>
        </w:tc>
      </w:tr>
      <w:tr w:rsidR="00090F17" w:rsidRPr="00DD52C5" w:rsidTr="007E723E">
        <w:trPr>
          <w:trHeight w:val="540"/>
          <w:jc w:val="center"/>
        </w:trPr>
        <w:tc>
          <w:tcPr>
            <w:tcW w:w="6727" w:type="dxa"/>
          </w:tcPr>
          <w:p w:rsidR="00090F17" w:rsidRPr="00DD52C5" w:rsidRDefault="00090F17" w:rsidP="00C47C20">
            <w:pPr>
              <w:pStyle w:val="p2"/>
              <w:spacing w:line="240" w:lineRule="auto"/>
              <w:rPr>
                <w:rFonts w:asciiTheme="majorBidi" w:hAnsiTheme="majorBidi" w:cstheme="majorBidi"/>
                <w:szCs w:val="20"/>
                <w:lang w:val="en-GB"/>
              </w:rPr>
            </w:pPr>
            <w:r w:rsidRPr="00DD52C5">
              <w:rPr>
                <w:rFonts w:asciiTheme="majorBidi" w:hAnsiTheme="majorBidi" w:cstheme="majorBidi"/>
                <w:szCs w:val="20"/>
                <w:lang w:val="en-GB"/>
              </w:rPr>
              <w:t xml:space="preserve">3. What and how we monitor the Oxygenation, ventilation, \circulation, </w:t>
            </w:r>
            <w:proofErr w:type="spellStart"/>
            <w:r w:rsidRPr="00DD52C5">
              <w:rPr>
                <w:rFonts w:asciiTheme="majorBidi" w:hAnsiTheme="majorBidi" w:cstheme="majorBidi"/>
                <w:szCs w:val="20"/>
                <w:lang w:val="en-GB"/>
              </w:rPr>
              <w:t>Tempreture</w:t>
            </w:r>
            <w:proofErr w:type="spellEnd"/>
          </w:p>
        </w:tc>
        <w:tc>
          <w:tcPr>
            <w:tcW w:w="4000" w:type="dxa"/>
          </w:tcPr>
          <w:p w:rsidR="00090F17" w:rsidRPr="00DD52C5" w:rsidRDefault="00090F17" w:rsidP="00C47C20">
            <w:pPr>
              <w:pStyle w:val="p2"/>
              <w:spacing w:line="240" w:lineRule="auto"/>
              <w:rPr>
                <w:rFonts w:asciiTheme="majorBidi" w:hAnsiTheme="majorBidi" w:cstheme="majorBidi"/>
                <w:szCs w:val="20"/>
                <w:lang w:val="en-GB"/>
              </w:rPr>
            </w:pPr>
            <w:r w:rsidRPr="00DD52C5">
              <w:rPr>
                <w:rFonts w:asciiTheme="majorBidi" w:hAnsiTheme="majorBidi" w:cstheme="majorBidi"/>
                <w:szCs w:val="20"/>
                <w:lang w:val="en-GB"/>
              </w:rPr>
              <w:t xml:space="preserve">7. the normal values of monitored parameters for a healthy adult </w:t>
            </w:r>
          </w:p>
        </w:tc>
      </w:tr>
      <w:tr w:rsidR="00090F17" w:rsidRPr="00DD52C5" w:rsidTr="007E723E">
        <w:trPr>
          <w:trHeight w:val="556"/>
          <w:jc w:val="center"/>
        </w:trPr>
        <w:tc>
          <w:tcPr>
            <w:tcW w:w="6727" w:type="dxa"/>
          </w:tcPr>
          <w:p w:rsidR="00090F17" w:rsidRPr="00DD52C5" w:rsidRDefault="00090F17" w:rsidP="00C47C20">
            <w:pPr>
              <w:pStyle w:val="p2"/>
              <w:spacing w:line="240" w:lineRule="auto"/>
              <w:rPr>
                <w:rFonts w:asciiTheme="majorBidi" w:hAnsiTheme="majorBidi" w:cstheme="majorBidi"/>
                <w:b/>
                <w:bCs/>
                <w:szCs w:val="20"/>
                <w:lang w:val="en-US"/>
              </w:rPr>
            </w:pPr>
            <w:r w:rsidRPr="00DD52C5">
              <w:rPr>
                <w:rFonts w:asciiTheme="majorBidi" w:hAnsiTheme="majorBidi" w:cstheme="majorBidi"/>
                <w:szCs w:val="20"/>
                <w:lang w:val="en-GB"/>
              </w:rPr>
              <w:t xml:space="preserve">4. </w:t>
            </w:r>
            <w:proofErr w:type="spellStart"/>
            <w:r w:rsidRPr="00DD52C5">
              <w:rPr>
                <w:rFonts w:asciiTheme="majorBidi" w:hAnsiTheme="majorBidi" w:cstheme="majorBidi"/>
                <w:szCs w:val="20"/>
                <w:lang w:val="en-GB"/>
              </w:rPr>
              <w:t>Moniting</w:t>
            </w:r>
            <w:proofErr w:type="spellEnd"/>
            <w:r w:rsidRPr="00DD52C5">
              <w:rPr>
                <w:rFonts w:asciiTheme="majorBidi" w:hAnsiTheme="majorBidi" w:cstheme="majorBidi"/>
                <w:szCs w:val="20"/>
                <w:lang w:val="en-GB"/>
              </w:rPr>
              <w:t xml:space="preserve"> : ECG, </w:t>
            </w:r>
            <w:proofErr w:type="spellStart"/>
            <w:r w:rsidRPr="00DD52C5">
              <w:rPr>
                <w:rFonts w:asciiTheme="majorBidi" w:hAnsiTheme="majorBidi" w:cstheme="majorBidi"/>
                <w:szCs w:val="20"/>
                <w:lang w:val="en-GB"/>
              </w:rPr>
              <w:t>Pulsoximertry</w:t>
            </w:r>
            <w:proofErr w:type="spellEnd"/>
            <w:r w:rsidRPr="00DD52C5">
              <w:rPr>
                <w:rFonts w:asciiTheme="majorBidi" w:hAnsiTheme="majorBidi" w:cstheme="majorBidi"/>
                <w:szCs w:val="20"/>
                <w:lang w:val="en-GB"/>
              </w:rPr>
              <w:t>, Blood pressure , CVP, Capnography EtCO2</w:t>
            </w:r>
          </w:p>
        </w:tc>
        <w:tc>
          <w:tcPr>
            <w:tcW w:w="4000" w:type="dxa"/>
          </w:tcPr>
          <w:p w:rsidR="00090F17" w:rsidRPr="00DD52C5" w:rsidRDefault="00090F17" w:rsidP="00C47C20">
            <w:pPr>
              <w:pStyle w:val="p2"/>
              <w:spacing w:line="240" w:lineRule="auto"/>
              <w:rPr>
                <w:rFonts w:asciiTheme="majorBidi" w:hAnsiTheme="majorBidi" w:cstheme="majorBidi"/>
                <w:szCs w:val="20"/>
                <w:lang w:val="en-GB"/>
              </w:rPr>
            </w:pPr>
            <w:r w:rsidRPr="00DD52C5">
              <w:rPr>
                <w:rFonts w:asciiTheme="majorBidi" w:hAnsiTheme="majorBidi" w:cstheme="majorBidi"/>
                <w:szCs w:val="20"/>
                <w:lang w:val="en-GB"/>
              </w:rPr>
              <w:t xml:space="preserve">Undergoing general </w:t>
            </w:r>
            <w:proofErr w:type="spellStart"/>
            <w:r w:rsidRPr="00DD52C5">
              <w:rPr>
                <w:rFonts w:asciiTheme="majorBidi" w:hAnsiTheme="majorBidi" w:cstheme="majorBidi"/>
                <w:szCs w:val="20"/>
                <w:lang w:val="en-GB"/>
              </w:rPr>
              <w:t>anesthesia</w:t>
            </w:r>
            <w:proofErr w:type="spellEnd"/>
          </w:p>
        </w:tc>
      </w:tr>
    </w:tbl>
    <w:p w:rsidR="00090F17" w:rsidRPr="00DD52C5" w:rsidRDefault="00090F17" w:rsidP="00090F17">
      <w:pPr>
        <w:pStyle w:val="p2"/>
        <w:spacing w:line="240" w:lineRule="auto"/>
        <w:rPr>
          <w:rFonts w:asciiTheme="majorBidi" w:hAnsiTheme="majorBidi" w:cstheme="majorBidi"/>
          <w:b/>
          <w:bCs/>
          <w:sz w:val="28"/>
          <w:szCs w:val="34"/>
          <w:lang w:val="en-GB"/>
        </w:rPr>
      </w:pPr>
    </w:p>
    <w:tbl>
      <w:tblPr>
        <w:tblW w:w="10591" w:type="dxa"/>
        <w:jc w:val="center"/>
        <w:tblLook w:val="04A0" w:firstRow="1" w:lastRow="0" w:firstColumn="1" w:lastColumn="0" w:noHBand="0" w:noVBand="1"/>
      </w:tblPr>
      <w:tblGrid>
        <w:gridCol w:w="6183"/>
        <w:gridCol w:w="4408"/>
      </w:tblGrid>
      <w:tr w:rsidR="00090F17" w:rsidRPr="00DD52C5" w:rsidTr="007E723E">
        <w:trPr>
          <w:jc w:val="center"/>
        </w:trPr>
        <w:tc>
          <w:tcPr>
            <w:tcW w:w="6183" w:type="dxa"/>
          </w:tcPr>
          <w:p w:rsidR="00090F17" w:rsidRPr="00DD52C5" w:rsidRDefault="00090F17" w:rsidP="00C47C20">
            <w:pPr>
              <w:pStyle w:val="p2"/>
              <w:spacing w:line="240" w:lineRule="auto"/>
              <w:jc w:val="center"/>
              <w:rPr>
                <w:rFonts w:asciiTheme="majorBidi" w:hAnsiTheme="majorBidi" w:cstheme="majorBidi"/>
                <w:b/>
                <w:bCs/>
                <w:sz w:val="28"/>
                <w:szCs w:val="34"/>
                <w:u w:val="single"/>
                <w:lang w:val="en-GB"/>
              </w:rPr>
            </w:pPr>
            <w:r w:rsidRPr="00DD52C5">
              <w:rPr>
                <w:rFonts w:asciiTheme="majorBidi" w:hAnsiTheme="majorBidi" w:cstheme="majorBidi"/>
                <w:b/>
                <w:bCs/>
                <w:sz w:val="28"/>
                <w:szCs w:val="34"/>
                <w:u w:val="single"/>
                <w:lang w:val="en-GB"/>
              </w:rPr>
              <w:t>VII. Local Anaesthetic Agents</w:t>
            </w:r>
          </w:p>
          <w:p w:rsidR="00090F17" w:rsidRPr="00DD52C5" w:rsidRDefault="00090F17" w:rsidP="00C47C20">
            <w:pPr>
              <w:pStyle w:val="p2"/>
              <w:rPr>
                <w:rFonts w:asciiTheme="majorBidi" w:hAnsiTheme="majorBidi" w:cstheme="majorBidi"/>
                <w:b/>
                <w:bCs/>
                <w:szCs w:val="34"/>
                <w:lang w:val="en-US"/>
              </w:rPr>
            </w:pPr>
            <w:r w:rsidRPr="00DD52C5">
              <w:rPr>
                <w:rFonts w:asciiTheme="majorBidi" w:hAnsiTheme="majorBidi" w:cstheme="majorBidi"/>
                <w:b/>
                <w:bCs/>
                <w:szCs w:val="34"/>
                <w:lang w:val="en-GB"/>
              </w:rPr>
              <w:t xml:space="preserve">The Pharmacology of Local Anaesthetic Agents </w:t>
            </w:r>
          </w:p>
          <w:p w:rsidR="00090F17" w:rsidRPr="00DD52C5" w:rsidRDefault="00090F17" w:rsidP="00C47C20">
            <w:pPr>
              <w:pStyle w:val="p2"/>
              <w:rPr>
                <w:rFonts w:asciiTheme="majorBidi" w:hAnsiTheme="majorBidi" w:cstheme="majorBidi"/>
                <w:b/>
                <w:bCs/>
                <w:szCs w:val="34"/>
                <w:lang w:val="en-US"/>
              </w:rPr>
            </w:pPr>
            <w:r w:rsidRPr="00DD52C5">
              <w:rPr>
                <w:rFonts w:asciiTheme="majorBidi" w:hAnsiTheme="majorBidi" w:cstheme="majorBidi"/>
                <w:b/>
                <w:bCs/>
                <w:szCs w:val="34"/>
                <w:lang w:val="en-GB"/>
              </w:rPr>
              <w:t>1.Definition</w:t>
            </w:r>
          </w:p>
          <w:p w:rsidR="00090F17" w:rsidRPr="00DD52C5" w:rsidRDefault="00090F17" w:rsidP="00C47C20">
            <w:pPr>
              <w:pStyle w:val="p2"/>
              <w:rPr>
                <w:rFonts w:asciiTheme="majorBidi" w:hAnsiTheme="majorBidi" w:cstheme="majorBidi"/>
                <w:b/>
                <w:bCs/>
                <w:szCs w:val="34"/>
                <w:lang w:val="en-US"/>
              </w:rPr>
            </w:pPr>
            <w:r w:rsidRPr="00DD52C5">
              <w:rPr>
                <w:rFonts w:asciiTheme="majorBidi" w:hAnsiTheme="majorBidi" w:cstheme="majorBidi"/>
                <w:b/>
                <w:bCs/>
                <w:szCs w:val="34"/>
                <w:lang w:val="en-GB"/>
              </w:rPr>
              <w:t xml:space="preserve">2. Classification of Local Anaesthetic Agents </w:t>
            </w:r>
          </w:p>
          <w:p w:rsidR="00090F17" w:rsidRPr="00DD52C5" w:rsidRDefault="00090F17" w:rsidP="00C47C20">
            <w:pPr>
              <w:pStyle w:val="p2"/>
              <w:ind w:left="314"/>
              <w:rPr>
                <w:rFonts w:asciiTheme="majorBidi" w:hAnsiTheme="majorBidi" w:cstheme="majorBidi"/>
                <w:b/>
                <w:bCs/>
                <w:szCs w:val="34"/>
                <w:lang w:val="en-US"/>
              </w:rPr>
            </w:pPr>
            <w:r w:rsidRPr="00DD52C5">
              <w:rPr>
                <w:rFonts w:asciiTheme="majorBidi" w:hAnsiTheme="majorBidi" w:cstheme="majorBidi"/>
                <w:b/>
                <w:bCs/>
                <w:szCs w:val="34"/>
                <w:lang w:val="en-GB"/>
              </w:rPr>
              <w:t xml:space="preserve">2.1. Comparison between the two Classes. </w:t>
            </w:r>
          </w:p>
          <w:p w:rsidR="00090F17" w:rsidRPr="00DD52C5" w:rsidRDefault="00090F17" w:rsidP="00C47C20">
            <w:pPr>
              <w:pStyle w:val="p2"/>
              <w:rPr>
                <w:rFonts w:asciiTheme="majorBidi" w:hAnsiTheme="majorBidi" w:cstheme="majorBidi"/>
                <w:b/>
                <w:bCs/>
                <w:szCs w:val="34"/>
                <w:lang w:val="en-US"/>
              </w:rPr>
            </w:pPr>
            <w:r w:rsidRPr="00DD52C5">
              <w:rPr>
                <w:rFonts w:asciiTheme="majorBidi" w:hAnsiTheme="majorBidi" w:cstheme="majorBidi"/>
                <w:b/>
                <w:bCs/>
                <w:szCs w:val="34"/>
                <w:lang w:val="en-GB"/>
              </w:rPr>
              <w:t>3. Mode of action</w:t>
            </w:r>
          </w:p>
          <w:p w:rsidR="00090F17" w:rsidRPr="00DD52C5" w:rsidRDefault="00090F17" w:rsidP="00C47C20">
            <w:pPr>
              <w:pStyle w:val="p2"/>
              <w:rPr>
                <w:rFonts w:asciiTheme="majorBidi" w:hAnsiTheme="majorBidi" w:cstheme="majorBidi"/>
                <w:b/>
                <w:bCs/>
                <w:szCs w:val="34"/>
                <w:lang w:val="en-US"/>
              </w:rPr>
            </w:pPr>
            <w:r w:rsidRPr="00DD52C5">
              <w:rPr>
                <w:rFonts w:asciiTheme="majorBidi" w:hAnsiTheme="majorBidi" w:cstheme="majorBidi"/>
                <w:b/>
                <w:bCs/>
                <w:szCs w:val="34"/>
                <w:lang w:val="en-GB"/>
              </w:rPr>
              <w:t xml:space="preserve">4. Preparation of Local Anaesthetic Agents </w:t>
            </w:r>
          </w:p>
          <w:p w:rsidR="00090F17" w:rsidRPr="00DD52C5" w:rsidRDefault="00090F17" w:rsidP="00C47C20">
            <w:pPr>
              <w:pStyle w:val="p2"/>
              <w:rPr>
                <w:rFonts w:asciiTheme="majorBidi" w:hAnsiTheme="majorBidi" w:cstheme="majorBidi"/>
                <w:szCs w:val="34"/>
                <w:lang w:val="en-US"/>
              </w:rPr>
            </w:pPr>
            <w:r w:rsidRPr="00DD52C5">
              <w:rPr>
                <w:rFonts w:asciiTheme="majorBidi" w:hAnsiTheme="majorBidi" w:cstheme="majorBidi"/>
                <w:b/>
                <w:bCs/>
                <w:szCs w:val="34"/>
                <w:lang w:val="en-GB"/>
              </w:rPr>
              <w:t>5. Addition of Vasoconstrictors</w:t>
            </w:r>
          </w:p>
          <w:p w:rsidR="00090F17" w:rsidRPr="00DD52C5" w:rsidRDefault="00090F17" w:rsidP="00C47C20">
            <w:pPr>
              <w:pStyle w:val="p2"/>
              <w:ind w:left="314"/>
              <w:rPr>
                <w:rFonts w:asciiTheme="majorBidi" w:hAnsiTheme="majorBidi" w:cstheme="majorBidi"/>
                <w:szCs w:val="34"/>
                <w:lang w:val="en-US"/>
              </w:rPr>
            </w:pPr>
            <w:r w:rsidRPr="00DD52C5">
              <w:rPr>
                <w:rFonts w:asciiTheme="majorBidi" w:hAnsiTheme="majorBidi" w:cstheme="majorBidi"/>
                <w:szCs w:val="34"/>
                <w:lang w:val="en-GB"/>
              </w:rPr>
              <w:t>5.1. Indications and Contraindications and Dosage.</w:t>
            </w:r>
          </w:p>
          <w:p w:rsidR="00090F17" w:rsidRPr="00DD52C5" w:rsidRDefault="00090F17" w:rsidP="00C47C20">
            <w:pPr>
              <w:pStyle w:val="p2"/>
              <w:ind w:left="314"/>
              <w:rPr>
                <w:rFonts w:asciiTheme="majorBidi" w:hAnsiTheme="majorBidi" w:cstheme="majorBidi"/>
                <w:szCs w:val="34"/>
                <w:lang w:val="en-US"/>
              </w:rPr>
            </w:pPr>
            <w:r w:rsidRPr="00DD52C5">
              <w:rPr>
                <w:rFonts w:asciiTheme="majorBidi" w:hAnsiTheme="majorBidi" w:cstheme="majorBidi"/>
                <w:b/>
                <w:bCs/>
                <w:szCs w:val="34"/>
                <w:lang w:val="en-GB"/>
              </w:rPr>
              <w:t xml:space="preserve">5.2. </w:t>
            </w:r>
            <w:r w:rsidRPr="00DD52C5">
              <w:rPr>
                <w:rFonts w:asciiTheme="majorBidi" w:hAnsiTheme="majorBidi" w:cstheme="majorBidi"/>
                <w:szCs w:val="34"/>
                <w:lang w:val="en-GB"/>
              </w:rPr>
              <w:t xml:space="preserve">How can I prepare Adrenaline 1:200000? </w:t>
            </w:r>
          </w:p>
          <w:p w:rsidR="00090F17" w:rsidRPr="00DD52C5" w:rsidRDefault="00090F17" w:rsidP="00C47C20">
            <w:pPr>
              <w:pStyle w:val="p2"/>
              <w:rPr>
                <w:rFonts w:asciiTheme="majorBidi" w:hAnsiTheme="majorBidi" w:cstheme="majorBidi"/>
                <w:szCs w:val="34"/>
                <w:lang w:val="en-US"/>
              </w:rPr>
            </w:pPr>
            <w:r w:rsidRPr="00DD52C5">
              <w:rPr>
                <w:rFonts w:asciiTheme="majorBidi" w:hAnsiTheme="majorBidi" w:cstheme="majorBidi"/>
                <w:b/>
                <w:bCs/>
                <w:szCs w:val="34"/>
                <w:lang w:val="en-GB"/>
              </w:rPr>
              <w:t xml:space="preserve">6. Clinical uses of local </w:t>
            </w:r>
            <w:proofErr w:type="spellStart"/>
            <w:r w:rsidRPr="00DD52C5">
              <w:rPr>
                <w:rFonts w:asciiTheme="majorBidi" w:hAnsiTheme="majorBidi" w:cstheme="majorBidi"/>
                <w:b/>
                <w:bCs/>
                <w:szCs w:val="34"/>
                <w:lang w:val="en-GB"/>
              </w:rPr>
              <w:t>anesthetic</w:t>
            </w:r>
            <w:proofErr w:type="spellEnd"/>
            <w:r w:rsidRPr="00DD52C5">
              <w:rPr>
                <w:rFonts w:asciiTheme="majorBidi" w:hAnsiTheme="majorBidi" w:cstheme="majorBidi"/>
                <w:b/>
                <w:bCs/>
                <w:szCs w:val="34"/>
                <w:lang w:val="en-GB"/>
              </w:rPr>
              <w:t xml:space="preserve"> agents</w:t>
            </w:r>
          </w:p>
          <w:p w:rsidR="00090F17" w:rsidRPr="00DD52C5" w:rsidRDefault="00090F17" w:rsidP="00C47C20">
            <w:pPr>
              <w:pStyle w:val="p2"/>
              <w:rPr>
                <w:rFonts w:asciiTheme="majorBidi" w:hAnsiTheme="majorBidi" w:cstheme="majorBidi"/>
                <w:szCs w:val="34"/>
                <w:lang w:val="en-US"/>
              </w:rPr>
            </w:pPr>
            <w:r w:rsidRPr="00DD52C5">
              <w:rPr>
                <w:rFonts w:asciiTheme="majorBidi" w:hAnsiTheme="majorBidi" w:cstheme="majorBidi"/>
                <w:b/>
                <w:bCs/>
                <w:szCs w:val="34"/>
                <w:lang w:val="en-GB"/>
              </w:rPr>
              <w:t xml:space="preserve">7. Lidocaine  </w:t>
            </w:r>
          </w:p>
          <w:p w:rsidR="00090F17" w:rsidRPr="00DD52C5" w:rsidRDefault="00090F17" w:rsidP="00C47C20">
            <w:pPr>
              <w:pStyle w:val="p2"/>
              <w:rPr>
                <w:rFonts w:asciiTheme="majorBidi" w:hAnsiTheme="majorBidi" w:cstheme="majorBidi"/>
                <w:szCs w:val="34"/>
                <w:lang w:val="en-US"/>
              </w:rPr>
            </w:pPr>
            <w:r w:rsidRPr="00DD52C5">
              <w:rPr>
                <w:rFonts w:asciiTheme="majorBidi" w:hAnsiTheme="majorBidi" w:cstheme="majorBidi"/>
                <w:b/>
                <w:bCs/>
                <w:szCs w:val="34"/>
                <w:lang w:val="en-GB"/>
              </w:rPr>
              <w:t>8.Toxicity (Causes, Prevention and Treatment)</w:t>
            </w:r>
          </w:p>
          <w:p w:rsidR="00090F17" w:rsidRPr="00DD52C5" w:rsidRDefault="00090F17" w:rsidP="00C47C20">
            <w:pPr>
              <w:pStyle w:val="p2"/>
              <w:ind w:left="314"/>
              <w:rPr>
                <w:rFonts w:asciiTheme="majorBidi" w:hAnsiTheme="majorBidi" w:cstheme="majorBidi"/>
                <w:szCs w:val="34"/>
                <w:lang w:val="en-US"/>
              </w:rPr>
            </w:pPr>
            <w:r w:rsidRPr="00DD52C5">
              <w:rPr>
                <w:rFonts w:asciiTheme="majorBidi" w:hAnsiTheme="majorBidi" w:cstheme="majorBidi"/>
                <w:szCs w:val="34"/>
                <w:lang w:val="en-GB"/>
              </w:rPr>
              <w:t xml:space="preserve">8.1. </w:t>
            </w:r>
            <w:r w:rsidRPr="00DD52C5">
              <w:rPr>
                <w:rFonts w:asciiTheme="majorBidi" w:hAnsiTheme="majorBidi" w:cstheme="majorBidi"/>
                <w:szCs w:val="34"/>
              </w:rPr>
              <w:t>Systemic Toxicity</w:t>
            </w:r>
          </w:p>
          <w:p w:rsidR="00090F17" w:rsidRPr="00DD52C5" w:rsidRDefault="00090F17" w:rsidP="00C47C20">
            <w:pPr>
              <w:pStyle w:val="p2"/>
              <w:spacing w:line="240" w:lineRule="auto"/>
              <w:rPr>
                <w:rFonts w:asciiTheme="majorBidi" w:hAnsiTheme="majorBidi" w:cstheme="majorBidi"/>
                <w:szCs w:val="34"/>
                <w:lang w:val="en-GB"/>
              </w:rPr>
            </w:pPr>
          </w:p>
        </w:tc>
        <w:tc>
          <w:tcPr>
            <w:tcW w:w="4408" w:type="dxa"/>
          </w:tcPr>
          <w:p w:rsidR="00090F17" w:rsidRPr="00090F17" w:rsidRDefault="00090F17" w:rsidP="00C47C20">
            <w:pPr>
              <w:pStyle w:val="Heading2"/>
              <w:rPr>
                <w:rFonts w:asciiTheme="majorBidi" w:hAnsiTheme="majorBidi"/>
                <w:b w:val="0"/>
                <w:bCs w:val="0"/>
                <w:u w:val="single"/>
                <w:lang w:val="en-US"/>
              </w:rPr>
            </w:pPr>
            <w:r w:rsidRPr="00090F17">
              <w:rPr>
                <w:rFonts w:asciiTheme="majorBidi" w:hAnsiTheme="majorBidi"/>
                <w:u w:val="single"/>
                <w:lang w:val="en-US"/>
              </w:rPr>
              <w:t xml:space="preserve">VIII. Local </w:t>
            </w:r>
            <w:proofErr w:type="spellStart"/>
            <w:r w:rsidRPr="00090F17">
              <w:rPr>
                <w:rFonts w:asciiTheme="majorBidi" w:hAnsiTheme="majorBidi"/>
                <w:u w:val="single"/>
                <w:lang w:val="en-US"/>
              </w:rPr>
              <w:t>Anaesthetic</w:t>
            </w:r>
            <w:proofErr w:type="spellEnd"/>
            <w:r w:rsidRPr="00090F17">
              <w:rPr>
                <w:rFonts w:asciiTheme="majorBidi" w:hAnsiTheme="majorBidi"/>
                <w:u w:val="single"/>
                <w:lang w:val="en-US"/>
              </w:rPr>
              <w:t xml:space="preserve"> Techniques</w:t>
            </w:r>
          </w:p>
          <w:p w:rsidR="00090F17" w:rsidRPr="00DD52C5" w:rsidRDefault="00090F17" w:rsidP="00C47C20">
            <w:pPr>
              <w:rPr>
                <w:rFonts w:asciiTheme="majorBidi" w:hAnsiTheme="majorBidi" w:cstheme="majorBidi"/>
                <w:b/>
                <w:bCs/>
                <w:sz w:val="24"/>
                <w:szCs w:val="34"/>
              </w:rPr>
            </w:pPr>
            <w:r w:rsidRPr="00DD52C5">
              <w:rPr>
                <w:rFonts w:asciiTheme="majorBidi" w:hAnsiTheme="majorBidi" w:cstheme="majorBidi"/>
                <w:b/>
                <w:bCs/>
                <w:sz w:val="24"/>
                <w:szCs w:val="34"/>
              </w:rPr>
              <w:t xml:space="preserve">1. Central Block: Spinal and Epidural   </w:t>
            </w:r>
          </w:p>
          <w:p w:rsidR="00090F17" w:rsidRPr="00DD52C5" w:rsidRDefault="00090F17" w:rsidP="00C47C20">
            <w:pPr>
              <w:rPr>
                <w:rFonts w:asciiTheme="majorBidi" w:hAnsiTheme="majorBidi" w:cstheme="majorBidi"/>
                <w:b/>
                <w:bCs/>
                <w:sz w:val="24"/>
                <w:szCs w:val="34"/>
              </w:rPr>
            </w:pPr>
            <w:proofErr w:type="spellStart"/>
            <w:r w:rsidRPr="00DD52C5">
              <w:rPr>
                <w:rFonts w:asciiTheme="majorBidi" w:hAnsiTheme="majorBidi" w:cstheme="majorBidi"/>
                <w:b/>
                <w:bCs/>
                <w:sz w:val="24"/>
                <w:szCs w:val="34"/>
              </w:rPr>
              <w:t>Anaesthesia</w:t>
            </w:r>
            <w:proofErr w:type="spellEnd"/>
          </w:p>
          <w:p w:rsidR="00090F17" w:rsidRPr="00DD52C5" w:rsidRDefault="00090F17" w:rsidP="00190191">
            <w:pPr>
              <w:widowControl w:val="0"/>
              <w:numPr>
                <w:ilvl w:val="1"/>
                <w:numId w:val="14"/>
              </w:numPr>
              <w:autoSpaceDE w:val="0"/>
              <w:autoSpaceDN w:val="0"/>
              <w:adjustRightInd w:val="0"/>
              <w:spacing w:after="0" w:line="240" w:lineRule="auto"/>
              <w:rPr>
                <w:rFonts w:asciiTheme="majorBidi" w:hAnsiTheme="majorBidi" w:cstheme="majorBidi"/>
              </w:rPr>
            </w:pPr>
            <w:r w:rsidRPr="00DD52C5">
              <w:rPr>
                <w:rFonts w:asciiTheme="majorBidi" w:hAnsiTheme="majorBidi" w:cstheme="majorBidi"/>
              </w:rPr>
              <w:t xml:space="preserve">Procedure including Anatomy, </w:t>
            </w:r>
          </w:p>
          <w:p w:rsidR="00090F17" w:rsidRPr="00DD52C5" w:rsidRDefault="00090F17" w:rsidP="00190191">
            <w:pPr>
              <w:widowControl w:val="0"/>
              <w:numPr>
                <w:ilvl w:val="1"/>
                <w:numId w:val="14"/>
              </w:numPr>
              <w:autoSpaceDE w:val="0"/>
              <w:autoSpaceDN w:val="0"/>
              <w:adjustRightInd w:val="0"/>
              <w:spacing w:after="0" w:line="240" w:lineRule="auto"/>
              <w:rPr>
                <w:rFonts w:asciiTheme="majorBidi" w:hAnsiTheme="majorBidi" w:cstheme="majorBidi"/>
              </w:rPr>
            </w:pPr>
            <w:r w:rsidRPr="00DD52C5">
              <w:rPr>
                <w:rFonts w:asciiTheme="majorBidi" w:hAnsiTheme="majorBidi" w:cstheme="majorBidi"/>
              </w:rPr>
              <w:t xml:space="preserve">Indications and contraindications </w:t>
            </w:r>
          </w:p>
          <w:p w:rsidR="00090F17" w:rsidRPr="00DD52C5" w:rsidRDefault="00090F17" w:rsidP="00190191">
            <w:pPr>
              <w:widowControl w:val="0"/>
              <w:numPr>
                <w:ilvl w:val="1"/>
                <w:numId w:val="14"/>
              </w:numPr>
              <w:autoSpaceDE w:val="0"/>
              <w:autoSpaceDN w:val="0"/>
              <w:adjustRightInd w:val="0"/>
              <w:spacing w:after="0" w:line="240" w:lineRule="auto"/>
              <w:rPr>
                <w:rFonts w:asciiTheme="majorBidi" w:hAnsiTheme="majorBidi" w:cstheme="majorBidi"/>
              </w:rPr>
            </w:pPr>
            <w:r w:rsidRPr="00DD52C5">
              <w:rPr>
                <w:rFonts w:asciiTheme="majorBidi" w:hAnsiTheme="majorBidi" w:cstheme="majorBidi"/>
              </w:rPr>
              <w:t>Complications (Prevention and Treatment)</w:t>
            </w:r>
          </w:p>
          <w:p w:rsidR="00090F17" w:rsidRPr="00DD52C5" w:rsidRDefault="00090F17" w:rsidP="00C47C20">
            <w:pPr>
              <w:pStyle w:val="Heading1"/>
              <w:rPr>
                <w:rFonts w:asciiTheme="majorBidi" w:hAnsiTheme="majorBidi" w:cstheme="majorBidi"/>
                <w:szCs w:val="34"/>
                <w:lang w:val="en-GB" w:eastAsia="de-DE"/>
              </w:rPr>
            </w:pPr>
            <w:r w:rsidRPr="00DD52C5">
              <w:rPr>
                <w:rFonts w:asciiTheme="majorBidi" w:hAnsiTheme="majorBidi" w:cstheme="majorBidi"/>
                <w:szCs w:val="34"/>
                <w:lang w:val="en-GB" w:eastAsia="de-DE"/>
              </w:rPr>
              <w:t>2. I.V.R.A. (BIER S Block)</w:t>
            </w:r>
          </w:p>
          <w:p w:rsidR="00090F17" w:rsidRPr="00DD52C5" w:rsidRDefault="00090F17" w:rsidP="00190191">
            <w:pPr>
              <w:widowControl w:val="0"/>
              <w:numPr>
                <w:ilvl w:val="1"/>
                <w:numId w:val="15"/>
              </w:numPr>
              <w:autoSpaceDE w:val="0"/>
              <w:autoSpaceDN w:val="0"/>
              <w:adjustRightInd w:val="0"/>
              <w:spacing w:after="0" w:line="240" w:lineRule="auto"/>
              <w:rPr>
                <w:rFonts w:asciiTheme="majorBidi" w:hAnsiTheme="majorBidi" w:cstheme="majorBidi"/>
              </w:rPr>
            </w:pPr>
            <w:r w:rsidRPr="00DD52C5">
              <w:rPr>
                <w:rFonts w:asciiTheme="majorBidi" w:hAnsiTheme="majorBidi" w:cstheme="majorBidi"/>
              </w:rPr>
              <w:t xml:space="preserve">Procedure </w:t>
            </w:r>
          </w:p>
          <w:p w:rsidR="00090F17" w:rsidRPr="00DD52C5" w:rsidRDefault="00090F17" w:rsidP="00190191">
            <w:pPr>
              <w:widowControl w:val="0"/>
              <w:numPr>
                <w:ilvl w:val="1"/>
                <w:numId w:val="15"/>
              </w:numPr>
              <w:autoSpaceDE w:val="0"/>
              <w:autoSpaceDN w:val="0"/>
              <w:adjustRightInd w:val="0"/>
              <w:spacing w:after="0" w:line="240" w:lineRule="auto"/>
              <w:rPr>
                <w:rFonts w:asciiTheme="majorBidi" w:hAnsiTheme="majorBidi" w:cstheme="majorBidi"/>
              </w:rPr>
            </w:pPr>
            <w:r w:rsidRPr="00DD52C5">
              <w:rPr>
                <w:rFonts w:asciiTheme="majorBidi" w:hAnsiTheme="majorBidi" w:cstheme="majorBidi"/>
              </w:rPr>
              <w:t xml:space="preserve">Indications and contraindications </w:t>
            </w:r>
          </w:p>
          <w:p w:rsidR="00090F17" w:rsidRPr="00DD52C5" w:rsidRDefault="00090F17" w:rsidP="00C47C20">
            <w:pPr>
              <w:pStyle w:val="p2"/>
              <w:spacing w:line="240" w:lineRule="auto"/>
              <w:rPr>
                <w:rFonts w:asciiTheme="majorBidi" w:hAnsiTheme="majorBidi" w:cstheme="majorBidi"/>
                <w:b/>
                <w:bCs/>
                <w:sz w:val="28"/>
              </w:rPr>
            </w:pPr>
            <w:r w:rsidRPr="00DD52C5">
              <w:rPr>
                <w:rFonts w:asciiTheme="majorBidi" w:hAnsiTheme="majorBidi" w:cstheme="majorBidi"/>
                <w:lang w:val="en-GB"/>
              </w:rPr>
              <w:t>1.3.Complications (Prevention and Treatment)</w:t>
            </w:r>
          </w:p>
        </w:tc>
      </w:tr>
    </w:tbl>
    <w:p w:rsidR="00090F17" w:rsidRPr="00DD52C5" w:rsidRDefault="00090F17" w:rsidP="00090F17">
      <w:pPr>
        <w:pStyle w:val="BodyText"/>
        <w:spacing w:before="18" w:line="244" w:lineRule="auto"/>
        <w:ind w:right="637"/>
        <w:jc w:val="both"/>
        <w:rPr>
          <w:rFonts w:asciiTheme="majorBidi" w:hAnsiTheme="majorBidi"/>
          <w:rtl/>
        </w:rPr>
      </w:pPr>
    </w:p>
    <w:p w:rsidR="00090F17" w:rsidRPr="007E723E" w:rsidRDefault="007E723E" w:rsidP="00090F17">
      <w:pPr>
        <w:pStyle w:val="BodyText"/>
        <w:spacing w:before="18" w:line="244" w:lineRule="auto"/>
        <w:ind w:right="637"/>
        <w:jc w:val="both"/>
        <w:rPr>
          <w:rFonts w:asciiTheme="majorBidi" w:hAnsiTheme="majorBidi"/>
          <w:b/>
          <w:bCs/>
          <w:sz w:val="28"/>
          <w:szCs w:val="28"/>
          <w:rtl/>
          <w:lang w:val="en-US"/>
        </w:rPr>
      </w:pPr>
      <w:r w:rsidRPr="007E723E">
        <w:rPr>
          <w:rFonts w:asciiTheme="majorBidi" w:hAnsiTheme="majorBidi" w:hint="cs"/>
          <w:b/>
          <w:bCs/>
          <w:sz w:val="28"/>
          <w:szCs w:val="28"/>
          <w:lang w:val="en-US"/>
        </w:rPr>
        <w:t xml:space="preserve">VIII. </w:t>
      </w:r>
      <w:r w:rsidRPr="007E723E">
        <w:rPr>
          <w:rFonts w:asciiTheme="majorBidi" w:hAnsiTheme="majorBidi"/>
          <w:b/>
          <w:bCs/>
          <w:sz w:val="28"/>
          <w:szCs w:val="28"/>
          <w:lang w:val="en-US"/>
        </w:rPr>
        <w:t>BLS and ACLS</w:t>
      </w:r>
    </w:p>
    <w:p w:rsidR="00090F17" w:rsidRPr="00DD52C5" w:rsidRDefault="00090F17" w:rsidP="00090F17">
      <w:pPr>
        <w:pStyle w:val="BodyText"/>
        <w:spacing w:before="18" w:line="244" w:lineRule="auto"/>
        <w:ind w:right="637"/>
        <w:jc w:val="both"/>
        <w:rPr>
          <w:rFonts w:asciiTheme="majorBidi" w:hAnsiTheme="majorBidi"/>
          <w:rtl/>
        </w:rPr>
      </w:pPr>
    </w:p>
    <w:p w:rsidR="00090F17" w:rsidRDefault="00090F17" w:rsidP="00090F17">
      <w:pPr>
        <w:pStyle w:val="BodyText"/>
        <w:spacing w:line="259" w:lineRule="exact"/>
        <w:rPr>
          <w:rFonts w:asciiTheme="majorBidi" w:hAnsiTheme="majorBidi"/>
          <w:b/>
          <w:bCs/>
        </w:rPr>
      </w:pPr>
    </w:p>
    <w:p w:rsidR="007E723E" w:rsidRDefault="007E723E" w:rsidP="00090F17">
      <w:pPr>
        <w:pStyle w:val="BodyText"/>
        <w:spacing w:line="259" w:lineRule="exact"/>
        <w:rPr>
          <w:rFonts w:asciiTheme="majorBidi" w:hAnsiTheme="majorBidi"/>
          <w:b/>
          <w:bCs/>
        </w:rPr>
      </w:pPr>
    </w:p>
    <w:p w:rsidR="007E723E" w:rsidRDefault="007E723E" w:rsidP="00090F17">
      <w:pPr>
        <w:pStyle w:val="BodyText"/>
        <w:spacing w:line="259" w:lineRule="exact"/>
        <w:rPr>
          <w:rFonts w:asciiTheme="majorBidi" w:hAnsiTheme="majorBidi"/>
          <w:b/>
          <w:bCs/>
        </w:rPr>
      </w:pPr>
    </w:p>
    <w:p w:rsidR="007E723E" w:rsidRDefault="007E723E" w:rsidP="00090F17">
      <w:pPr>
        <w:pStyle w:val="BodyText"/>
        <w:spacing w:line="259" w:lineRule="exact"/>
        <w:rPr>
          <w:rFonts w:asciiTheme="majorBidi" w:hAnsiTheme="majorBidi"/>
          <w:b/>
          <w:bCs/>
        </w:rPr>
      </w:pPr>
    </w:p>
    <w:p w:rsidR="007E723E" w:rsidRDefault="007E723E" w:rsidP="00090F17">
      <w:pPr>
        <w:pStyle w:val="BodyText"/>
        <w:spacing w:line="259" w:lineRule="exact"/>
        <w:rPr>
          <w:rFonts w:asciiTheme="majorBidi" w:hAnsiTheme="majorBidi"/>
          <w:b/>
          <w:bCs/>
        </w:rPr>
      </w:pPr>
    </w:p>
    <w:p w:rsidR="007E723E" w:rsidRDefault="007E723E" w:rsidP="00090F17">
      <w:pPr>
        <w:pStyle w:val="BodyText"/>
        <w:spacing w:line="259" w:lineRule="exact"/>
        <w:rPr>
          <w:rFonts w:asciiTheme="majorBidi" w:hAnsiTheme="majorBidi"/>
          <w:b/>
          <w:bCs/>
        </w:rPr>
      </w:pPr>
    </w:p>
    <w:p w:rsidR="007E723E" w:rsidRDefault="007E723E" w:rsidP="00090F17">
      <w:pPr>
        <w:pStyle w:val="BodyText"/>
        <w:spacing w:line="259" w:lineRule="exact"/>
        <w:rPr>
          <w:rFonts w:asciiTheme="majorBidi" w:hAnsiTheme="majorBidi"/>
          <w:b/>
          <w:bCs/>
        </w:rPr>
      </w:pPr>
    </w:p>
    <w:p w:rsidR="007E723E" w:rsidRDefault="007E723E" w:rsidP="00090F17">
      <w:pPr>
        <w:pStyle w:val="BodyText"/>
        <w:spacing w:line="259" w:lineRule="exact"/>
        <w:rPr>
          <w:rFonts w:asciiTheme="majorBidi" w:hAnsiTheme="majorBidi"/>
          <w:b/>
          <w:bCs/>
        </w:rPr>
      </w:pPr>
    </w:p>
    <w:p w:rsidR="007E723E" w:rsidRDefault="007E723E" w:rsidP="00090F17">
      <w:pPr>
        <w:pStyle w:val="BodyText"/>
        <w:spacing w:line="259" w:lineRule="exact"/>
        <w:rPr>
          <w:rFonts w:asciiTheme="majorBidi" w:hAnsiTheme="majorBidi"/>
          <w:b/>
          <w:bCs/>
        </w:rPr>
      </w:pPr>
    </w:p>
    <w:p w:rsidR="007E723E" w:rsidRPr="00DD52C5" w:rsidRDefault="007E723E" w:rsidP="00090F17">
      <w:pPr>
        <w:pStyle w:val="BodyText"/>
        <w:spacing w:line="259" w:lineRule="exact"/>
        <w:rPr>
          <w:rFonts w:asciiTheme="majorBidi" w:hAnsiTheme="majorBidi"/>
          <w:b/>
          <w:bCs/>
          <w:rtl/>
        </w:rPr>
      </w:pPr>
    </w:p>
    <w:p w:rsidR="00090F17" w:rsidRPr="00090F17" w:rsidRDefault="00090F17" w:rsidP="00090F17">
      <w:pPr>
        <w:pStyle w:val="BodyText"/>
        <w:spacing w:line="259" w:lineRule="exact"/>
        <w:rPr>
          <w:rFonts w:asciiTheme="majorBidi" w:hAnsiTheme="majorBidi" w:cstheme="majorBidi"/>
          <w:b/>
          <w:lang w:val="en-US"/>
        </w:rPr>
      </w:pPr>
      <w:r w:rsidRPr="00090F17">
        <w:rPr>
          <w:rFonts w:asciiTheme="majorBidi" w:hAnsiTheme="majorBidi" w:cstheme="majorBidi"/>
          <w:b/>
          <w:lang w:val="en-US"/>
        </w:rPr>
        <w:lastRenderedPageBreak/>
        <w:t>Radiology: (</w:t>
      </w:r>
      <w:r w:rsidRPr="00090F17">
        <w:rPr>
          <w:rFonts w:asciiTheme="majorBidi" w:hAnsiTheme="majorBidi" w:cstheme="majorBidi"/>
          <w:b/>
          <w:bCs/>
          <w:lang w:val="en-US"/>
        </w:rPr>
        <w:t>2 credit hours, 100 working hours, 2 weeks)</w:t>
      </w:r>
    </w:p>
    <w:p w:rsidR="00090F17" w:rsidRPr="00090F17" w:rsidRDefault="00090F17" w:rsidP="00090F17">
      <w:pPr>
        <w:pStyle w:val="BodyText"/>
        <w:spacing w:line="259" w:lineRule="exact"/>
        <w:rPr>
          <w:rFonts w:asciiTheme="majorBidi" w:hAnsiTheme="majorBidi" w:cstheme="majorBidi"/>
          <w:lang w:val="en-US"/>
        </w:rPr>
      </w:pPr>
      <w:r w:rsidRPr="00090F17">
        <w:rPr>
          <w:rFonts w:asciiTheme="majorBidi" w:hAnsiTheme="majorBidi" w:cstheme="majorBidi"/>
          <w:lang w:val="en-US"/>
        </w:rPr>
        <w:t>This 2-week clinical rotation in radiology is offered to fifth year medical</w:t>
      </w:r>
    </w:p>
    <w:p w:rsidR="00090F17" w:rsidRPr="00090F17" w:rsidRDefault="00090F17" w:rsidP="00090F17">
      <w:pPr>
        <w:pStyle w:val="BodyText"/>
        <w:spacing w:line="244" w:lineRule="auto"/>
        <w:ind w:right="699"/>
        <w:jc w:val="both"/>
        <w:rPr>
          <w:rFonts w:asciiTheme="majorBidi" w:hAnsiTheme="majorBidi" w:cstheme="majorBidi"/>
          <w:lang w:val="en-US"/>
        </w:rPr>
      </w:pPr>
      <w:r w:rsidRPr="00090F17">
        <w:rPr>
          <w:rFonts w:asciiTheme="majorBidi" w:hAnsiTheme="majorBidi" w:cstheme="majorBidi"/>
          <w:lang w:val="en-US"/>
        </w:rPr>
        <w:t xml:space="preserve">students. The </w:t>
      </w:r>
      <w:r w:rsidRPr="00090F17">
        <w:rPr>
          <w:rFonts w:asciiTheme="majorBidi" w:hAnsiTheme="majorBidi" w:cstheme="majorBidi"/>
          <w:spacing w:val="-3"/>
          <w:lang w:val="en-US"/>
        </w:rPr>
        <w:t xml:space="preserve">goal </w:t>
      </w:r>
      <w:r w:rsidRPr="00090F17">
        <w:rPr>
          <w:rFonts w:asciiTheme="majorBidi" w:hAnsiTheme="majorBidi" w:cstheme="majorBidi"/>
          <w:lang w:val="en-US"/>
        </w:rPr>
        <w:t xml:space="preserve">of this course </w:t>
      </w:r>
      <w:r w:rsidRPr="00090F17">
        <w:rPr>
          <w:rFonts w:asciiTheme="majorBidi" w:hAnsiTheme="majorBidi" w:cstheme="majorBidi"/>
          <w:spacing w:val="-3"/>
          <w:lang w:val="en-US"/>
        </w:rPr>
        <w:t xml:space="preserve">is </w:t>
      </w:r>
      <w:r w:rsidRPr="00090F17">
        <w:rPr>
          <w:rFonts w:asciiTheme="majorBidi" w:hAnsiTheme="majorBidi" w:cstheme="majorBidi"/>
          <w:lang w:val="en-US"/>
        </w:rPr>
        <w:t xml:space="preserve">to present a basic introduction </w:t>
      </w:r>
      <w:r w:rsidRPr="00090F17">
        <w:rPr>
          <w:rFonts w:asciiTheme="majorBidi" w:hAnsiTheme="majorBidi" w:cstheme="majorBidi"/>
          <w:spacing w:val="3"/>
          <w:lang w:val="en-US"/>
        </w:rPr>
        <w:t xml:space="preserve">of </w:t>
      </w:r>
      <w:r w:rsidRPr="00090F17">
        <w:rPr>
          <w:rFonts w:asciiTheme="majorBidi" w:hAnsiTheme="majorBidi" w:cstheme="majorBidi"/>
          <w:lang w:val="en-US"/>
        </w:rPr>
        <w:t xml:space="preserve">the </w:t>
      </w:r>
      <w:r w:rsidRPr="00090F17">
        <w:rPr>
          <w:rFonts w:asciiTheme="majorBidi" w:hAnsiTheme="majorBidi" w:cstheme="majorBidi"/>
          <w:spacing w:val="2"/>
          <w:lang w:val="en-US"/>
        </w:rPr>
        <w:t xml:space="preserve">common </w:t>
      </w:r>
      <w:r w:rsidRPr="00090F17">
        <w:rPr>
          <w:rFonts w:asciiTheme="majorBidi" w:hAnsiTheme="majorBidi" w:cstheme="majorBidi"/>
          <w:lang w:val="en-US"/>
        </w:rPr>
        <w:t xml:space="preserve">radiological exams procedures </w:t>
      </w:r>
      <w:r w:rsidRPr="00090F17">
        <w:rPr>
          <w:rFonts w:asciiTheme="majorBidi" w:hAnsiTheme="majorBidi" w:cstheme="majorBidi"/>
          <w:spacing w:val="-4"/>
          <w:lang w:val="en-US"/>
        </w:rPr>
        <w:t>and</w:t>
      </w:r>
      <w:r w:rsidR="007E723E">
        <w:rPr>
          <w:rFonts w:asciiTheme="majorBidi" w:hAnsiTheme="majorBidi" w:cstheme="majorBidi"/>
          <w:spacing w:val="-4"/>
          <w:lang w:val="en-US"/>
        </w:rPr>
        <w:t xml:space="preserve"> </w:t>
      </w:r>
      <w:r w:rsidRPr="00090F17">
        <w:rPr>
          <w:rFonts w:asciiTheme="majorBidi" w:hAnsiTheme="majorBidi" w:cstheme="majorBidi"/>
          <w:lang w:val="en-US"/>
        </w:rPr>
        <w:t>techniques as well as</w:t>
      </w:r>
      <w:r w:rsidR="007E723E">
        <w:rPr>
          <w:rFonts w:asciiTheme="majorBidi" w:hAnsiTheme="majorBidi" w:cstheme="majorBidi"/>
          <w:lang w:val="en-US"/>
        </w:rPr>
        <w:t xml:space="preserve"> </w:t>
      </w:r>
      <w:r w:rsidRPr="00090F17">
        <w:rPr>
          <w:rFonts w:asciiTheme="majorBidi" w:hAnsiTheme="majorBidi" w:cstheme="majorBidi"/>
          <w:lang w:val="en-US"/>
        </w:rPr>
        <w:t>familiarize</w:t>
      </w:r>
      <w:r w:rsidR="007E723E">
        <w:rPr>
          <w:rFonts w:asciiTheme="majorBidi" w:hAnsiTheme="majorBidi" w:cstheme="majorBidi"/>
          <w:lang w:val="en-US"/>
        </w:rPr>
        <w:t xml:space="preserve"> </w:t>
      </w:r>
      <w:r w:rsidRPr="00090F17">
        <w:rPr>
          <w:rFonts w:asciiTheme="majorBidi" w:hAnsiTheme="majorBidi" w:cstheme="majorBidi"/>
          <w:lang w:val="en-US"/>
        </w:rPr>
        <w:t xml:space="preserve">medical students with indications </w:t>
      </w:r>
      <w:r w:rsidRPr="00090F17">
        <w:rPr>
          <w:rFonts w:asciiTheme="majorBidi" w:hAnsiTheme="majorBidi" w:cstheme="majorBidi"/>
          <w:spacing w:val="-3"/>
          <w:lang w:val="en-US"/>
        </w:rPr>
        <w:t xml:space="preserve">and </w:t>
      </w:r>
      <w:r w:rsidRPr="00090F17">
        <w:rPr>
          <w:rFonts w:asciiTheme="majorBidi" w:hAnsiTheme="majorBidi" w:cstheme="majorBidi"/>
          <w:lang w:val="en-US"/>
        </w:rPr>
        <w:t xml:space="preserve">contraindications </w:t>
      </w:r>
      <w:r w:rsidRPr="00090F17">
        <w:rPr>
          <w:rFonts w:asciiTheme="majorBidi" w:hAnsiTheme="majorBidi" w:cstheme="majorBidi"/>
          <w:spacing w:val="4"/>
          <w:lang w:val="en-US"/>
        </w:rPr>
        <w:t xml:space="preserve">of </w:t>
      </w:r>
      <w:r w:rsidRPr="00090F17">
        <w:rPr>
          <w:rFonts w:asciiTheme="majorBidi" w:hAnsiTheme="majorBidi" w:cstheme="majorBidi"/>
          <w:lang w:val="en-US"/>
        </w:rPr>
        <w:t xml:space="preserve">different radiological exams. </w:t>
      </w:r>
      <w:r w:rsidRPr="00090F17">
        <w:rPr>
          <w:rFonts w:asciiTheme="majorBidi" w:hAnsiTheme="majorBidi" w:cstheme="majorBidi"/>
          <w:spacing w:val="-3"/>
          <w:lang w:val="en-US"/>
        </w:rPr>
        <w:t xml:space="preserve">The </w:t>
      </w:r>
      <w:r w:rsidRPr="00090F17">
        <w:rPr>
          <w:rFonts w:asciiTheme="majorBidi" w:hAnsiTheme="majorBidi" w:cstheme="majorBidi"/>
          <w:spacing w:val="2"/>
          <w:lang w:val="en-US"/>
        </w:rPr>
        <w:t xml:space="preserve">course </w:t>
      </w:r>
      <w:r w:rsidRPr="00090F17">
        <w:rPr>
          <w:rFonts w:asciiTheme="majorBidi" w:hAnsiTheme="majorBidi" w:cstheme="majorBidi"/>
          <w:lang w:val="en-US"/>
        </w:rPr>
        <w:t xml:space="preserve">also emphasizes basic radiological anatomy and train medical students to identify and diagnosis common </w:t>
      </w:r>
      <w:r w:rsidRPr="00090F17">
        <w:rPr>
          <w:rFonts w:asciiTheme="majorBidi" w:hAnsiTheme="majorBidi" w:cstheme="majorBidi"/>
          <w:spacing w:val="-3"/>
          <w:lang w:val="en-US"/>
        </w:rPr>
        <w:t xml:space="preserve">and </w:t>
      </w:r>
      <w:r w:rsidRPr="00090F17">
        <w:rPr>
          <w:rFonts w:asciiTheme="majorBidi" w:hAnsiTheme="majorBidi" w:cstheme="majorBidi"/>
          <w:lang w:val="en-US"/>
        </w:rPr>
        <w:t xml:space="preserve">emergency pathological conditions using different radiological modalities in relation to the medical </w:t>
      </w:r>
      <w:r w:rsidRPr="00090F17">
        <w:rPr>
          <w:rFonts w:asciiTheme="majorBidi" w:hAnsiTheme="majorBidi" w:cstheme="majorBidi"/>
          <w:spacing w:val="-3"/>
          <w:lang w:val="en-US"/>
        </w:rPr>
        <w:t xml:space="preserve">and </w:t>
      </w:r>
      <w:r w:rsidRPr="00090F17">
        <w:rPr>
          <w:rFonts w:asciiTheme="majorBidi" w:hAnsiTheme="majorBidi" w:cstheme="majorBidi"/>
          <w:lang w:val="en-US"/>
        </w:rPr>
        <w:t xml:space="preserve">surgical cases. This course </w:t>
      </w:r>
      <w:r w:rsidRPr="00090F17">
        <w:rPr>
          <w:rFonts w:asciiTheme="majorBidi" w:hAnsiTheme="majorBidi" w:cstheme="majorBidi"/>
          <w:spacing w:val="-4"/>
          <w:lang w:val="en-US"/>
        </w:rPr>
        <w:t xml:space="preserve">also </w:t>
      </w:r>
      <w:r w:rsidRPr="00090F17">
        <w:rPr>
          <w:rFonts w:asciiTheme="majorBidi" w:hAnsiTheme="majorBidi" w:cstheme="majorBidi"/>
          <w:lang w:val="en-US"/>
        </w:rPr>
        <w:t xml:space="preserve">focuses </w:t>
      </w:r>
      <w:r w:rsidRPr="00090F17">
        <w:rPr>
          <w:rFonts w:asciiTheme="majorBidi" w:hAnsiTheme="majorBidi" w:cstheme="majorBidi"/>
          <w:spacing w:val="4"/>
          <w:lang w:val="en-US"/>
        </w:rPr>
        <w:t xml:space="preserve">on </w:t>
      </w:r>
      <w:r w:rsidRPr="00090F17">
        <w:rPr>
          <w:rFonts w:asciiTheme="majorBidi" w:hAnsiTheme="majorBidi" w:cstheme="majorBidi"/>
          <w:spacing w:val="-2"/>
          <w:lang w:val="en-US"/>
        </w:rPr>
        <w:t xml:space="preserve">the </w:t>
      </w:r>
      <w:r w:rsidRPr="00090F17">
        <w:rPr>
          <w:rFonts w:asciiTheme="majorBidi" w:hAnsiTheme="majorBidi" w:cstheme="majorBidi"/>
          <w:lang w:val="en-US"/>
        </w:rPr>
        <w:t>interventional radiology where students observe some of the</w:t>
      </w:r>
      <w:r w:rsidR="007E723E">
        <w:rPr>
          <w:rFonts w:asciiTheme="majorBidi" w:hAnsiTheme="majorBidi" w:cstheme="majorBidi"/>
          <w:lang w:val="en-US"/>
        </w:rPr>
        <w:t xml:space="preserve"> </w:t>
      </w:r>
      <w:r w:rsidRPr="00090F17">
        <w:rPr>
          <w:rFonts w:asciiTheme="majorBidi" w:hAnsiTheme="majorBidi" w:cstheme="majorBidi"/>
          <w:lang w:val="en-US"/>
        </w:rPr>
        <w:t>common</w:t>
      </w:r>
      <w:r w:rsidR="007E723E">
        <w:rPr>
          <w:rFonts w:asciiTheme="majorBidi" w:hAnsiTheme="majorBidi" w:cstheme="majorBidi"/>
          <w:lang w:val="en-US"/>
        </w:rPr>
        <w:t xml:space="preserve"> </w:t>
      </w:r>
      <w:r w:rsidRPr="00090F17">
        <w:rPr>
          <w:rFonts w:asciiTheme="majorBidi" w:hAnsiTheme="majorBidi" w:cstheme="majorBidi"/>
          <w:lang w:val="en-US"/>
        </w:rPr>
        <w:t>interventional</w:t>
      </w:r>
      <w:r w:rsidR="007E723E">
        <w:rPr>
          <w:rFonts w:asciiTheme="majorBidi" w:hAnsiTheme="majorBidi" w:cstheme="majorBidi"/>
          <w:lang w:val="en-US"/>
        </w:rPr>
        <w:t xml:space="preserve"> </w:t>
      </w:r>
      <w:r w:rsidRPr="00090F17">
        <w:rPr>
          <w:rFonts w:asciiTheme="majorBidi" w:hAnsiTheme="majorBidi" w:cstheme="majorBidi"/>
          <w:lang w:val="en-US"/>
        </w:rPr>
        <w:t>procedures</w:t>
      </w:r>
      <w:r w:rsidR="007E723E">
        <w:rPr>
          <w:rFonts w:asciiTheme="majorBidi" w:hAnsiTheme="majorBidi" w:cstheme="majorBidi"/>
          <w:lang w:val="en-US"/>
        </w:rPr>
        <w:t xml:space="preserve"> </w:t>
      </w:r>
      <w:r w:rsidRPr="00090F17">
        <w:rPr>
          <w:rFonts w:asciiTheme="majorBidi" w:hAnsiTheme="majorBidi" w:cstheme="majorBidi"/>
          <w:spacing w:val="-3"/>
          <w:lang w:val="en-US"/>
        </w:rPr>
        <w:t>in</w:t>
      </w:r>
      <w:r w:rsidR="007E723E">
        <w:rPr>
          <w:rFonts w:asciiTheme="majorBidi" w:hAnsiTheme="majorBidi" w:cstheme="majorBidi"/>
          <w:spacing w:val="-3"/>
          <w:lang w:val="en-US"/>
        </w:rPr>
        <w:t xml:space="preserve"> </w:t>
      </w:r>
      <w:r w:rsidRPr="00090F17">
        <w:rPr>
          <w:rFonts w:asciiTheme="majorBidi" w:hAnsiTheme="majorBidi" w:cstheme="majorBidi"/>
          <w:lang w:val="en-US"/>
        </w:rPr>
        <w:t>both</w:t>
      </w:r>
      <w:r w:rsidR="007E723E">
        <w:rPr>
          <w:rFonts w:asciiTheme="majorBidi" w:hAnsiTheme="majorBidi" w:cstheme="majorBidi"/>
          <w:lang w:val="en-US"/>
        </w:rPr>
        <w:t xml:space="preserve"> </w:t>
      </w:r>
      <w:r w:rsidRPr="00090F17">
        <w:rPr>
          <w:rFonts w:asciiTheme="majorBidi" w:hAnsiTheme="majorBidi" w:cstheme="majorBidi"/>
          <w:lang w:val="en-US"/>
        </w:rPr>
        <w:t>surgical</w:t>
      </w:r>
      <w:r w:rsidR="007E723E">
        <w:rPr>
          <w:rFonts w:asciiTheme="majorBidi" w:hAnsiTheme="majorBidi" w:cstheme="majorBidi"/>
          <w:lang w:val="en-US"/>
        </w:rPr>
        <w:t xml:space="preserve"> </w:t>
      </w:r>
      <w:r w:rsidRPr="00090F17">
        <w:rPr>
          <w:rFonts w:asciiTheme="majorBidi" w:hAnsiTheme="majorBidi" w:cstheme="majorBidi"/>
          <w:lang w:val="en-US"/>
        </w:rPr>
        <w:t>and</w:t>
      </w:r>
      <w:r w:rsidR="007E723E">
        <w:rPr>
          <w:rFonts w:asciiTheme="majorBidi" w:hAnsiTheme="majorBidi" w:cstheme="majorBidi"/>
          <w:lang w:val="en-US"/>
        </w:rPr>
        <w:t xml:space="preserve"> </w:t>
      </w:r>
      <w:r w:rsidRPr="00090F17">
        <w:rPr>
          <w:rFonts w:asciiTheme="majorBidi" w:hAnsiTheme="majorBidi" w:cstheme="majorBidi"/>
          <w:lang w:val="en-US"/>
        </w:rPr>
        <w:t>medical</w:t>
      </w:r>
      <w:r w:rsidR="007E723E">
        <w:rPr>
          <w:rFonts w:asciiTheme="majorBidi" w:hAnsiTheme="majorBidi" w:cstheme="majorBidi"/>
          <w:lang w:val="en-US"/>
        </w:rPr>
        <w:t xml:space="preserve"> </w:t>
      </w:r>
      <w:r w:rsidRPr="00090F17">
        <w:rPr>
          <w:rFonts w:asciiTheme="majorBidi" w:hAnsiTheme="majorBidi" w:cstheme="majorBidi"/>
          <w:lang w:val="en-US"/>
        </w:rPr>
        <w:t>cases.</w:t>
      </w:r>
    </w:p>
    <w:p w:rsidR="00090F17" w:rsidRPr="00090F17" w:rsidRDefault="00090F17" w:rsidP="00090F17">
      <w:pPr>
        <w:pStyle w:val="BodyText"/>
        <w:spacing w:line="244" w:lineRule="auto"/>
        <w:ind w:right="699"/>
        <w:jc w:val="both"/>
        <w:rPr>
          <w:rFonts w:asciiTheme="majorBidi" w:hAnsiTheme="majorBidi" w:cstheme="majorBidi"/>
          <w:lang w:val="en-US"/>
        </w:rPr>
      </w:pPr>
    </w:p>
    <w:p w:rsidR="00090F17" w:rsidRPr="00DD52C5" w:rsidRDefault="00090F17" w:rsidP="00090F17">
      <w:pPr>
        <w:pStyle w:val="BodyText"/>
        <w:spacing w:line="244" w:lineRule="auto"/>
        <w:ind w:right="699"/>
        <w:jc w:val="both"/>
        <w:rPr>
          <w:rFonts w:asciiTheme="majorBidi" w:hAnsiTheme="majorBidi"/>
          <w:b/>
          <w:bCs/>
          <w:rtl/>
        </w:rPr>
      </w:pPr>
      <w:r w:rsidRPr="00DD52C5">
        <w:rPr>
          <w:rFonts w:asciiTheme="majorBidi" w:hAnsiTheme="majorBidi"/>
          <w:b/>
          <w:bCs/>
          <w:rtl/>
        </w:rPr>
        <w:t>Specific Topics &amp; Lectures in Radiology</w:t>
      </w:r>
    </w:p>
    <w:tbl>
      <w:tblPr>
        <w:tblStyle w:val="TableGrid"/>
        <w:tblW w:w="9956" w:type="dxa"/>
        <w:tblLayout w:type="fixed"/>
        <w:tblLook w:val="01E0" w:firstRow="1" w:lastRow="1" w:firstColumn="1" w:lastColumn="1" w:noHBand="0" w:noVBand="0"/>
      </w:tblPr>
      <w:tblGrid>
        <w:gridCol w:w="720"/>
        <w:gridCol w:w="2880"/>
        <w:gridCol w:w="6356"/>
      </w:tblGrid>
      <w:tr w:rsidR="00090F17" w:rsidRPr="00DD52C5" w:rsidTr="00C47C20">
        <w:tc>
          <w:tcPr>
            <w:tcW w:w="720" w:type="dxa"/>
          </w:tcPr>
          <w:p w:rsidR="00090F17" w:rsidRPr="00DD52C5" w:rsidRDefault="00090F17" w:rsidP="00C47C20">
            <w:pPr>
              <w:jc w:val="right"/>
              <w:rPr>
                <w:rFonts w:asciiTheme="majorBidi" w:hAnsiTheme="majorBidi" w:cstheme="majorBidi"/>
                <w:b/>
                <w:bCs/>
                <w:sz w:val="20"/>
                <w:szCs w:val="20"/>
              </w:rPr>
            </w:pPr>
            <w:r w:rsidRPr="00DD52C5">
              <w:rPr>
                <w:rFonts w:asciiTheme="majorBidi" w:hAnsiTheme="majorBidi" w:cstheme="majorBidi"/>
                <w:b/>
                <w:bCs/>
                <w:sz w:val="20"/>
                <w:szCs w:val="20"/>
              </w:rPr>
              <w:t>NO</w:t>
            </w:r>
          </w:p>
        </w:tc>
        <w:tc>
          <w:tcPr>
            <w:tcW w:w="2880" w:type="dxa"/>
          </w:tcPr>
          <w:p w:rsidR="00090F17" w:rsidRPr="00DD52C5" w:rsidRDefault="00090F17" w:rsidP="00C47C20">
            <w:pPr>
              <w:jc w:val="center"/>
              <w:rPr>
                <w:rFonts w:asciiTheme="majorBidi" w:hAnsiTheme="majorBidi" w:cstheme="majorBidi"/>
                <w:b/>
                <w:bCs/>
                <w:sz w:val="20"/>
                <w:szCs w:val="20"/>
              </w:rPr>
            </w:pPr>
            <w:r w:rsidRPr="00DD52C5">
              <w:rPr>
                <w:rFonts w:asciiTheme="majorBidi" w:hAnsiTheme="majorBidi" w:cstheme="majorBidi"/>
                <w:b/>
                <w:bCs/>
                <w:sz w:val="20"/>
                <w:szCs w:val="20"/>
              </w:rPr>
              <w:t>TOPIC</w:t>
            </w:r>
          </w:p>
        </w:tc>
        <w:tc>
          <w:tcPr>
            <w:tcW w:w="6356" w:type="dxa"/>
          </w:tcPr>
          <w:p w:rsidR="00090F17" w:rsidRPr="00DD52C5" w:rsidRDefault="00090F17" w:rsidP="00C47C20">
            <w:pPr>
              <w:jc w:val="center"/>
              <w:rPr>
                <w:rFonts w:asciiTheme="majorBidi" w:hAnsiTheme="majorBidi" w:cstheme="majorBidi"/>
                <w:b/>
                <w:bCs/>
                <w:sz w:val="20"/>
                <w:szCs w:val="20"/>
              </w:rPr>
            </w:pPr>
            <w:r w:rsidRPr="00DD52C5">
              <w:rPr>
                <w:rFonts w:asciiTheme="majorBidi" w:hAnsiTheme="majorBidi" w:cstheme="majorBidi"/>
                <w:b/>
                <w:bCs/>
                <w:sz w:val="20"/>
                <w:szCs w:val="20"/>
              </w:rPr>
              <w:t>OBJECTIVES</w:t>
            </w:r>
          </w:p>
        </w:tc>
      </w:tr>
      <w:tr w:rsidR="00090F17" w:rsidRPr="00DD52C5" w:rsidTr="00C47C20">
        <w:tc>
          <w:tcPr>
            <w:tcW w:w="720" w:type="dxa"/>
          </w:tcPr>
          <w:p w:rsidR="00090F17" w:rsidRPr="00DD52C5" w:rsidRDefault="00090F17" w:rsidP="00C47C20">
            <w:pPr>
              <w:ind w:left="360"/>
              <w:jc w:val="right"/>
              <w:rPr>
                <w:rFonts w:asciiTheme="majorBidi" w:hAnsiTheme="majorBidi" w:cstheme="majorBidi"/>
                <w:sz w:val="20"/>
                <w:szCs w:val="20"/>
              </w:rPr>
            </w:pP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Introduction radiology</w:t>
            </w:r>
          </w:p>
        </w:tc>
        <w:tc>
          <w:tcPr>
            <w:tcW w:w="6356" w:type="dxa"/>
          </w:tcPr>
          <w:p w:rsidR="00090F17" w:rsidRPr="00DD52C5" w:rsidRDefault="00090F17" w:rsidP="00190191">
            <w:pPr>
              <w:numPr>
                <w:ilvl w:val="1"/>
                <w:numId w:val="19"/>
              </w:numPr>
              <w:tabs>
                <w:tab w:val="clear" w:pos="1440"/>
                <w:tab w:val="right" w:pos="432"/>
              </w:tabs>
              <w:ind w:left="432"/>
              <w:rPr>
                <w:rFonts w:asciiTheme="majorBidi" w:hAnsiTheme="majorBidi" w:cstheme="majorBidi"/>
                <w:sz w:val="20"/>
                <w:szCs w:val="20"/>
              </w:rPr>
            </w:pPr>
            <w:r w:rsidRPr="00DD52C5">
              <w:rPr>
                <w:rFonts w:asciiTheme="majorBidi" w:hAnsiTheme="majorBidi" w:cstheme="majorBidi"/>
                <w:sz w:val="20"/>
                <w:szCs w:val="20"/>
              </w:rPr>
              <w:t>Review the basic concepts of radiation and its different types.</w:t>
            </w:r>
          </w:p>
          <w:p w:rsidR="00090F17" w:rsidRPr="00DD52C5" w:rsidRDefault="00090F17" w:rsidP="00190191">
            <w:pPr>
              <w:numPr>
                <w:ilvl w:val="1"/>
                <w:numId w:val="19"/>
              </w:numPr>
              <w:tabs>
                <w:tab w:val="clear" w:pos="1440"/>
                <w:tab w:val="right" w:pos="432"/>
              </w:tabs>
              <w:ind w:left="432"/>
              <w:rPr>
                <w:rFonts w:asciiTheme="majorBidi" w:hAnsiTheme="majorBidi" w:cstheme="majorBidi"/>
                <w:sz w:val="20"/>
                <w:szCs w:val="20"/>
              </w:rPr>
            </w:pPr>
            <w:r w:rsidRPr="00DD52C5">
              <w:rPr>
                <w:rFonts w:asciiTheme="majorBidi" w:hAnsiTheme="majorBidi" w:cstheme="majorBidi"/>
                <w:sz w:val="20"/>
                <w:szCs w:val="20"/>
              </w:rPr>
              <w:t xml:space="preserve">Review the sources of photons </w:t>
            </w:r>
            <w:proofErr w:type="gramStart"/>
            <w:r w:rsidRPr="00DD52C5">
              <w:rPr>
                <w:rFonts w:asciiTheme="majorBidi" w:hAnsiTheme="majorBidi" w:cstheme="majorBidi"/>
                <w:sz w:val="20"/>
                <w:szCs w:val="20"/>
              </w:rPr>
              <w:t>( x</w:t>
            </w:r>
            <w:proofErr w:type="gramEnd"/>
            <w:r w:rsidRPr="00DD52C5">
              <w:rPr>
                <w:rFonts w:asciiTheme="majorBidi" w:hAnsiTheme="majorBidi" w:cstheme="majorBidi"/>
                <w:sz w:val="20"/>
                <w:szCs w:val="20"/>
              </w:rPr>
              <w:t xml:space="preserve"> and gamma rays) and its interaction with matter</w:t>
            </w:r>
          </w:p>
          <w:p w:rsidR="00090F17" w:rsidRPr="00DD52C5" w:rsidRDefault="00090F17" w:rsidP="00190191">
            <w:pPr>
              <w:numPr>
                <w:ilvl w:val="1"/>
                <w:numId w:val="19"/>
              </w:numPr>
              <w:tabs>
                <w:tab w:val="clear" w:pos="1440"/>
                <w:tab w:val="right" w:pos="432"/>
              </w:tabs>
              <w:ind w:left="432"/>
              <w:rPr>
                <w:rFonts w:asciiTheme="majorBidi" w:hAnsiTheme="majorBidi" w:cstheme="majorBidi"/>
                <w:sz w:val="20"/>
                <w:szCs w:val="20"/>
              </w:rPr>
            </w:pPr>
            <w:r w:rsidRPr="00DD52C5">
              <w:rPr>
                <w:rFonts w:asciiTheme="majorBidi" w:hAnsiTheme="majorBidi" w:cstheme="majorBidi"/>
                <w:sz w:val="20"/>
                <w:szCs w:val="20"/>
              </w:rPr>
              <w:t>Review the principles of radiobiology and radiation protection.</w:t>
            </w:r>
          </w:p>
          <w:p w:rsidR="00090F17" w:rsidRPr="00DD52C5" w:rsidRDefault="00090F17" w:rsidP="00190191">
            <w:pPr>
              <w:numPr>
                <w:ilvl w:val="1"/>
                <w:numId w:val="19"/>
              </w:numPr>
              <w:tabs>
                <w:tab w:val="clear" w:pos="1440"/>
                <w:tab w:val="right" w:pos="432"/>
              </w:tabs>
              <w:ind w:left="432"/>
              <w:rPr>
                <w:rFonts w:asciiTheme="majorBidi" w:hAnsiTheme="majorBidi" w:cstheme="majorBidi"/>
                <w:sz w:val="20"/>
                <w:szCs w:val="20"/>
              </w:rPr>
            </w:pPr>
            <w:r w:rsidRPr="00DD52C5">
              <w:rPr>
                <w:rFonts w:asciiTheme="majorBidi" w:hAnsiTheme="majorBidi" w:cstheme="majorBidi"/>
                <w:sz w:val="20"/>
                <w:szCs w:val="20"/>
              </w:rPr>
              <w:t>Show example of different radiological modalities and discuss possible indications.</w:t>
            </w:r>
          </w:p>
          <w:p w:rsidR="00090F17" w:rsidRPr="00DD52C5" w:rsidRDefault="00090F17" w:rsidP="00C47C20">
            <w:pPr>
              <w:tabs>
                <w:tab w:val="right" w:pos="612"/>
              </w:tabs>
              <w:ind w:left="252"/>
              <w:rPr>
                <w:rFonts w:asciiTheme="majorBidi" w:hAnsiTheme="majorBidi" w:cstheme="majorBidi"/>
                <w:sz w:val="20"/>
                <w:szCs w:val="20"/>
              </w:rPr>
            </w:pP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t>22.</w:t>
            </w: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Chest radiology</w:t>
            </w:r>
          </w:p>
        </w:tc>
        <w:tc>
          <w:tcPr>
            <w:tcW w:w="6356" w:type="dxa"/>
          </w:tcPr>
          <w:p w:rsidR="00090F17" w:rsidRPr="00DD52C5" w:rsidRDefault="00090F17" w:rsidP="00190191">
            <w:pPr>
              <w:numPr>
                <w:ilvl w:val="0"/>
                <w:numId w:val="20"/>
              </w:numPr>
              <w:tabs>
                <w:tab w:val="clear" w:pos="720"/>
                <w:tab w:val="num" w:pos="432"/>
              </w:tabs>
              <w:ind w:right="-52" w:hanging="648"/>
              <w:rPr>
                <w:rFonts w:asciiTheme="majorBidi" w:hAnsiTheme="majorBidi" w:cstheme="majorBidi"/>
                <w:sz w:val="20"/>
                <w:szCs w:val="20"/>
              </w:rPr>
            </w:pPr>
            <w:r w:rsidRPr="00DD52C5">
              <w:rPr>
                <w:rFonts w:asciiTheme="majorBidi" w:hAnsiTheme="majorBidi" w:cstheme="majorBidi"/>
                <w:sz w:val="20"/>
                <w:szCs w:val="20"/>
              </w:rPr>
              <w:t>Describe different modalities used to evaluate chest pathology.</w:t>
            </w:r>
          </w:p>
          <w:p w:rsidR="00090F17" w:rsidRPr="00DD52C5" w:rsidRDefault="00090F17" w:rsidP="00190191">
            <w:pPr>
              <w:numPr>
                <w:ilvl w:val="0"/>
                <w:numId w:val="20"/>
              </w:numPr>
              <w:tabs>
                <w:tab w:val="clear" w:pos="720"/>
                <w:tab w:val="num" w:pos="432"/>
              </w:tabs>
              <w:ind w:right="-52" w:hanging="648"/>
              <w:rPr>
                <w:rFonts w:asciiTheme="majorBidi" w:hAnsiTheme="majorBidi" w:cstheme="majorBidi"/>
                <w:sz w:val="20"/>
                <w:szCs w:val="20"/>
              </w:rPr>
            </w:pPr>
            <w:r w:rsidRPr="00DD52C5">
              <w:rPr>
                <w:rFonts w:asciiTheme="majorBidi" w:hAnsiTheme="majorBidi" w:cstheme="majorBidi"/>
                <w:sz w:val="20"/>
                <w:szCs w:val="20"/>
              </w:rPr>
              <w:t>Introduce the students to chest radiological anatomy.</w:t>
            </w:r>
          </w:p>
          <w:p w:rsidR="00090F17" w:rsidRPr="00DD52C5" w:rsidRDefault="00090F17" w:rsidP="00190191">
            <w:pPr>
              <w:numPr>
                <w:ilvl w:val="0"/>
                <w:numId w:val="20"/>
              </w:numPr>
              <w:tabs>
                <w:tab w:val="clear" w:pos="720"/>
                <w:tab w:val="num" w:pos="432"/>
              </w:tabs>
              <w:ind w:right="-52" w:hanging="648"/>
              <w:rPr>
                <w:rFonts w:asciiTheme="majorBidi" w:hAnsiTheme="majorBidi" w:cstheme="majorBidi"/>
                <w:sz w:val="20"/>
                <w:szCs w:val="20"/>
              </w:rPr>
            </w:pPr>
            <w:r w:rsidRPr="00DD52C5">
              <w:rPr>
                <w:rFonts w:asciiTheme="majorBidi" w:hAnsiTheme="majorBidi" w:cstheme="majorBidi"/>
                <w:sz w:val="20"/>
                <w:szCs w:val="20"/>
              </w:rPr>
              <w:t>Expose the students to example of urgent and common chest pathology seen on chest X-ray.</w:t>
            </w:r>
          </w:p>
          <w:p w:rsidR="00090F17" w:rsidRPr="00DD52C5" w:rsidRDefault="00090F17" w:rsidP="00C47C20">
            <w:pPr>
              <w:ind w:left="252" w:right="-52"/>
              <w:rPr>
                <w:rFonts w:asciiTheme="majorBidi" w:hAnsiTheme="majorBidi" w:cstheme="majorBidi"/>
                <w:sz w:val="20"/>
                <w:szCs w:val="20"/>
              </w:rPr>
            </w:pP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t>3.</w:t>
            </w: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Neuro-radiology</w:t>
            </w:r>
          </w:p>
        </w:tc>
        <w:tc>
          <w:tcPr>
            <w:tcW w:w="6356" w:type="dxa"/>
          </w:tcPr>
          <w:p w:rsidR="00090F17" w:rsidRPr="00DD52C5" w:rsidRDefault="00090F17" w:rsidP="00190191">
            <w:pPr>
              <w:numPr>
                <w:ilvl w:val="0"/>
                <w:numId w:val="21"/>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Review the   radiological anatomy of central nervous system.</w:t>
            </w:r>
          </w:p>
          <w:p w:rsidR="00090F17" w:rsidRPr="00DD52C5" w:rsidRDefault="00090F17" w:rsidP="00190191">
            <w:pPr>
              <w:numPr>
                <w:ilvl w:val="0"/>
                <w:numId w:val="21"/>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Discuss the indication for different imaging modalities in neuro-radiology.</w:t>
            </w:r>
          </w:p>
          <w:p w:rsidR="00090F17" w:rsidRPr="00DD52C5" w:rsidRDefault="00090F17" w:rsidP="00190191">
            <w:pPr>
              <w:numPr>
                <w:ilvl w:val="0"/>
                <w:numId w:val="21"/>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Discuss the appearances of basic pathological process on CT and MRI.</w:t>
            </w:r>
          </w:p>
          <w:p w:rsidR="00090F17" w:rsidRPr="00DD52C5" w:rsidRDefault="00090F17" w:rsidP="00190191">
            <w:pPr>
              <w:numPr>
                <w:ilvl w:val="0"/>
                <w:numId w:val="21"/>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Show example of common and emergency pathology on CT and MRI.</w:t>
            </w:r>
          </w:p>
          <w:p w:rsidR="00090F17" w:rsidRPr="00DD52C5" w:rsidRDefault="00090F17" w:rsidP="00C47C20">
            <w:pPr>
              <w:ind w:left="360"/>
              <w:rPr>
                <w:rFonts w:asciiTheme="majorBidi" w:hAnsiTheme="majorBidi" w:cstheme="majorBidi"/>
                <w:sz w:val="20"/>
                <w:szCs w:val="20"/>
              </w:rPr>
            </w:pP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t>4.</w:t>
            </w:r>
          </w:p>
        </w:tc>
        <w:tc>
          <w:tcPr>
            <w:tcW w:w="2880" w:type="dxa"/>
          </w:tcPr>
          <w:p w:rsidR="00090F17" w:rsidRPr="00DD52C5" w:rsidRDefault="00090F17" w:rsidP="00C47C20">
            <w:pPr>
              <w:rPr>
                <w:rFonts w:asciiTheme="majorBidi" w:hAnsiTheme="majorBidi" w:cstheme="majorBidi"/>
                <w:sz w:val="20"/>
                <w:szCs w:val="20"/>
              </w:rPr>
            </w:pPr>
            <w:proofErr w:type="spellStart"/>
            <w:r w:rsidRPr="00DD52C5">
              <w:rPr>
                <w:rFonts w:asciiTheme="majorBidi" w:hAnsiTheme="majorBidi" w:cstheme="majorBidi"/>
                <w:sz w:val="20"/>
                <w:szCs w:val="20"/>
              </w:rPr>
              <w:t>Uro</w:t>
            </w:r>
            <w:proofErr w:type="spellEnd"/>
            <w:r w:rsidRPr="00DD52C5">
              <w:rPr>
                <w:rFonts w:asciiTheme="majorBidi" w:hAnsiTheme="majorBidi" w:cstheme="majorBidi"/>
                <w:sz w:val="20"/>
                <w:szCs w:val="20"/>
              </w:rPr>
              <w:t>-Radiology</w:t>
            </w:r>
          </w:p>
        </w:tc>
        <w:tc>
          <w:tcPr>
            <w:tcW w:w="6356" w:type="dxa"/>
          </w:tcPr>
          <w:p w:rsidR="00090F17" w:rsidRPr="00DD52C5" w:rsidRDefault="00090F17" w:rsidP="00190191">
            <w:pPr>
              <w:numPr>
                <w:ilvl w:val="0"/>
                <w:numId w:val="22"/>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Explain the radiological modalities used to investigate urological problems.</w:t>
            </w:r>
          </w:p>
          <w:p w:rsidR="00090F17" w:rsidRPr="00DD52C5" w:rsidRDefault="00090F17" w:rsidP="00190191">
            <w:pPr>
              <w:numPr>
                <w:ilvl w:val="0"/>
                <w:numId w:val="22"/>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Show examples of common pathological entities on different radiological exams.</w:t>
            </w:r>
          </w:p>
          <w:p w:rsidR="00090F17" w:rsidRPr="00DD52C5" w:rsidRDefault="00090F17" w:rsidP="00C47C20">
            <w:pPr>
              <w:ind w:left="360"/>
              <w:rPr>
                <w:rFonts w:asciiTheme="majorBidi" w:hAnsiTheme="majorBidi" w:cstheme="majorBidi"/>
                <w:sz w:val="20"/>
                <w:szCs w:val="20"/>
              </w:rPr>
            </w:pP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t>5.</w:t>
            </w: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Gastro-intestinal radiology</w:t>
            </w:r>
          </w:p>
        </w:tc>
        <w:tc>
          <w:tcPr>
            <w:tcW w:w="6356" w:type="dxa"/>
          </w:tcPr>
          <w:p w:rsidR="00090F17" w:rsidRPr="00DD52C5" w:rsidRDefault="00090F17" w:rsidP="00190191">
            <w:pPr>
              <w:numPr>
                <w:ilvl w:val="0"/>
                <w:numId w:val="23"/>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Discuss the radiology modalities used to investigate GI problems and their indication.</w:t>
            </w:r>
          </w:p>
          <w:p w:rsidR="00090F17" w:rsidRPr="00DD52C5" w:rsidRDefault="00090F17" w:rsidP="00190191">
            <w:pPr>
              <w:numPr>
                <w:ilvl w:val="0"/>
                <w:numId w:val="23"/>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Show examples of common pathological entities.</w:t>
            </w:r>
          </w:p>
          <w:p w:rsidR="00090F17" w:rsidRPr="00DD52C5" w:rsidRDefault="00090F17" w:rsidP="00C47C20">
            <w:pPr>
              <w:ind w:left="72"/>
              <w:rPr>
                <w:rFonts w:asciiTheme="majorBidi" w:hAnsiTheme="majorBidi" w:cstheme="majorBidi"/>
                <w:sz w:val="20"/>
                <w:szCs w:val="20"/>
              </w:rPr>
            </w:pP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t>6.</w:t>
            </w: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Musculoskeletal radiology</w:t>
            </w:r>
          </w:p>
        </w:tc>
        <w:tc>
          <w:tcPr>
            <w:tcW w:w="6356" w:type="dxa"/>
          </w:tcPr>
          <w:p w:rsidR="00090F17" w:rsidRPr="00DD52C5" w:rsidRDefault="00090F17" w:rsidP="00190191">
            <w:pPr>
              <w:numPr>
                <w:ilvl w:val="0"/>
                <w:numId w:val="24"/>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General radiological anatomy.</w:t>
            </w:r>
          </w:p>
          <w:p w:rsidR="00090F17" w:rsidRPr="00DD52C5" w:rsidRDefault="00090F17" w:rsidP="00190191">
            <w:pPr>
              <w:numPr>
                <w:ilvl w:val="0"/>
                <w:numId w:val="24"/>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MRA of joints &amp; bones.</w:t>
            </w:r>
          </w:p>
          <w:p w:rsidR="00090F17" w:rsidRPr="00DD52C5" w:rsidRDefault="00090F17" w:rsidP="00190191">
            <w:pPr>
              <w:numPr>
                <w:ilvl w:val="0"/>
                <w:numId w:val="24"/>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Common pathology of bones &amp; joints.</w:t>
            </w:r>
          </w:p>
          <w:p w:rsidR="00090F17" w:rsidRPr="00DD52C5" w:rsidRDefault="00090F17" w:rsidP="00C47C20">
            <w:pPr>
              <w:ind w:left="360"/>
              <w:rPr>
                <w:rFonts w:asciiTheme="majorBidi" w:hAnsiTheme="majorBidi" w:cstheme="majorBidi"/>
                <w:sz w:val="20"/>
                <w:szCs w:val="20"/>
              </w:rPr>
            </w:pP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t>7.</w:t>
            </w: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Mammogram</w:t>
            </w:r>
          </w:p>
        </w:tc>
        <w:tc>
          <w:tcPr>
            <w:tcW w:w="6356" w:type="dxa"/>
          </w:tcPr>
          <w:p w:rsidR="00090F17" w:rsidRPr="00DD52C5" w:rsidRDefault="00090F17" w:rsidP="00190191">
            <w:pPr>
              <w:numPr>
                <w:ilvl w:val="0"/>
                <w:numId w:val="25"/>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Anatomy breast</w:t>
            </w:r>
          </w:p>
          <w:p w:rsidR="00090F17" w:rsidRPr="00DD52C5" w:rsidRDefault="00090F17" w:rsidP="00190191">
            <w:pPr>
              <w:numPr>
                <w:ilvl w:val="0"/>
                <w:numId w:val="25"/>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Benign &amp; malignant disease.</w:t>
            </w:r>
          </w:p>
          <w:p w:rsidR="00090F17" w:rsidRPr="00DD52C5" w:rsidRDefault="00090F17" w:rsidP="00190191">
            <w:pPr>
              <w:numPr>
                <w:ilvl w:val="0"/>
                <w:numId w:val="25"/>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Interventional.</w:t>
            </w:r>
          </w:p>
          <w:p w:rsidR="00090F17" w:rsidRPr="00DD52C5" w:rsidRDefault="00090F17" w:rsidP="00C47C20">
            <w:pPr>
              <w:ind w:left="72"/>
              <w:rPr>
                <w:rFonts w:asciiTheme="majorBidi" w:hAnsiTheme="majorBidi" w:cstheme="majorBidi"/>
                <w:sz w:val="20"/>
                <w:szCs w:val="20"/>
              </w:rPr>
            </w:pP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t>8.</w:t>
            </w: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Pediatric radiology</w:t>
            </w:r>
          </w:p>
        </w:tc>
        <w:tc>
          <w:tcPr>
            <w:tcW w:w="6356" w:type="dxa"/>
          </w:tcPr>
          <w:p w:rsidR="00090F17" w:rsidRPr="00DD52C5" w:rsidRDefault="00090F17" w:rsidP="00190191">
            <w:pPr>
              <w:numPr>
                <w:ilvl w:val="0"/>
                <w:numId w:val="26"/>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General common congenital disease.</w:t>
            </w:r>
          </w:p>
          <w:p w:rsidR="00090F17" w:rsidRPr="00DD52C5" w:rsidRDefault="00090F17" w:rsidP="00C47C20">
            <w:pPr>
              <w:ind w:left="360"/>
              <w:rPr>
                <w:rFonts w:asciiTheme="majorBidi" w:hAnsiTheme="majorBidi" w:cstheme="majorBidi"/>
                <w:sz w:val="20"/>
                <w:szCs w:val="20"/>
              </w:rPr>
            </w:pP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lastRenderedPageBreak/>
              <w:t>9.</w:t>
            </w: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Miscellaneous</w:t>
            </w:r>
          </w:p>
        </w:tc>
        <w:tc>
          <w:tcPr>
            <w:tcW w:w="6356"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1.3    Radiologist teaching common radio-pathology.</w:t>
            </w:r>
          </w:p>
        </w:tc>
      </w:tr>
      <w:tr w:rsidR="00090F17" w:rsidRPr="00DD52C5" w:rsidTr="00C47C20">
        <w:tc>
          <w:tcPr>
            <w:tcW w:w="720" w:type="dxa"/>
          </w:tcPr>
          <w:p w:rsidR="00090F17" w:rsidRPr="00DD52C5" w:rsidRDefault="00090F17" w:rsidP="00C47C20">
            <w:pPr>
              <w:ind w:left="1980"/>
              <w:jc w:val="right"/>
              <w:rPr>
                <w:rFonts w:asciiTheme="majorBidi" w:hAnsiTheme="majorBidi" w:cstheme="majorBidi"/>
                <w:sz w:val="20"/>
                <w:szCs w:val="20"/>
              </w:rPr>
            </w:pPr>
            <w:r w:rsidRPr="00DD52C5">
              <w:rPr>
                <w:rFonts w:asciiTheme="majorBidi" w:hAnsiTheme="majorBidi" w:cstheme="majorBidi"/>
                <w:sz w:val="20"/>
                <w:szCs w:val="20"/>
              </w:rPr>
              <w:t>10.</w:t>
            </w:r>
          </w:p>
        </w:tc>
        <w:tc>
          <w:tcPr>
            <w:tcW w:w="2880" w:type="dxa"/>
          </w:tcPr>
          <w:p w:rsidR="00090F17" w:rsidRPr="00DD52C5" w:rsidRDefault="00090F17" w:rsidP="00C47C20">
            <w:pPr>
              <w:rPr>
                <w:rFonts w:asciiTheme="majorBidi" w:hAnsiTheme="majorBidi" w:cstheme="majorBidi"/>
                <w:sz w:val="20"/>
                <w:szCs w:val="20"/>
              </w:rPr>
            </w:pPr>
            <w:r w:rsidRPr="00DD52C5">
              <w:rPr>
                <w:rFonts w:asciiTheme="majorBidi" w:hAnsiTheme="majorBidi" w:cstheme="majorBidi"/>
                <w:sz w:val="20"/>
                <w:szCs w:val="20"/>
              </w:rPr>
              <w:t>Nuclear medicine</w:t>
            </w:r>
          </w:p>
        </w:tc>
        <w:tc>
          <w:tcPr>
            <w:tcW w:w="6356" w:type="dxa"/>
          </w:tcPr>
          <w:p w:rsidR="00090F17" w:rsidRPr="00DD52C5" w:rsidRDefault="00090F17" w:rsidP="00190191">
            <w:pPr>
              <w:numPr>
                <w:ilvl w:val="0"/>
                <w:numId w:val="27"/>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Introduce the medical students to the concept of nuclear medicine and its application.</w:t>
            </w:r>
          </w:p>
          <w:p w:rsidR="00090F17" w:rsidRPr="00DD52C5" w:rsidRDefault="00090F17" w:rsidP="00190191">
            <w:pPr>
              <w:numPr>
                <w:ilvl w:val="0"/>
                <w:numId w:val="27"/>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Show example of normal exams of different nuclear medicine tests and some pathological entities.</w:t>
            </w:r>
          </w:p>
          <w:p w:rsidR="00090F17" w:rsidRPr="00DD52C5" w:rsidRDefault="00090F17" w:rsidP="00190191">
            <w:pPr>
              <w:numPr>
                <w:ilvl w:val="0"/>
                <w:numId w:val="27"/>
              </w:numPr>
              <w:tabs>
                <w:tab w:val="clear" w:pos="720"/>
                <w:tab w:val="num" w:pos="432"/>
              </w:tabs>
              <w:ind w:left="432"/>
              <w:rPr>
                <w:rFonts w:asciiTheme="majorBidi" w:hAnsiTheme="majorBidi" w:cstheme="majorBidi"/>
                <w:sz w:val="20"/>
                <w:szCs w:val="20"/>
              </w:rPr>
            </w:pPr>
            <w:r w:rsidRPr="00DD52C5">
              <w:rPr>
                <w:rFonts w:asciiTheme="majorBidi" w:hAnsiTheme="majorBidi" w:cstheme="majorBidi"/>
                <w:sz w:val="20"/>
                <w:szCs w:val="20"/>
              </w:rPr>
              <w:t>Discuss the indication for common nuclear medicine exams.</w:t>
            </w:r>
          </w:p>
        </w:tc>
      </w:tr>
    </w:tbl>
    <w:p w:rsidR="00090F17" w:rsidRPr="00DD52C5" w:rsidRDefault="00090F17" w:rsidP="00090F17">
      <w:pPr>
        <w:pStyle w:val="ListParagraph"/>
        <w:tabs>
          <w:tab w:val="left" w:pos="360"/>
        </w:tabs>
        <w:ind w:left="190"/>
        <w:rPr>
          <w:rFonts w:asciiTheme="majorBidi" w:hAnsiTheme="majorBidi" w:cstheme="majorBidi"/>
          <w:b/>
          <w:bCs/>
        </w:rPr>
      </w:pPr>
    </w:p>
    <w:p w:rsidR="00090F17" w:rsidRDefault="00325127" w:rsidP="00090F17">
      <w:pPr>
        <w:pStyle w:val="ListParagraph"/>
        <w:tabs>
          <w:tab w:val="left" w:pos="360"/>
        </w:tabs>
        <w:ind w:left="190"/>
        <w:rPr>
          <w:rFonts w:asciiTheme="majorBidi" w:hAnsiTheme="majorBidi" w:cstheme="majorBidi"/>
          <w:b/>
          <w:bCs/>
          <w:sz w:val="32"/>
          <w:szCs w:val="32"/>
          <w:u w:val="single"/>
        </w:rPr>
      </w:pPr>
      <w:r w:rsidRPr="00B86704">
        <w:rPr>
          <w:rFonts w:asciiTheme="majorBidi" w:hAnsiTheme="majorBidi" w:cstheme="majorBidi"/>
          <w:b/>
          <w:bCs/>
          <w:sz w:val="32"/>
          <w:szCs w:val="32"/>
          <w:u w:val="single"/>
        </w:rPr>
        <w:t>Family medicine</w:t>
      </w:r>
    </w:p>
    <w:tbl>
      <w:tblPr>
        <w:tblStyle w:val="TableGrid"/>
        <w:tblW w:w="9956" w:type="dxa"/>
        <w:tblLayout w:type="fixed"/>
        <w:tblLook w:val="01E0" w:firstRow="1" w:lastRow="1" w:firstColumn="1" w:lastColumn="1" w:noHBand="0" w:noVBand="0"/>
      </w:tblPr>
      <w:tblGrid>
        <w:gridCol w:w="720"/>
        <w:gridCol w:w="2880"/>
        <w:gridCol w:w="6356"/>
      </w:tblGrid>
      <w:tr w:rsidR="009D0CB9" w:rsidRPr="00DD52C5" w:rsidTr="009D0CB9">
        <w:tc>
          <w:tcPr>
            <w:tcW w:w="720" w:type="dxa"/>
          </w:tcPr>
          <w:p w:rsidR="009D0CB9" w:rsidRPr="00DD52C5" w:rsidRDefault="009D0CB9" w:rsidP="009D0CB9">
            <w:pPr>
              <w:jc w:val="right"/>
              <w:rPr>
                <w:rFonts w:asciiTheme="majorBidi" w:hAnsiTheme="majorBidi" w:cstheme="majorBidi"/>
                <w:b/>
                <w:bCs/>
                <w:sz w:val="20"/>
                <w:szCs w:val="20"/>
              </w:rPr>
            </w:pPr>
            <w:r w:rsidRPr="00DD52C5">
              <w:rPr>
                <w:rFonts w:asciiTheme="majorBidi" w:hAnsiTheme="majorBidi" w:cstheme="majorBidi"/>
                <w:b/>
                <w:bCs/>
                <w:sz w:val="20"/>
                <w:szCs w:val="20"/>
              </w:rPr>
              <w:t>NO</w:t>
            </w:r>
          </w:p>
        </w:tc>
        <w:tc>
          <w:tcPr>
            <w:tcW w:w="2880" w:type="dxa"/>
          </w:tcPr>
          <w:p w:rsidR="009D0CB9" w:rsidRPr="00DD52C5" w:rsidRDefault="009D0CB9" w:rsidP="009D0CB9">
            <w:pPr>
              <w:jc w:val="center"/>
              <w:rPr>
                <w:rFonts w:asciiTheme="majorBidi" w:hAnsiTheme="majorBidi" w:cstheme="majorBidi"/>
                <w:b/>
                <w:bCs/>
                <w:sz w:val="20"/>
                <w:szCs w:val="20"/>
              </w:rPr>
            </w:pPr>
            <w:r w:rsidRPr="00DD52C5">
              <w:rPr>
                <w:rFonts w:asciiTheme="majorBidi" w:hAnsiTheme="majorBidi" w:cstheme="majorBidi"/>
                <w:b/>
                <w:bCs/>
                <w:sz w:val="20"/>
                <w:szCs w:val="20"/>
              </w:rPr>
              <w:t>TOPIC</w:t>
            </w:r>
          </w:p>
        </w:tc>
        <w:tc>
          <w:tcPr>
            <w:tcW w:w="6356" w:type="dxa"/>
          </w:tcPr>
          <w:p w:rsidR="009D0CB9" w:rsidRPr="00DD52C5" w:rsidRDefault="009D0CB9" w:rsidP="009D0CB9">
            <w:pPr>
              <w:jc w:val="center"/>
              <w:rPr>
                <w:rFonts w:asciiTheme="majorBidi" w:hAnsiTheme="majorBidi" w:cstheme="majorBidi"/>
                <w:b/>
                <w:bCs/>
                <w:sz w:val="20"/>
                <w:szCs w:val="20"/>
              </w:rPr>
            </w:pPr>
            <w:r w:rsidRPr="00DD52C5">
              <w:rPr>
                <w:rFonts w:asciiTheme="majorBidi" w:hAnsiTheme="majorBidi" w:cstheme="majorBidi"/>
                <w:b/>
                <w:bCs/>
                <w:sz w:val="20"/>
                <w:szCs w:val="20"/>
              </w:rPr>
              <w:t>OBJECTIVES</w:t>
            </w:r>
          </w:p>
        </w:tc>
      </w:tr>
      <w:tr w:rsidR="009D0CB9" w:rsidRPr="00DD52C5" w:rsidTr="009D0CB9">
        <w:tc>
          <w:tcPr>
            <w:tcW w:w="720" w:type="dxa"/>
          </w:tcPr>
          <w:p w:rsidR="009D0CB9" w:rsidRPr="009D0CB9" w:rsidRDefault="009D0CB9" w:rsidP="009D0CB9">
            <w:pPr>
              <w:jc w:val="center"/>
              <w:rPr>
                <w:rFonts w:asciiTheme="majorBidi" w:hAnsiTheme="majorBidi" w:cstheme="majorBidi"/>
                <w:b/>
                <w:bCs/>
                <w:sz w:val="20"/>
                <w:szCs w:val="20"/>
              </w:rPr>
            </w:pPr>
            <w:r w:rsidRPr="009D0CB9">
              <w:rPr>
                <w:rFonts w:asciiTheme="majorBidi" w:hAnsiTheme="majorBidi" w:cstheme="majorBidi"/>
                <w:b/>
                <w:bCs/>
                <w:sz w:val="20"/>
                <w:szCs w:val="20"/>
              </w:rPr>
              <w:t>1</w:t>
            </w:r>
          </w:p>
        </w:tc>
        <w:tc>
          <w:tcPr>
            <w:tcW w:w="2880" w:type="dxa"/>
          </w:tcPr>
          <w:p w:rsidR="009D0CB9" w:rsidRPr="009D0CB9" w:rsidRDefault="009D0CB9" w:rsidP="009D0CB9">
            <w:pPr>
              <w:rPr>
                <w:rFonts w:ascii="Times New Roman" w:hAnsi="Times New Roman" w:cs="Times New Roman"/>
                <w:b/>
                <w:bCs/>
              </w:rPr>
            </w:pPr>
            <w:r w:rsidRPr="009D0CB9">
              <w:rPr>
                <w:rFonts w:ascii="Times New Roman" w:hAnsi="Times New Roman" w:cs="Times New Roman"/>
                <w:b/>
                <w:bCs/>
              </w:rPr>
              <w:t>Introduction to family medicine</w:t>
            </w:r>
          </w:p>
          <w:p w:rsidR="009D0CB9" w:rsidRPr="009D0CB9" w:rsidRDefault="009D0CB9" w:rsidP="009D0CB9">
            <w:pPr>
              <w:rPr>
                <w:rFonts w:ascii="Times New Roman" w:hAnsi="Times New Roman" w:cs="Times New Roman"/>
                <w:sz w:val="20"/>
                <w:szCs w:val="20"/>
              </w:rPr>
            </w:pPr>
          </w:p>
        </w:tc>
        <w:tc>
          <w:tcPr>
            <w:tcW w:w="6356" w:type="dxa"/>
          </w:tcPr>
          <w:p w:rsidR="009D0CB9" w:rsidRPr="009D0CB9" w:rsidRDefault="009D0CB9" w:rsidP="00190191">
            <w:pPr>
              <w:pStyle w:val="ListParagraph"/>
              <w:numPr>
                <w:ilvl w:val="0"/>
                <w:numId w:val="30"/>
              </w:numPr>
              <w:spacing w:after="160" w:line="259" w:lineRule="auto"/>
              <w:ind w:left="360"/>
              <w:rPr>
                <w:rFonts w:ascii="Times New Roman" w:hAnsi="Times New Roman" w:cs="Times New Roman"/>
              </w:rPr>
            </w:pPr>
            <w:r w:rsidRPr="009D0CB9">
              <w:rPr>
                <w:rFonts w:ascii="Times New Roman" w:hAnsi="Times New Roman" w:cs="Times New Roman"/>
              </w:rPr>
              <w:t xml:space="preserve">What is Family medicine/ general </w:t>
            </w:r>
            <w:proofErr w:type="gramStart"/>
            <w:r w:rsidRPr="009D0CB9">
              <w:rPr>
                <w:rFonts w:ascii="Times New Roman" w:hAnsi="Times New Roman" w:cs="Times New Roman"/>
              </w:rPr>
              <w:t>practice</w:t>
            </w:r>
            <w:proofErr w:type="gramEnd"/>
          </w:p>
          <w:p w:rsidR="009D0CB9" w:rsidRPr="009D0CB9" w:rsidRDefault="009D0CB9" w:rsidP="00190191">
            <w:pPr>
              <w:pStyle w:val="ListParagraph"/>
              <w:numPr>
                <w:ilvl w:val="0"/>
                <w:numId w:val="30"/>
              </w:numPr>
              <w:spacing w:after="160" w:line="259" w:lineRule="auto"/>
              <w:ind w:left="360"/>
              <w:rPr>
                <w:rFonts w:ascii="Times New Roman" w:hAnsi="Times New Roman" w:cs="Times New Roman"/>
              </w:rPr>
            </w:pPr>
            <w:r w:rsidRPr="009D0CB9">
              <w:rPr>
                <w:rFonts w:ascii="Times New Roman" w:hAnsi="Times New Roman" w:cs="Times New Roman"/>
              </w:rPr>
              <w:t>Describe the principles of Family Medicine.</w:t>
            </w:r>
          </w:p>
          <w:p w:rsidR="009D0CB9" w:rsidRPr="009D0CB9" w:rsidRDefault="009D0CB9" w:rsidP="00190191">
            <w:pPr>
              <w:pStyle w:val="ListParagraph"/>
              <w:numPr>
                <w:ilvl w:val="0"/>
                <w:numId w:val="30"/>
              </w:numPr>
              <w:spacing w:after="160" w:line="259" w:lineRule="auto"/>
              <w:ind w:left="360"/>
              <w:rPr>
                <w:rFonts w:ascii="Times New Roman" w:hAnsi="Times New Roman" w:cs="Times New Roman"/>
              </w:rPr>
            </w:pPr>
            <w:r w:rsidRPr="009D0CB9">
              <w:rPr>
                <w:rFonts w:ascii="Times New Roman" w:hAnsi="Times New Roman" w:cs="Times New Roman"/>
              </w:rPr>
              <w:t>Describe the elements of cost-effective practice</w:t>
            </w:r>
          </w:p>
          <w:p w:rsidR="009D0CB9" w:rsidRPr="009D0CB9" w:rsidRDefault="009D0CB9" w:rsidP="00190191">
            <w:pPr>
              <w:pStyle w:val="ListParagraph"/>
              <w:numPr>
                <w:ilvl w:val="0"/>
                <w:numId w:val="30"/>
              </w:numPr>
              <w:spacing w:after="160" w:line="259" w:lineRule="auto"/>
              <w:ind w:left="360"/>
              <w:rPr>
                <w:rFonts w:ascii="Times New Roman" w:hAnsi="Times New Roman" w:cs="Times New Roman"/>
              </w:rPr>
            </w:pPr>
            <w:r w:rsidRPr="009D0CB9">
              <w:rPr>
                <w:rFonts w:ascii="Times New Roman" w:hAnsi="Times New Roman" w:cs="Times New Roman"/>
              </w:rPr>
              <w:t>Define the role of family physician in the continuity of care for patient</w:t>
            </w:r>
          </w:p>
          <w:p w:rsidR="009D0CB9" w:rsidRPr="009D0CB9" w:rsidRDefault="009D0CB9" w:rsidP="00190191">
            <w:pPr>
              <w:pStyle w:val="ListParagraph"/>
              <w:numPr>
                <w:ilvl w:val="0"/>
                <w:numId w:val="30"/>
              </w:numPr>
              <w:spacing w:after="160" w:line="259" w:lineRule="auto"/>
              <w:ind w:left="360"/>
              <w:rPr>
                <w:rFonts w:ascii="Times New Roman" w:hAnsi="Times New Roman" w:cs="Times New Roman"/>
              </w:rPr>
            </w:pPr>
            <w:r w:rsidRPr="009D0CB9">
              <w:rPr>
                <w:rFonts w:ascii="Times New Roman" w:hAnsi="Times New Roman" w:cs="Times New Roman"/>
              </w:rPr>
              <w:t>The role of primary care in Minor illness</w:t>
            </w:r>
          </w:p>
          <w:p w:rsidR="009D0CB9" w:rsidRPr="009D0CB9" w:rsidRDefault="009D0CB9" w:rsidP="00190191">
            <w:pPr>
              <w:pStyle w:val="ListParagraph"/>
              <w:numPr>
                <w:ilvl w:val="0"/>
                <w:numId w:val="30"/>
              </w:numPr>
              <w:spacing w:after="160" w:line="259" w:lineRule="auto"/>
              <w:ind w:left="360"/>
              <w:rPr>
                <w:rFonts w:ascii="Times New Roman" w:hAnsi="Times New Roman" w:cs="Times New Roman"/>
              </w:rPr>
            </w:pPr>
            <w:r w:rsidRPr="009D0CB9">
              <w:rPr>
                <w:rFonts w:ascii="Times New Roman" w:hAnsi="Times New Roman" w:cs="Times New Roman"/>
              </w:rPr>
              <w:t>Recognize The red flags as guides to referral</w:t>
            </w:r>
          </w:p>
          <w:p w:rsidR="009D0CB9" w:rsidRPr="009D0CB9" w:rsidRDefault="009D0CB9" w:rsidP="00190191">
            <w:pPr>
              <w:pStyle w:val="ListParagraph"/>
              <w:numPr>
                <w:ilvl w:val="0"/>
                <w:numId w:val="30"/>
              </w:numPr>
              <w:spacing w:after="160" w:line="259" w:lineRule="auto"/>
              <w:ind w:left="360"/>
              <w:rPr>
                <w:rFonts w:ascii="Times New Roman" w:hAnsi="Times New Roman" w:cs="Times New Roman"/>
              </w:rPr>
            </w:pPr>
            <w:r w:rsidRPr="009D0CB9">
              <w:rPr>
                <w:rFonts w:ascii="Times New Roman" w:hAnsi="Times New Roman" w:cs="Times New Roman"/>
              </w:rPr>
              <w:t>To understand the concept of a safety net</w:t>
            </w:r>
          </w:p>
          <w:p w:rsidR="009D0CB9" w:rsidRPr="009D0CB9" w:rsidRDefault="009D0CB9" w:rsidP="00190191">
            <w:pPr>
              <w:pStyle w:val="ListParagraph"/>
              <w:numPr>
                <w:ilvl w:val="0"/>
                <w:numId w:val="30"/>
              </w:numPr>
              <w:ind w:left="360"/>
              <w:rPr>
                <w:rFonts w:ascii="Times New Roman" w:hAnsi="Times New Roman" w:cs="Times New Roman"/>
                <w:lang w:val="en-GB"/>
              </w:rPr>
            </w:pPr>
            <w:r w:rsidRPr="009D0CB9">
              <w:rPr>
                <w:rFonts w:ascii="Times New Roman" w:hAnsi="Times New Roman" w:cs="Times New Roman"/>
                <w:lang w:val="en-GB"/>
              </w:rPr>
              <w:t>Understand how to safely manage minor illness in primary care and be able to apply the principles of minor illness management</w:t>
            </w:r>
          </w:p>
        </w:tc>
      </w:tr>
      <w:tr w:rsidR="009D0CB9" w:rsidRPr="00DD52C5" w:rsidTr="009D0CB9">
        <w:tc>
          <w:tcPr>
            <w:tcW w:w="720" w:type="dxa"/>
          </w:tcPr>
          <w:p w:rsidR="009D0CB9" w:rsidRPr="009D0CB9" w:rsidRDefault="009D0CB9" w:rsidP="009D0CB9">
            <w:pPr>
              <w:jc w:val="center"/>
              <w:rPr>
                <w:rFonts w:asciiTheme="majorBidi" w:hAnsiTheme="majorBidi" w:cstheme="majorBidi"/>
                <w:b/>
                <w:bCs/>
                <w:sz w:val="20"/>
                <w:szCs w:val="20"/>
              </w:rPr>
            </w:pPr>
            <w:r w:rsidRPr="009D0CB9">
              <w:rPr>
                <w:rFonts w:asciiTheme="majorBidi" w:hAnsiTheme="majorBidi" w:cstheme="majorBidi"/>
                <w:b/>
                <w:bCs/>
                <w:sz w:val="20"/>
                <w:szCs w:val="20"/>
              </w:rPr>
              <w:t>2</w:t>
            </w:r>
          </w:p>
        </w:tc>
        <w:tc>
          <w:tcPr>
            <w:tcW w:w="2880" w:type="dxa"/>
          </w:tcPr>
          <w:p w:rsidR="009D0CB9" w:rsidRPr="009D0CB9" w:rsidRDefault="009D0CB9" w:rsidP="009D0CB9">
            <w:pPr>
              <w:spacing w:after="160" w:line="259" w:lineRule="auto"/>
              <w:rPr>
                <w:rFonts w:ascii="Times New Roman" w:hAnsi="Times New Roman" w:cs="Times New Roman"/>
                <w:b/>
                <w:bCs/>
              </w:rPr>
            </w:pPr>
            <w:r w:rsidRPr="009D0CB9">
              <w:rPr>
                <w:rFonts w:ascii="Times New Roman" w:hAnsi="Times New Roman" w:cs="Times New Roman"/>
                <w:b/>
                <w:bCs/>
              </w:rPr>
              <w:t xml:space="preserve">Consultation and counseling </w:t>
            </w:r>
          </w:p>
          <w:p w:rsidR="009D0CB9" w:rsidRPr="009D0CB9" w:rsidRDefault="009D0CB9" w:rsidP="009D0CB9">
            <w:pPr>
              <w:rPr>
                <w:rFonts w:ascii="Times New Roman" w:hAnsi="Times New Roman" w:cs="Times New Roman"/>
                <w:sz w:val="20"/>
                <w:szCs w:val="20"/>
              </w:rPr>
            </w:pPr>
          </w:p>
        </w:tc>
        <w:tc>
          <w:tcPr>
            <w:tcW w:w="6356" w:type="dxa"/>
          </w:tcPr>
          <w:p w:rsidR="009D0CB9" w:rsidRPr="009D0CB9" w:rsidRDefault="009D0CB9" w:rsidP="00190191">
            <w:pPr>
              <w:pStyle w:val="ListParagraph"/>
              <w:numPr>
                <w:ilvl w:val="0"/>
                <w:numId w:val="32"/>
              </w:numPr>
              <w:spacing w:after="160" w:line="259" w:lineRule="auto"/>
              <w:ind w:left="360"/>
              <w:rPr>
                <w:rFonts w:ascii="Times New Roman" w:hAnsi="Times New Roman" w:cs="Times New Roman"/>
              </w:rPr>
            </w:pPr>
            <w:r w:rsidRPr="009D0CB9">
              <w:rPr>
                <w:rFonts w:ascii="Times New Roman" w:hAnsi="Times New Roman" w:cs="Times New Roman"/>
              </w:rPr>
              <w:t>Definition, what is counseling</w:t>
            </w:r>
            <w:r w:rsidRPr="009D0CB9">
              <w:rPr>
                <w:rFonts w:ascii="Times New Roman" w:hAnsi="Times New Roman" w:cs="Times New Roman"/>
                <w:rtl/>
              </w:rPr>
              <w:t>.</w:t>
            </w:r>
          </w:p>
          <w:p w:rsidR="009D0CB9" w:rsidRPr="009D0CB9" w:rsidRDefault="009D0CB9" w:rsidP="00190191">
            <w:pPr>
              <w:pStyle w:val="ListParagraph"/>
              <w:numPr>
                <w:ilvl w:val="0"/>
                <w:numId w:val="32"/>
              </w:numPr>
              <w:spacing w:after="160" w:line="259" w:lineRule="auto"/>
              <w:ind w:left="360"/>
              <w:rPr>
                <w:rFonts w:ascii="Times New Roman" w:hAnsi="Times New Roman" w:cs="Times New Roman"/>
              </w:rPr>
            </w:pPr>
            <w:r w:rsidRPr="009D0CB9">
              <w:rPr>
                <w:rFonts w:ascii="Times New Roman" w:hAnsi="Times New Roman" w:cs="Times New Roman"/>
              </w:rPr>
              <w:t>Understand the role of counseling in family medicine</w:t>
            </w:r>
            <w:r w:rsidRPr="009D0CB9">
              <w:rPr>
                <w:rFonts w:ascii="Times New Roman" w:hAnsi="Times New Roman" w:cs="Times New Roman"/>
                <w:rtl/>
              </w:rPr>
              <w:t>.</w:t>
            </w:r>
          </w:p>
          <w:p w:rsidR="009D0CB9" w:rsidRPr="009D0CB9" w:rsidRDefault="009D0CB9" w:rsidP="00190191">
            <w:pPr>
              <w:pStyle w:val="ListParagraph"/>
              <w:numPr>
                <w:ilvl w:val="0"/>
                <w:numId w:val="32"/>
              </w:numPr>
              <w:spacing w:after="160" w:line="259" w:lineRule="auto"/>
              <w:ind w:left="360"/>
              <w:rPr>
                <w:rFonts w:ascii="Times New Roman" w:hAnsi="Times New Roman" w:cs="Times New Roman"/>
              </w:rPr>
            </w:pPr>
            <w:r w:rsidRPr="009D0CB9">
              <w:rPr>
                <w:rFonts w:ascii="Times New Roman" w:hAnsi="Times New Roman" w:cs="Times New Roman"/>
              </w:rPr>
              <w:t>Advantages and disadvantages of counseling</w:t>
            </w:r>
            <w:r w:rsidRPr="009D0CB9">
              <w:rPr>
                <w:rFonts w:ascii="Times New Roman" w:hAnsi="Times New Roman" w:cs="Times New Roman"/>
                <w:rtl/>
              </w:rPr>
              <w:t>.</w:t>
            </w:r>
          </w:p>
          <w:p w:rsidR="009D0CB9" w:rsidRPr="009D0CB9" w:rsidRDefault="009D0CB9" w:rsidP="00190191">
            <w:pPr>
              <w:pStyle w:val="ListParagraph"/>
              <w:numPr>
                <w:ilvl w:val="0"/>
                <w:numId w:val="32"/>
              </w:numPr>
              <w:spacing w:after="160" w:line="259" w:lineRule="auto"/>
              <w:ind w:left="360"/>
              <w:rPr>
                <w:rFonts w:ascii="Times New Roman" w:hAnsi="Times New Roman" w:cs="Times New Roman"/>
              </w:rPr>
            </w:pPr>
            <w:r w:rsidRPr="009D0CB9">
              <w:rPr>
                <w:rFonts w:ascii="Times New Roman" w:hAnsi="Times New Roman" w:cs="Times New Roman"/>
              </w:rPr>
              <w:t>Application of counseling in clinical practices</w:t>
            </w:r>
            <w:r w:rsidRPr="009D0CB9">
              <w:rPr>
                <w:rFonts w:ascii="Times New Roman" w:hAnsi="Times New Roman" w:cs="Times New Roman"/>
                <w:rtl/>
              </w:rPr>
              <w:t>.</w:t>
            </w:r>
          </w:p>
          <w:p w:rsidR="009D0CB9" w:rsidRPr="009D0CB9" w:rsidRDefault="009D0CB9" w:rsidP="00190191">
            <w:pPr>
              <w:pStyle w:val="ListParagraph"/>
              <w:numPr>
                <w:ilvl w:val="0"/>
                <w:numId w:val="32"/>
              </w:numPr>
              <w:spacing w:after="160" w:line="259" w:lineRule="auto"/>
              <w:ind w:left="360"/>
              <w:rPr>
                <w:rFonts w:ascii="Times New Roman" w:hAnsi="Times New Roman" w:cs="Times New Roman"/>
              </w:rPr>
            </w:pPr>
            <w:r w:rsidRPr="009D0CB9">
              <w:rPr>
                <w:rFonts w:ascii="Times New Roman" w:hAnsi="Times New Roman" w:cs="Times New Roman"/>
              </w:rPr>
              <w:t>Consultation skills needed in counseling</w:t>
            </w:r>
            <w:r w:rsidRPr="009D0CB9">
              <w:rPr>
                <w:rFonts w:ascii="Times New Roman" w:hAnsi="Times New Roman" w:cs="Times New Roman"/>
                <w:rtl/>
              </w:rPr>
              <w:t>.</w:t>
            </w:r>
          </w:p>
          <w:p w:rsidR="009D0CB9" w:rsidRPr="009D0CB9" w:rsidRDefault="009D0CB9" w:rsidP="00190191">
            <w:pPr>
              <w:pStyle w:val="ListParagraph"/>
              <w:numPr>
                <w:ilvl w:val="0"/>
                <w:numId w:val="31"/>
              </w:numPr>
              <w:spacing w:line="259" w:lineRule="auto"/>
              <w:ind w:left="360"/>
              <w:jc w:val="both"/>
              <w:rPr>
                <w:rFonts w:ascii="Times New Roman" w:hAnsi="Times New Roman" w:cs="Times New Roman"/>
              </w:rPr>
            </w:pPr>
            <w:r w:rsidRPr="009D0CB9">
              <w:rPr>
                <w:rFonts w:ascii="Times New Roman" w:hAnsi="Times New Roman" w:cs="Times New Roman"/>
              </w:rPr>
              <w:t>Recognize type of counseling.</w:t>
            </w:r>
          </w:p>
        </w:tc>
      </w:tr>
      <w:tr w:rsidR="009D0CB9" w:rsidRPr="00DD52C5" w:rsidTr="009D0CB9">
        <w:tc>
          <w:tcPr>
            <w:tcW w:w="720" w:type="dxa"/>
          </w:tcPr>
          <w:p w:rsidR="009D0CB9" w:rsidRPr="009D0CB9" w:rsidRDefault="009D0CB9" w:rsidP="009D0CB9">
            <w:pPr>
              <w:jc w:val="center"/>
              <w:rPr>
                <w:rFonts w:asciiTheme="majorBidi" w:hAnsiTheme="majorBidi" w:cstheme="majorBidi"/>
                <w:b/>
                <w:bCs/>
                <w:sz w:val="20"/>
                <w:szCs w:val="20"/>
              </w:rPr>
            </w:pPr>
            <w:r w:rsidRPr="009D0CB9">
              <w:rPr>
                <w:rFonts w:asciiTheme="majorBidi" w:hAnsiTheme="majorBidi" w:cstheme="majorBidi"/>
                <w:b/>
                <w:bCs/>
                <w:sz w:val="20"/>
                <w:szCs w:val="20"/>
              </w:rPr>
              <w:t>3.</w:t>
            </w:r>
          </w:p>
        </w:tc>
        <w:tc>
          <w:tcPr>
            <w:tcW w:w="2880" w:type="dxa"/>
          </w:tcPr>
          <w:p w:rsidR="009D0CB9" w:rsidRPr="009D0CB9" w:rsidRDefault="009D0CB9" w:rsidP="009D0CB9">
            <w:pPr>
              <w:spacing w:after="160" w:line="259" w:lineRule="auto"/>
              <w:rPr>
                <w:rFonts w:ascii="Times New Roman" w:hAnsi="Times New Roman" w:cs="Times New Roman"/>
                <w:b/>
                <w:bCs/>
              </w:rPr>
            </w:pPr>
            <w:r w:rsidRPr="009D0CB9">
              <w:rPr>
                <w:rFonts w:ascii="Times New Roman" w:hAnsi="Times New Roman" w:cs="Times New Roman"/>
                <w:b/>
                <w:bCs/>
              </w:rPr>
              <w:t xml:space="preserve">Breaking bad news </w:t>
            </w:r>
          </w:p>
        </w:tc>
        <w:tc>
          <w:tcPr>
            <w:tcW w:w="6356" w:type="dxa"/>
          </w:tcPr>
          <w:p w:rsidR="009D0CB9" w:rsidRPr="009D0CB9" w:rsidRDefault="009D0CB9" w:rsidP="00190191">
            <w:pPr>
              <w:pStyle w:val="ListParagraph"/>
              <w:numPr>
                <w:ilvl w:val="0"/>
                <w:numId w:val="33"/>
              </w:numPr>
              <w:spacing w:after="160" w:line="259" w:lineRule="auto"/>
              <w:ind w:left="360"/>
              <w:rPr>
                <w:rFonts w:ascii="Times New Roman" w:hAnsi="Times New Roman" w:cs="Times New Roman"/>
              </w:rPr>
            </w:pPr>
            <w:r w:rsidRPr="009D0CB9">
              <w:rPr>
                <w:rFonts w:ascii="Times New Roman" w:hAnsi="Times New Roman" w:cs="Times New Roman"/>
              </w:rPr>
              <w:t>To describe the model of giving bad news (SPIKES)</w:t>
            </w:r>
          </w:p>
        </w:tc>
      </w:tr>
      <w:tr w:rsidR="009D0CB9" w:rsidRPr="00DD52C5" w:rsidTr="009D0CB9">
        <w:tc>
          <w:tcPr>
            <w:tcW w:w="720" w:type="dxa"/>
          </w:tcPr>
          <w:p w:rsidR="009D0CB9" w:rsidRPr="009D0CB9" w:rsidRDefault="009D0CB9" w:rsidP="009D0CB9">
            <w:pPr>
              <w:jc w:val="center"/>
              <w:rPr>
                <w:rFonts w:asciiTheme="majorBidi" w:hAnsiTheme="majorBidi" w:cstheme="majorBidi"/>
                <w:b/>
                <w:bCs/>
                <w:sz w:val="20"/>
                <w:szCs w:val="20"/>
              </w:rPr>
            </w:pPr>
            <w:r w:rsidRPr="009D0CB9">
              <w:rPr>
                <w:rFonts w:asciiTheme="majorBidi" w:hAnsiTheme="majorBidi" w:cstheme="majorBidi"/>
                <w:b/>
                <w:bCs/>
                <w:sz w:val="20"/>
                <w:szCs w:val="20"/>
              </w:rPr>
              <w:t>4.</w:t>
            </w:r>
          </w:p>
        </w:tc>
        <w:tc>
          <w:tcPr>
            <w:tcW w:w="2880" w:type="dxa"/>
          </w:tcPr>
          <w:p w:rsidR="009D0CB9" w:rsidRPr="009D0CB9" w:rsidRDefault="009D0CB9" w:rsidP="009D0CB9">
            <w:pPr>
              <w:spacing w:after="160" w:line="259" w:lineRule="auto"/>
              <w:rPr>
                <w:rFonts w:ascii="Times New Roman" w:hAnsi="Times New Roman" w:cs="Times New Roman"/>
                <w:b/>
                <w:bCs/>
              </w:rPr>
            </w:pPr>
            <w:r w:rsidRPr="009D0CB9">
              <w:rPr>
                <w:rFonts w:ascii="Times New Roman" w:hAnsi="Times New Roman" w:cs="Times New Roman"/>
                <w:b/>
                <w:bCs/>
              </w:rPr>
              <w:t xml:space="preserve">Dealing with difficult patient   </w:t>
            </w:r>
          </w:p>
        </w:tc>
        <w:tc>
          <w:tcPr>
            <w:tcW w:w="6356" w:type="dxa"/>
          </w:tcPr>
          <w:p w:rsidR="009D0CB9" w:rsidRPr="009D0CB9" w:rsidRDefault="009D0CB9" w:rsidP="00190191">
            <w:pPr>
              <w:pStyle w:val="ListParagraph"/>
              <w:numPr>
                <w:ilvl w:val="0"/>
                <w:numId w:val="34"/>
              </w:numPr>
              <w:spacing w:after="160" w:line="259" w:lineRule="auto"/>
              <w:ind w:left="360"/>
              <w:rPr>
                <w:rFonts w:ascii="Times New Roman" w:hAnsi="Times New Roman" w:cs="Times New Roman"/>
              </w:rPr>
            </w:pPr>
            <w:r w:rsidRPr="009D0CB9">
              <w:rPr>
                <w:rFonts w:ascii="Times New Roman" w:hAnsi="Times New Roman" w:cs="Times New Roman"/>
              </w:rPr>
              <w:t>Recognize why it is important to deal with difficult patients.</w:t>
            </w:r>
          </w:p>
          <w:p w:rsidR="009D0CB9" w:rsidRPr="009D0CB9" w:rsidRDefault="009D0CB9" w:rsidP="00190191">
            <w:pPr>
              <w:pStyle w:val="ListParagraph"/>
              <w:numPr>
                <w:ilvl w:val="0"/>
                <w:numId w:val="34"/>
              </w:numPr>
              <w:spacing w:after="160" w:line="259" w:lineRule="auto"/>
              <w:ind w:left="360"/>
              <w:rPr>
                <w:rFonts w:ascii="Times New Roman" w:hAnsi="Times New Roman" w:cs="Times New Roman"/>
              </w:rPr>
            </w:pPr>
            <w:r w:rsidRPr="009D0CB9">
              <w:rPr>
                <w:rFonts w:ascii="Times New Roman" w:hAnsi="Times New Roman" w:cs="Times New Roman"/>
              </w:rPr>
              <w:t>Recognize the factors leading to difficult patient encounters.</w:t>
            </w:r>
          </w:p>
          <w:p w:rsidR="009D0CB9" w:rsidRPr="009D0CB9" w:rsidRDefault="009D0CB9" w:rsidP="00190191">
            <w:pPr>
              <w:pStyle w:val="ListParagraph"/>
              <w:numPr>
                <w:ilvl w:val="0"/>
                <w:numId w:val="34"/>
              </w:numPr>
              <w:spacing w:after="160" w:line="259" w:lineRule="auto"/>
              <w:ind w:left="360"/>
              <w:rPr>
                <w:rFonts w:ascii="Times New Roman" w:hAnsi="Times New Roman" w:cs="Times New Roman"/>
              </w:rPr>
            </w:pPr>
            <w:r w:rsidRPr="009D0CB9">
              <w:rPr>
                <w:rFonts w:ascii="Times New Roman" w:hAnsi="Times New Roman" w:cs="Times New Roman"/>
              </w:rPr>
              <w:t xml:space="preserve">Types of difficult patients. </w:t>
            </w:r>
          </w:p>
          <w:p w:rsidR="009D0CB9" w:rsidRPr="009D0CB9" w:rsidRDefault="009D0CB9" w:rsidP="00190191">
            <w:pPr>
              <w:pStyle w:val="ListParagraph"/>
              <w:numPr>
                <w:ilvl w:val="0"/>
                <w:numId w:val="34"/>
              </w:numPr>
              <w:spacing w:after="160" w:line="259" w:lineRule="auto"/>
              <w:ind w:left="360"/>
              <w:rPr>
                <w:rFonts w:ascii="Times New Roman" w:hAnsi="Times New Roman" w:cs="Times New Roman"/>
              </w:rPr>
            </w:pPr>
            <w:r w:rsidRPr="009D0CB9">
              <w:rPr>
                <w:rFonts w:ascii="Times New Roman" w:hAnsi="Times New Roman" w:cs="Times New Roman"/>
              </w:rPr>
              <w:t>Approaches and methods in dealing with difficult patients</w:t>
            </w:r>
          </w:p>
        </w:tc>
      </w:tr>
      <w:tr w:rsidR="009D0CB9" w:rsidRPr="00DD52C5" w:rsidTr="009D0CB9">
        <w:tc>
          <w:tcPr>
            <w:tcW w:w="720" w:type="dxa"/>
          </w:tcPr>
          <w:p w:rsidR="009D0CB9" w:rsidRPr="009D0CB9" w:rsidRDefault="009D0CB9" w:rsidP="009D0CB9">
            <w:pPr>
              <w:jc w:val="center"/>
              <w:rPr>
                <w:rFonts w:asciiTheme="majorBidi" w:hAnsiTheme="majorBidi" w:cstheme="majorBidi"/>
                <w:b/>
                <w:bCs/>
                <w:sz w:val="20"/>
                <w:szCs w:val="20"/>
              </w:rPr>
            </w:pPr>
            <w:r w:rsidRPr="009D0CB9">
              <w:rPr>
                <w:rFonts w:asciiTheme="majorBidi" w:hAnsiTheme="majorBidi" w:cstheme="majorBidi"/>
                <w:b/>
                <w:bCs/>
                <w:sz w:val="20"/>
                <w:szCs w:val="20"/>
              </w:rPr>
              <w:t>5.</w:t>
            </w:r>
          </w:p>
        </w:tc>
        <w:tc>
          <w:tcPr>
            <w:tcW w:w="2880" w:type="dxa"/>
          </w:tcPr>
          <w:p w:rsidR="009D0CB9" w:rsidRPr="009D0CB9" w:rsidRDefault="009D0CB9" w:rsidP="009D0CB9">
            <w:pPr>
              <w:spacing w:after="160" w:line="259" w:lineRule="auto"/>
              <w:rPr>
                <w:rFonts w:ascii="Times New Roman" w:hAnsi="Times New Roman" w:cs="Times New Roman"/>
                <w:b/>
                <w:bCs/>
              </w:rPr>
            </w:pPr>
            <w:r w:rsidRPr="009D0CB9">
              <w:rPr>
                <w:rFonts w:ascii="Times New Roman" w:hAnsi="Times New Roman" w:cs="Times New Roman"/>
                <w:b/>
                <w:bCs/>
              </w:rPr>
              <w:t xml:space="preserve">Patient centered care  </w:t>
            </w:r>
          </w:p>
          <w:p w:rsidR="009D0CB9" w:rsidRPr="009D0CB9" w:rsidRDefault="009D0CB9" w:rsidP="009D0CB9">
            <w:pPr>
              <w:rPr>
                <w:rFonts w:ascii="Times New Roman" w:hAnsi="Times New Roman" w:cs="Times New Roman"/>
                <w:sz w:val="20"/>
                <w:szCs w:val="20"/>
              </w:rPr>
            </w:pPr>
          </w:p>
        </w:tc>
        <w:tc>
          <w:tcPr>
            <w:tcW w:w="6356" w:type="dxa"/>
          </w:tcPr>
          <w:p w:rsidR="009D0CB9" w:rsidRPr="009D0CB9" w:rsidRDefault="009D0CB9" w:rsidP="00190191">
            <w:pPr>
              <w:numPr>
                <w:ilvl w:val="0"/>
                <w:numId w:val="35"/>
              </w:numPr>
              <w:spacing w:line="259" w:lineRule="auto"/>
              <w:ind w:left="360"/>
              <w:contextualSpacing/>
              <w:rPr>
                <w:rFonts w:ascii="Times New Roman" w:hAnsi="Times New Roman" w:cs="Times New Roman"/>
              </w:rPr>
            </w:pPr>
            <w:r w:rsidRPr="009D0CB9">
              <w:rPr>
                <w:rFonts w:ascii="Times New Roman" w:hAnsi="Times New Roman" w:cs="Times New Roman"/>
              </w:rPr>
              <w:t>To recognize the concept of patient centered care.</w:t>
            </w:r>
          </w:p>
          <w:p w:rsidR="009D0CB9" w:rsidRPr="009D0CB9" w:rsidRDefault="009D0CB9" w:rsidP="00190191">
            <w:pPr>
              <w:numPr>
                <w:ilvl w:val="0"/>
                <w:numId w:val="35"/>
              </w:numPr>
              <w:spacing w:line="259" w:lineRule="auto"/>
              <w:ind w:left="360"/>
              <w:contextualSpacing/>
              <w:rPr>
                <w:rFonts w:ascii="Times New Roman" w:hAnsi="Times New Roman" w:cs="Times New Roman"/>
              </w:rPr>
            </w:pPr>
            <w:r w:rsidRPr="009D0CB9">
              <w:rPr>
                <w:rFonts w:ascii="Times New Roman" w:hAnsi="Times New Roman" w:cs="Times New Roman"/>
              </w:rPr>
              <w:t xml:space="preserve">To apply the concept on diagnosis process. </w:t>
            </w:r>
          </w:p>
          <w:p w:rsidR="009D0CB9" w:rsidRPr="009D0CB9" w:rsidRDefault="009D0CB9" w:rsidP="00190191">
            <w:pPr>
              <w:numPr>
                <w:ilvl w:val="0"/>
                <w:numId w:val="35"/>
              </w:numPr>
              <w:spacing w:line="259" w:lineRule="auto"/>
              <w:ind w:left="360"/>
              <w:contextualSpacing/>
              <w:rPr>
                <w:rFonts w:ascii="Times New Roman" w:hAnsi="Times New Roman" w:cs="Times New Roman"/>
              </w:rPr>
            </w:pPr>
            <w:r w:rsidRPr="009D0CB9">
              <w:rPr>
                <w:rFonts w:ascii="Times New Roman" w:hAnsi="Times New Roman" w:cs="Times New Roman"/>
              </w:rPr>
              <w:t>To show the importance of the concept in diagnosis, management, follow up of the patient.</w:t>
            </w:r>
          </w:p>
          <w:p w:rsidR="009D0CB9" w:rsidRPr="009D0CB9" w:rsidRDefault="009D0CB9" w:rsidP="00190191">
            <w:pPr>
              <w:pStyle w:val="ListParagraph"/>
              <w:numPr>
                <w:ilvl w:val="0"/>
                <w:numId w:val="35"/>
              </w:numPr>
              <w:spacing w:line="259" w:lineRule="auto"/>
              <w:ind w:left="360"/>
              <w:rPr>
                <w:rFonts w:ascii="Times New Roman" w:hAnsi="Times New Roman" w:cs="Times New Roman"/>
                <w:b/>
                <w:bCs/>
              </w:rPr>
            </w:pPr>
            <w:r w:rsidRPr="009D0CB9">
              <w:rPr>
                <w:rFonts w:ascii="Times New Roman" w:hAnsi="Times New Roman" w:cs="Times New Roman"/>
              </w:rPr>
              <w:t>To verify the importance of engage patient in the consultation</w:t>
            </w:r>
          </w:p>
        </w:tc>
      </w:tr>
      <w:tr w:rsidR="009D0CB9" w:rsidRPr="00DD52C5" w:rsidTr="009D0CB9">
        <w:tc>
          <w:tcPr>
            <w:tcW w:w="720" w:type="dxa"/>
          </w:tcPr>
          <w:p w:rsidR="009D0CB9" w:rsidRPr="009D0CB9" w:rsidRDefault="009D0CB9" w:rsidP="009D0CB9">
            <w:pPr>
              <w:jc w:val="center"/>
              <w:rPr>
                <w:rFonts w:asciiTheme="majorBidi" w:hAnsiTheme="majorBidi" w:cstheme="majorBidi"/>
                <w:b/>
                <w:bCs/>
                <w:sz w:val="20"/>
                <w:szCs w:val="20"/>
              </w:rPr>
            </w:pPr>
            <w:r w:rsidRPr="009D0CB9">
              <w:rPr>
                <w:rFonts w:asciiTheme="majorBidi" w:hAnsiTheme="majorBidi" w:cstheme="majorBidi"/>
                <w:b/>
                <w:bCs/>
                <w:sz w:val="20"/>
                <w:szCs w:val="20"/>
              </w:rPr>
              <w:t>6.</w:t>
            </w:r>
          </w:p>
        </w:tc>
        <w:tc>
          <w:tcPr>
            <w:tcW w:w="2880" w:type="dxa"/>
          </w:tcPr>
          <w:p w:rsidR="009D0CB9" w:rsidRPr="009D0CB9" w:rsidRDefault="009D0CB9" w:rsidP="009D0CB9">
            <w:pPr>
              <w:spacing w:after="160" w:line="259" w:lineRule="auto"/>
              <w:rPr>
                <w:rFonts w:ascii="Times New Roman" w:hAnsi="Times New Roman" w:cs="Times New Roman"/>
                <w:b/>
                <w:bCs/>
              </w:rPr>
            </w:pPr>
            <w:r w:rsidRPr="009D0CB9">
              <w:rPr>
                <w:rFonts w:ascii="Times New Roman" w:hAnsi="Times New Roman" w:cs="Times New Roman"/>
                <w:b/>
                <w:bCs/>
              </w:rPr>
              <w:t xml:space="preserve">Geriatric medicine  </w:t>
            </w:r>
          </w:p>
          <w:p w:rsidR="009D0CB9" w:rsidRPr="009D0CB9" w:rsidRDefault="009D0CB9" w:rsidP="009D0CB9">
            <w:pPr>
              <w:rPr>
                <w:rFonts w:ascii="Times New Roman" w:hAnsi="Times New Roman" w:cs="Times New Roman"/>
                <w:sz w:val="20"/>
                <w:szCs w:val="20"/>
              </w:rPr>
            </w:pPr>
          </w:p>
        </w:tc>
        <w:tc>
          <w:tcPr>
            <w:tcW w:w="6356" w:type="dxa"/>
          </w:tcPr>
          <w:p w:rsidR="009D0CB9" w:rsidRPr="009D0CB9" w:rsidRDefault="009D0CB9" w:rsidP="00190191">
            <w:pPr>
              <w:numPr>
                <w:ilvl w:val="0"/>
                <w:numId w:val="36"/>
              </w:numPr>
              <w:spacing w:line="259" w:lineRule="auto"/>
              <w:ind w:left="360"/>
              <w:contextualSpacing/>
              <w:rPr>
                <w:rFonts w:ascii="Times New Roman" w:hAnsi="Times New Roman" w:cs="Times New Roman"/>
              </w:rPr>
            </w:pPr>
            <w:r w:rsidRPr="009D0CB9">
              <w:rPr>
                <w:rFonts w:ascii="Times New Roman" w:hAnsi="Times New Roman" w:cs="Times New Roman"/>
              </w:rPr>
              <w:t xml:space="preserve">Understand how to approach to </w:t>
            </w:r>
            <w:proofErr w:type="spellStart"/>
            <w:r w:rsidRPr="009D0CB9">
              <w:rPr>
                <w:rFonts w:ascii="Times New Roman" w:hAnsi="Times New Roman" w:cs="Times New Roman"/>
              </w:rPr>
              <w:t>thegeriatrics</w:t>
            </w:r>
            <w:proofErr w:type="spellEnd"/>
            <w:r w:rsidRPr="009D0CB9">
              <w:rPr>
                <w:rFonts w:ascii="Times New Roman" w:hAnsi="Times New Roman" w:cs="Times New Roman"/>
              </w:rPr>
              <w:t xml:space="preserve"> patients and deal with them.</w:t>
            </w:r>
          </w:p>
          <w:p w:rsidR="009D0CB9" w:rsidRPr="009D0CB9" w:rsidRDefault="009D0CB9" w:rsidP="00190191">
            <w:pPr>
              <w:numPr>
                <w:ilvl w:val="0"/>
                <w:numId w:val="36"/>
              </w:numPr>
              <w:spacing w:line="259" w:lineRule="auto"/>
              <w:ind w:left="360"/>
              <w:contextualSpacing/>
              <w:rPr>
                <w:rFonts w:ascii="Times New Roman" w:hAnsi="Times New Roman" w:cs="Times New Roman"/>
              </w:rPr>
            </w:pPr>
            <w:r w:rsidRPr="009D0CB9">
              <w:rPr>
                <w:rFonts w:ascii="Times New Roman" w:hAnsi="Times New Roman" w:cs="Times New Roman"/>
              </w:rPr>
              <w:t xml:space="preserve">Identify Common physical changes occurring in elderly </w:t>
            </w:r>
          </w:p>
          <w:p w:rsidR="009D0CB9" w:rsidRPr="009D0CB9" w:rsidRDefault="009D0CB9" w:rsidP="00190191">
            <w:pPr>
              <w:numPr>
                <w:ilvl w:val="0"/>
                <w:numId w:val="36"/>
              </w:numPr>
              <w:spacing w:line="259" w:lineRule="auto"/>
              <w:ind w:left="360"/>
              <w:contextualSpacing/>
              <w:rPr>
                <w:rFonts w:ascii="Times New Roman" w:hAnsi="Times New Roman" w:cs="Times New Roman"/>
              </w:rPr>
            </w:pPr>
            <w:r w:rsidRPr="009D0CB9">
              <w:rPr>
                <w:rFonts w:ascii="Times New Roman" w:hAnsi="Times New Roman" w:cs="Times New Roman"/>
              </w:rPr>
              <w:t>Identify the common disease in geriatric.</w:t>
            </w:r>
          </w:p>
          <w:p w:rsidR="009D0CB9" w:rsidRPr="009D0CB9" w:rsidRDefault="009D0CB9" w:rsidP="00190191">
            <w:pPr>
              <w:numPr>
                <w:ilvl w:val="0"/>
                <w:numId w:val="36"/>
              </w:numPr>
              <w:spacing w:line="259" w:lineRule="auto"/>
              <w:ind w:left="360"/>
              <w:contextualSpacing/>
              <w:rPr>
                <w:rFonts w:ascii="Times New Roman" w:hAnsi="Times New Roman" w:cs="Times New Roman"/>
              </w:rPr>
            </w:pPr>
            <w:r w:rsidRPr="009D0CB9">
              <w:rPr>
                <w:rFonts w:ascii="Times New Roman" w:hAnsi="Times New Roman" w:cs="Times New Roman"/>
              </w:rPr>
              <w:t>Understand the importance of overall function (IDA. ADL).</w:t>
            </w:r>
          </w:p>
          <w:p w:rsidR="009D0CB9" w:rsidRPr="009D0CB9" w:rsidRDefault="009D0CB9" w:rsidP="00190191">
            <w:pPr>
              <w:numPr>
                <w:ilvl w:val="0"/>
                <w:numId w:val="36"/>
              </w:numPr>
              <w:spacing w:line="259" w:lineRule="auto"/>
              <w:ind w:left="360"/>
              <w:contextualSpacing/>
              <w:rPr>
                <w:rFonts w:ascii="Times New Roman" w:hAnsi="Times New Roman" w:cs="Times New Roman"/>
              </w:rPr>
            </w:pPr>
            <w:r w:rsidRPr="009D0CB9">
              <w:rPr>
                <w:rFonts w:ascii="Times New Roman" w:hAnsi="Times New Roman" w:cs="Times New Roman"/>
              </w:rPr>
              <w:t>Understand the comprehensive assessment in elderly.</w:t>
            </w:r>
          </w:p>
          <w:p w:rsidR="009D0CB9" w:rsidRPr="009D0CB9" w:rsidRDefault="009D0CB9" w:rsidP="00190191">
            <w:pPr>
              <w:numPr>
                <w:ilvl w:val="0"/>
                <w:numId w:val="36"/>
              </w:numPr>
              <w:spacing w:line="259" w:lineRule="auto"/>
              <w:ind w:left="360"/>
              <w:contextualSpacing/>
              <w:rPr>
                <w:rFonts w:ascii="Times New Roman" w:hAnsi="Times New Roman" w:cs="Times New Roman"/>
              </w:rPr>
            </w:pPr>
            <w:r w:rsidRPr="009D0CB9">
              <w:rPr>
                <w:rFonts w:ascii="Times New Roman" w:hAnsi="Times New Roman" w:cs="Times New Roman"/>
              </w:rPr>
              <w:lastRenderedPageBreak/>
              <w:t>Identify the common screening methods in elderly.</w:t>
            </w:r>
          </w:p>
        </w:tc>
      </w:tr>
      <w:tr w:rsidR="009D0CB9" w:rsidRPr="00DD52C5" w:rsidTr="009D0CB9">
        <w:tc>
          <w:tcPr>
            <w:tcW w:w="720" w:type="dxa"/>
          </w:tcPr>
          <w:p w:rsidR="009D0CB9" w:rsidRPr="009D0CB9" w:rsidRDefault="009D0CB9" w:rsidP="009D0CB9">
            <w:pPr>
              <w:jc w:val="center"/>
              <w:rPr>
                <w:rFonts w:asciiTheme="majorBidi" w:hAnsiTheme="majorBidi" w:cstheme="majorBidi"/>
                <w:b/>
                <w:bCs/>
                <w:sz w:val="20"/>
                <w:szCs w:val="20"/>
              </w:rPr>
            </w:pPr>
            <w:r w:rsidRPr="009D0CB9">
              <w:rPr>
                <w:rFonts w:asciiTheme="majorBidi" w:hAnsiTheme="majorBidi" w:cstheme="majorBidi"/>
                <w:b/>
                <w:bCs/>
                <w:sz w:val="20"/>
                <w:szCs w:val="20"/>
              </w:rPr>
              <w:lastRenderedPageBreak/>
              <w:t>7.</w:t>
            </w:r>
          </w:p>
        </w:tc>
        <w:tc>
          <w:tcPr>
            <w:tcW w:w="2880" w:type="dxa"/>
          </w:tcPr>
          <w:p w:rsidR="009D0CB9" w:rsidRPr="009D0CB9" w:rsidRDefault="009D0CB9" w:rsidP="009D0CB9">
            <w:pPr>
              <w:spacing w:after="160" w:line="259" w:lineRule="auto"/>
              <w:rPr>
                <w:rFonts w:ascii="Times New Roman" w:hAnsi="Times New Roman" w:cs="Times New Roman"/>
                <w:b/>
                <w:bCs/>
              </w:rPr>
            </w:pPr>
            <w:r w:rsidRPr="009D0CB9">
              <w:rPr>
                <w:rFonts w:ascii="Times New Roman" w:hAnsi="Times New Roman" w:cs="Times New Roman"/>
                <w:b/>
                <w:bCs/>
              </w:rPr>
              <w:t xml:space="preserve">Prevention (USPTFS)   </w:t>
            </w:r>
          </w:p>
          <w:p w:rsidR="009D0CB9" w:rsidRPr="009D0CB9" w:rsidRDefault="009D0CB9" w:rsidP="009D0CB9">
            <w:pPr>
              <w:rPr>
                <w:rFonts w:ascii="Times New Roman" w:hAnsi="Times New Roman" w:cs="Times New Roman"/>
                <w:sz w:val="20"/>
                <w:szCs w:val="20"/>
              </w:rPr>
            </w:pPr>
          </w:p>
        </w:tc>
        <w:tc>
          <w:tcPr>
            <w:tcW w:w="6356" w:type="dxa"/>
          </w:tcPr>
          <w:p w:rsidR="009D0CB9" w:rsidRPr="009D0CB9" w:rsidRDefault="009D0CB9" w:rsidP="00190191">
            <w:pPr>
              <w:pStyle w:val="ListParagraph"/>
              <w:numPr>
                <w:ilvl w:val="0"/>
                <w:numId w:val="37"/>
              </w:numPr>
              <w:spacing w:after="160" w:line="259" w:lineRule="auto"/>
              <w:ind w:left="360"/>
              <w:rPr>
                <w:rFonts w:ascii="Times New Roman" w:hAnsi="Times New Roman" w:cs="Times New Roman"/>
              </w:rPr>
            </w:pPr>
            <w:r w:rsidRPr="009D0CB9">
              <w:rPr>
                <w:rFonts w:ascii="Times New Roman" w:hAnsi="Times New Roman" w:cs="Times New Roman"/>
              </w:rPr>
              <w:t>Definition of preventive medicine</w:t>
            </w:r>
          </w:p>
          <w:p w:rsidR="009D0CB9" w:rsidRPr="009D0CB9" w:rsidRDefault="009D0CB9" w:rsidP="00190191">
            <w:pPr>
              <w:pStyle w:val="ListParagraph"/>
              <w:numPr>
                <w:ilvl w:val="0"/>
                <w:numId w:val="37"/>
              </w:numPr>
              <w:spacing w:after="160" w:line="259" w:lineRule="auto"/>
              <w:ind w:left="360"/>
              <w:rPr>
                <w:rFonts w:ascii="Times New Roman" w:hAnsi="Times New Roman" w:cs="Times New Roman"/>
              </w:rPr>
            </w:pPr>
            <w:r w:rsidRPr="009D0CB9">
              <w:rPr>
                <w:rFonts w:ascii="Times New Roman" w:hAnsi="Times New Roman" w:cs="Times New Roman"/>
              </w:rPr>
              <w:t>Discussing of the modalities of preventive medicine</w:t>
            </w:r>
          </w:p>
          <w:p w:rsidR="009D0CB9" w:rsidRPr="009D0CB9" w:rsidRDefault="009D0CB9" w:rsidP="00190191">
            <w:pPr>
              <w:pStyle w:val="ListParagraph"/>
              <w:numPr>
                <w:ilvl w:val="0"/>
                <w:numId w:val="37"/>
              </w:numPr>
              <w:spacing w:after="160" w:line="259" w:lineRule="auto"/>
              <w:ind w:left="360"/>
              <w:rPr>
                <w:rFonts w:ascii="Times New Roman" w:hAnsi="Times New Roman" w:cs="Times New Roman"/>
              </w:rPr>
            </w:pPr>
            <w:r w:rsidRPr="009D0CB9">
              <w:rPr>
                <w:rFonts w:ascii="Times New Roman" w:hAnsi="Times New Roman" w:cs="Times New Roman"/>
              </w:rPr>
              <w:t>Revising the levels of prevention</w:t>
            </w:r>
          </w:p>
          <w:p w:rsidR="009D0CB9" w:rsidRPr="009D0CB9" w:rsidRDefault="009D0CB9" w:rsidP="00190191">
            <w:pPr>
              <w:pStyle w:val="ListParagraph"/>
              <w:numPr>
                <w:ilvl w:val="0"/>
                <w:numId w:val="37"/>
              </w:numPr>
              <w:spacing w:after="160" w:line="259" w:lineRule="auto"/>
              <w:ind w:left="360"/>
              <w:rPr>
                <w:rFonts w:ascii="Times New Roman" w:hAnsi="Times New Roman" w:cs="Times New Roman"/>
              </w:rPr>
            </w:pPr>
            <w:r w:rsidRPr="009D0CB9">
              <w:rPr>
                <w:rFonts w:ascii="Times New Roman" w:hAnsi="Times New Roman" w:cs="Times New Roman"/>
              </w:rPr>
              <w:t>Mentioning the role of the primary care physician in providing preventive services</w:t>
            </w:r>
          </w:p>
          <w:p w:rsidR="009D0CB9" w:rsidRPr="009D0CB9" w:rsidRDefault="009D0CB9" w:rsidP="00190191">
            <w:pPr>
              <w:pStyle w:val="ListParagraph"/>
              <w:numPr>
                <w:ilvl w:val="0"/>
                <w:numId w:val="37"/>
              </w:numPr>
              <w:spacing w:after="160" w:line="259" w:lineRule="auto"/>
              <w:ind w:left="360"/>
              <w:rPr>
                <w:rFonts w:ascii="Times New Roman" w:hAnsi="Times New Roman" w:cs="Times New Roman"/>
              </w:rPr>
            </w:pPr>
            <w:r w:rsidRPr="009D0CB9">
              <w:rPr>
                <w:rFonts w:ascii="Times New Roman" w:hAnsi="Times New Roman" w:cs="Times New Roman"/>
              </w:rPr>
              <w:t>Discussing screening as a modality of preventive medicine</w:t>
            </w:r>
          </w:p>
          <w:p w:rsidR="009D0CB9" w:rsidRPr="009D0CB9" w:rsidRDefault="009D0CB9" w:rsidP="00190191">
            <w:pPr>
              <w:pStyle w:val="ListParagraph"/>
              <w:numPr>
                <w:ilvl w:val="0"/>
                <w:numId w:val="37"/>
              </w:numPr>
              <w:spacing w:after="160" w:line="259" w:lineRule="auto"/>
              <w:ind w:left="360"/>
              <w:rPr>
                <w:rFonts w:ascii="Times New Roman" w:hAnsi="Times New Roman" w:cs="Times New Roman"/>
              </w:rPr>
            </w:pPr>
            <w:r w:rsidRPr="009D0CB9">
              <w:rPr>
                <w:rFonts w:ascii="Times New Roman" w:hAnsi="Times New Roman" w:cs="Times New Roman"/>
              </w:rPr>
              <w:t>Reviewing the USPTF guidelines regarding screening for chronic diseases and malignancies</w:t>
            </w:r>
          </w:p>
        </w:tc>
      </w:tr>
      <w:tr w:rsidR="009D0CB9" w:rsidRPr="00DD52C5" w:rsidTr="009D0CB9">
        <w:tc>
          <w:tcPr>
            <w:tcW w:w="720" w:type="dxa"/>
          </w:tcPr>
          <w:p w:rsidR="009D0CB9" w:rsidRPr="009D0CB9" w:rsidRDefault="009D0CB9" w:rsidP="009D0CB9">
            <w:pPr>
              <w:jc w:val="center"/>
              <w:rPr>
                <w:rFonts w:asciiTheme="majorBidi" w:hAnsiTheme="majorBidi" w:cstheme="majorBidi"/>
                <w:b/>
                <w:bCs/>
                <w:sz w:val="20"/>
                <w:szCs w:val="20"/>
              </w:rPr>
            </w:pPr>
            <w:r w:rsidRPr="009D0CB9">
              <w:rPr>
                <w:rFonts w:asciiTheme="majorBidi" w:hAnsiTheme="majorBidi" w:cstheme="majorBidi"/>
                <w:b/>
                <w:bCs/>
                <w:sz w:val="20"/>
                <w:szCs w:val="20"/>
              </w:rPr>
              <w:t>8.</w:t>
            </w:r>
          </w:p>
        </w:tc>
        <w:tc>
          <w:tcPr>
            <w:tcW w:w="2880" w:type="dxa"/>
          </w:tcPr>
          <w:p w:rsidR="009D0CB9" w:rsidRPr="009D0CB9" w:rsidRDefault="009D0CB9" w:rsidP="009D0CB9">
            <w:pPr>
              <w:spacing w:after="160" w:line="259" w:lineRule="auto"/>
              <w:rPr>
                <w:rFonts w:ascii="Times New Roman" w:hAnsi="Times New Roman" w:cs="Times New Roman"/>
                <w:b/>
                <w:bCs/>
              </w:rPr>
            </w:pPr>
            <w:r w:rsidRPr="009D0CB9">
              <w:rPr>
                <w:rFonts w:ascii="Times New Roman" w:hAnsi="Times New Roman" w:cs="Times New Roman"/>
                <w:b/>
                <w:bCs/>
              </w:rPr>
              <w:t xml:space="preserve">Clinical approach </w:t>
            </w:r>
          </w:p>
        </w:tc>
        <w:tc>
          <w:tcPr>
            <w:tcW w:w="6356" w:type="dxa"/>
          </w:tcPr>
          <w:p w:rsidR="009D0CB9" w:rsidRPr="009D0CB9" w:rsidRDefault="009D0CB9" w:rsidP="00190191">
            <w:pPr>
              <w:numPr>
                <w:ilvl w:val="0"/>
                <w:numId w:val="38"/>
              </w:numPr>
              <w:spacing w:after="160" w:line="259" w:lineRule="auto"/>
              <w:ind w:left="360"/>
              <w:contextualSpacing/>
              <w:rPr>
                <w:rFonts w:ascii="Times New Roman" w:hAnsi="Times New Roman" w:cs="Times New Roman"/>
              </w:rPr>
            </w:pPr>
            <w:r w:rsidRPr="009D0CB9">
              <w:rPr>
                <w:rFonts w:ascii="Times New Roman" w:hAnsi="Times New Roman" w:cs="Times New Roman"/>
              </w:rPr>
              <w:t xml:space="preserve">Abdominal pain </w:t>
            </w:r>
          </w:p>
          <w:p w:rsidR="009D0CB9" w:rsidRPr="009D0CB9" w:rsidRDefault="009D0CB9" w:rsidP="00190191">
            <w:pPr>
              <w:numPr>
                <w:ilvl w:val="0"/>
                <w:numId w:val="38"/>
              </w:numPr>
              <w:spacing w:after="160" w:line="259" w:lineRule="auto"/>
              <w:ind w:left="360"/>
              <w:contextualSpacing/>
              <w:rPr>
                <w:rFonts w:ascii="Times New Roman" w:hAnsi="Times New Roman" w:cs="Times New Roman"/>
              </w:rPr>
            </w:pPr>
            <w:r w:rsidRPr="009D0CB9">
              <w:rPr>
                <w:rFonts w:ascii="Times New Roman" w:hAnsi="Times New Roman" w:cs="Times New Roman"/>
              </w:rPr>
              <w:t xml:space="preserve">Chest pain </w:t>
            </w:r>
          </w:p>
          <w:p w:rsidR="009D0CB9" w:rsidRPr="009D0CB9" w:rsidRDefault="009D0CB9" w:rsidP="00190191">
            <w:pPr>
              <w:numPr>
                <w:ilvl w:val="0"/>
                <w:numId w:val="38"/>
              </w:numPr>
              <w:spacing w:after="160" w:line="259" w:lineRule="auto"/>
              <w:ind w:left="360"/>
              <w:contextualSpacing/>
              <w:rPr>
                <w:rFonts w:ascii="Times New Roman" w:hAnsi="Times New Roman" w:cs="Times New Roman"/>
              </w:rPr>
            </w:pPr>
            <w:r w:rsidRPr="009D0CB9">
              <w:rPr>
                <w:rFonts w:ascii="Times New Roman" w:hAnsi="Times New Roman" w:cs="Times New Roman"/>
              </w:rPr>
              <w:t>Headache</w:t>
            </w:r>
          </w:p>
          <w:p w:rsidR="009D0CB9" w:rsidRPr="009D0CB9" w:rsidRDefault="009D0CB9" w:rsidP="00190191">
            <w:pPr>
              <w:numPr>
                <w:ilvl w:val="0"/>
                <w:numId w:val="38"/>
              </w:numPr>
              <w:spacing w:after="160" w:line="259" w:lineRule="auto"/>
              <w:ind w:left="360"/>
              <w:contextualSpacing/>
              <w:rPr>
                <w:rFonts w:ascii="Times New Roman" w:hAnsi="Times New Roman" w:cs="Times New Roman"/>
              </w:rPr>
            </w:pPr>
            <w:r w:rsidRPr="009D0CB9">
              <w:rPr>
                <w:rFonts w:ascii="Times New Roman" w:hAnsi="Times New Roman" w:cs="Times New Roman"/>
              </w:rPr>
              <w:t xml:space="preserve">Back pain </w:t>
            </w:r>
          </w:p>
        </w:tc>
      </w:tr>
    </w:tbl>
    <w:p w:rsidR="00EB5B95" w:rsidRDefault="00EB5B95" w:rsidP="009D0CB9">
      <w:pPr>
        <w:autoSpaceDE w:val="0"/>
        <w:autoSpaceDN w:val="0"/>
        <w:adjustRightInd w:val="0"/>
        <w:rPr>
          <w:rFonts w:asciiTheme="majorBidi" w:hAnsiTheme="majorBidi" w:cstheme="majorBidi"/>
          <w:b/>
          <w:bCs/>
        </w:rPr>
      </w:pPr>
    </w:p>
    <w:p w:rsidR="00B86704" w:rsidRDefault="00B86704" w:rsidP="009D0CB9">
      <w:pPr>
        <w:autoSpaceDE w:val="0"/>
        <w:autoSpaceDN w:val="0"/>
        <w:adjustRightInd w:val="0"/>
        <w:rPr>
          <w:rFonts w:asciiTheme="majorBidi" w:hAnsiTheme="majorBidi" w:cstheme="majorBidi"/>
          <w:b/>
          <w:bCs/>
        </w:rPr>
      </w:pPr>
    </w:p>
    <w:p w:rsidR="00B86704" w:rsidRDefault="00B86704" w:rsidP="009D0CB9">
      <w:pPr>
        <w:autoSpaceDE w:val="0"/>
        <w:autoSpaceDN w:val="0"/>
        <w:adjustRightInd w:val="0"/>
        <w:rPr>
          <w:rFonts w:asciiTheme="majorBidi" w:hAnsiTheme="majorBidi" w:cstheme="majorBidi"/>
          <w:b/>
          <w:bCs/>
        </w:rPr>
      </w:pPr>
    </w:p>
    <w:p w:rsidR="00B86704" w:rsidRPr="00DD52C5" w:rsidRDefault="00B86704" w:rsidP="009D0CB9">
      <w:pPr>
        <w:autoSpaceDE w:val="0"/>
        <w:autoSpaceDN w:val="0"/>
        <w:adjustRightInd w:val="0"/>
        <w:rPr>
          <w:rFonts w:asciiTheme="majorBidi" w:hAnsiTheme="majorBidi" w:cstheme="majorBidi"/>
          <w:b/>
          <w:bCs/>
        </w:rPr>
      </w:pPr>
    </w:p>
    <w:p w:rsidR="009733AE" w:rsidRDefault="009733AE" w:rsidP="009733AE">
      <w:pPr>
        <w:pStyle w:val="Heading1"/>
        <w:rPr>
          <w:rtl/>
        </w:rPr>
      </w:pPr>
      <w:r w:rsidRPr="00DD52C5">
        <w:rPr>
          <w:rtl/>
        </w:rPr>
        <w:t>Assessment</w:t>
      </w:r>
    </w:p>
    <w:p w:rsidR="009733AE" w:rsidRPr="00DD52C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DD52C5" w:rsidTr="00681EF7">
        <w:trPr>
          <w:trHeight w:val="361"/>
        </w:trPr>
        <w:tc>
          <w:tcPr>
            <w:tcW w:w="1957" w:type="dxa"/>
          </w:tcPr>
          <w:p w:rsidR="00681EF7" w:rsidRPr="00DD52C5" w:rsidRDefault="00681EF7" w:rsidP="00C47C20">
            <w:pPr>
              <w:tabs>
                <w:tab w:val="left" w:pos="360"/>
              </w:tabs>
              <w:rPr>
                <w:rFonts w:asciiTheme="majorBidi" w:hAnsiTheme="majorBidi" w:cstheme="majorBidi"/>
                <w:b/>
                <w:bCs/>
              </w:rPr>
            </w:pPr>
            <w:r w:rsidRPr="00DD52C5">
              <w:rPr>
                <w:rFonts w:asciiTheme="majorBidi" w:hAnsiTheme="majorBidi" w:cstheme="majorBidi"/>
                <w:b/>
                <w:bCs/>
              </w:rPr>
              <w:t>Exam Format</w:t>
            </w:r>
          </w:p>
        </w:tc>
        <w:tc>
          <w:tcPr>
            <w:tcW w:w="4126" w:type="dxa"/>
          </w:tcPr>
          <w:p w:rsidR="00681EF7" w:rsidRPr="00DD52C5" w:rsidRDefault="00681EF7" w:rsidP="00D64D1F">
            <w:pPr>
              <w:tabs>
                <w:tab w:val="left" w:pos="360"/>
              </w:tabs>
              <w:jc w:val="center"/>
              <w:rPr>
                <w:rFonts w:asciiTheme="majorBidi" w:hAnsiTheme="majorBidi" w:cstheme="majorBidi"/>
                <w:b/>
                <w:bCs/>
              </w:rPr>
            </w:pPr>
            <w:r>
              <w:rPr>
                <w:rFonts w:asciiTheme="majorBidi" w:hAnsiTheme="majorBidi" w:cstheme="majorBidi"/>
                <w:b/>
                <w:bCs/>
              </w:rPr>
              <w:t>Note</w:t>
            </w:r>
          </w:p>
        </w:tc>
        <w:tc>
          <w:tcPr>
            <w:tcW w:w="2625" w:type="dxa"/>
          </w:tcPr>
          <w:p w:rsidR="00681EF7" w:rsidRPr="00DD52C5" w:rsidRDefault="00681EF7" w:rsidP="00C47C20">
            <w:pPr>
              <w:tabs>
                <w:tab w:val="left" w:pos="360"/>
              </w:tabs>
              <w:rPr>
                <w:rFonts w:asciiTheme="majorBidi" w:hAnsiTheme="majorBidi" w:cstheme="majorBidi"/>
                <w:b/>
                <w:bCs/>
              </w:rPr>
            </w:pPr>
            <w:r w:rsidRPr="00DD52C5">
              <w:rPr>
                <w:rFonts w:asciiTheme="majorBidi" w:hAnsiTheme="majorBidi" w:cstheme="majorBidi"/>
                <w:b/>
                <w:bCs/>
              </w:rPr>
              <w:t>Weight (%)</w:t>
            </w:r>
          </w:p>
        </w:tc>
      </w:tr>
      <w:tr w:rsidR="00681EF7" w:rsidRPr="00DD52C5" w:rsidTr="00681EF7">
        <w:trPr>
          <w:trHeight w:val="304"/>
        </w:trPr>
        <w:tc>
          <w:tcPr>
            <w:tcW w:w="1957" w:type="dxa"/>
          </w:tcPr>
          <w:p w:rsidR="00681EF7" w:rsidRPr="00DD52C5" w:rsidRDefault="00681EF7" w:rsidP="00C47C20">
            <w:pPr>
              <w:tabs>
                <w:tab w:val="left" w:pos="360"/>
              </w:tabs>
              <w:rPr>
                <w:rFonts w:asciiTheme="majorBidi" w:hAnsiTheme="majorBidi" w:cstheme="majorBidi"/>
                <w:bCs/>
              </w:rPr>
            </w:pPr>
            <w:r w:rsidRPr="00DD52C5">
              <w:rPr>
                <w:rFonts w:asciiTheme="majorBidi" w:hAnsiTheme="majorBidi" w:cstheme="majorBidi"/>
                <w:bCs/>
              </w:rPr>
              <w:t>Written exam</w:t>
            </w:r>
          </w:p>
        </w:tc>
        <w:tc>
          <w:tcPr>
            <w:tcW w:w="4126" w:type="dxa"/>
          </w:tcPr>
          <w:p w:rsidR="00681EF7" w:rsidRDefault="00D64D1F" w:rsidP="00D64D1F">
            <w:pPr>
              <w:tabs>
                <w:tab w:val="left" w:pos="360"/>
              </w:tabs>
              <w:jc w:val="both"/>
              <w:rPr>
                <w:rFonts w:asciiTheme="majorBidi" w:hAnsiTheme="majorBidi" w:cstheme="majorBidi"/>
                <w:bCs/>
              </w:rPr>
            </w:pPr>
            <w:r>
              <w:rPr>
                <w:rFonts w:asciiTheme="majorBidi" w:hAnsiTheme="majorBidi" w:cstheme="majorBidi"/>
                <w:bCs/>
              </w:rPr>
              <w:t>An exam</w:t>
            </w:r>
            <w:r w:rsidRPr="00D64D1F">
              <w:rPr>
                <w:rFonts w:asciiTheme="majorBidi" w:hAnsiTheme="majorBidi" w:cstheme="majorBidi"/>
                <w:bCs/>
              </w:rPr>
              <w:t xml:space="preserve"> done at the end of </w:t>
            </w:r>
            <w:r>
              <w:rPr>
                <w:rFonts w:asciiTheme="majorBidi" w:hAnsiTheme="majorBidi" w:cstheme="majorBidi"/>
                <w:bCs/>
              </w:rPr>
              <w:t>the academic</w:t>
            </w:r>
            <w:r w:rsidRPr="00D64D1F">
              <w:rPr>
                <w:rFonts w:asciiTheme="majorBidi" w:hAnsiTheme="majorBidi" w:cstheme="majorBidi"/>
                <w:bCs/>
              </w:rPr>
              <w:t xml:space="preserve"> year to evaluate the medical knowledge</w:t>
            </w:r>
            <w:r w:rsidR="00B526C2">
              <w:rPr>
                <w:rFonts w:asciiTheme="majorBidi" w:hAnsiTheme="majorBidi" w:cstheme="majorBidi"/>
                <w:bCs/>
              </w:rPr>
              <w:t xml:space="preserve"> in each of the given specialties written by the department examination committee</w:t>
            </w:r>
            <w:r w:rsidRPr="00D64D1F">
              <w:rPr>
                <w:rFonts w:asciiTheme="majorBidi" w:hAnsiTheme="majorBidi" w:cstheme="majorBidi"/>
                <w:bCs/>
              </w:rPr>
              <w:t>.</w:t>
            </w: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60</w:t>
            </w:r>
            <w:r w:rsidRPr="00DD52C5">
              <w:rPr>
                <w:rFonts w:asciiTheme="majorBidi" w:hAnsiTheme="majorBidi" w:cstheme="majorBidi"/>
                <w:bCs/>
              </w:rPr>
              <w:t>%</w:t>
            </w:r>
          </w:p>
        </w:tc>
      </w:tr>
      <w:tr w:rsidR="00681EF7" w:rsidRPr="00DD52C5" w:rsidTr="00681EF7">
        <w:trPr>
          <w:trHeight w:val="311"/>
        </w:trPr>
        <w:tc>
          <w:tcPr>
            <w:tcW w:w="1957" w:type="dxa"/>
          </w:tcPr>
          <w:p w:rsidR="00681EF7" w:rsidRPr="00DD52C5" w:rsidRDefault="00681EF7" w:rsidP="00681EF7">
            <w:pPr>
              <w:tabs>
                <w:tab w:val="left" w:pos="360"/>
              </w:tabs>
              <w:rPr>
                <w:rFonts w:asciiTheme="majorBidi" w:hAnsiTheme="majorBidi" w:cstheme="majorBidi"/>
                <w:bCs/>
              </w:rPr>
            </w:pPr>
            <w:r w:rsidRPr="00DD52C5">
              <w:rPr>
                <w:rFonts w:asciiTheme="majorBidi" w:hAnsiTheme="majorBidi" w:cstheme="majorBidi"/>
                <w:bCs/>
              </w:rPr>
              <w:t>Evaluation</w:t>
            </w:r>
          </w:p>
        </w:tc>
        <w:tc>
          <w:tcPr>
            <w:tcW w:w="4126" w:type="dxa"/>
          </w:tcPr>
          <w:p w:rsidR="00681EF7" w:rsidRPr="00DD52C5" w:rsidRDefault="00F25828" w:rsidP="00F25828">
            <w:pPr>
              <w:tabs>
                <w:tab w:val="left" w:pos="360"/>
              </w:tabs>
              <w:jc w:val="lowKashida"/>
              <w:rPr>
                <w:rFonts w:asciiTheme="majorBidi" w:hAnsiTheme="majorBidi" w:cstheme="majorBidi"/>
                <w:bCs/>
              </w:rPr>
            </w:pPr>
            <w:r w:rsidRPr="00F25828">
              <w:rPr>
                <w:rFonts w:asciiTheme="majorBidi" w:hAnsiTheme="majorBidi" w:cstheme="majorBidi"/>
                <w:bCs/>
              </w:rPr>
              <w:t>Evaluation dur</w:t>
            </w:r>
            <w:r>
              <w:rPr>
                <w:rFonts w:asciiTheme="majorBidi" w:hAnsiTheme="majorBidi" w:cstheme="majorBidi"/>
                <w:bCs/>
              </w:rPr>
              <w:t xml:space="preserve">ing rotation which depends on: </w:t>
            </w:r>
            <w:r w:rsidRPr="00F25828">
              <w:rPr>
                <w:rFonts w:asciiTheme="majorBidi" w:hAnsiTheme="majorBidi" w:cstheme="majorBidi"/>
                <w:bCs/>
              </w:rPr>
              <w:t>dai</w:t>
            </w:r>
            <w:r>
              <w:rPr>
                <w:rFonts w:asciiTheme="majorBidi" w:hAnsiTheme="majorBidi" w:cstheme="majorBidi"/>
                <w:bCs/>
              </w:rPr>
              <w:t xml:space="preserve">ly attendance of morning report, educational rounds, clinical skills, basic medical procedures, group discussions, seminars, lectures attendance, </w:t>
            </w:r>
            <w:r w:rsidRPr="00F25828">
              <w:rPr>
                <w:rFonts w:asciiTheme="majorBidi" w:hAnsiTheme="majorBidi" w:cstheme="majorBidi"/>
                <w:bCs/>
              </w:rPr>
              <w:t>student attitude and respect for patients and team</w:t>
            </w:r>
            <w:r w:rsidR="00B526C2">
              <w:rPr>
                <w:rFonts w:asciiTheme="majorBidi" w:hAnsiTheme="majorBidi" w:cstheme="majorBidi"/>
                <w:bCs/>
              </w:rPr>
              <w:t xml:space="preserve"> and it may also include an oral exam</w:t>
            </w:r>
            <w:r w:rsidRPr="00F25828">
              <w:rPr>
                <w:rFonts w:asciiTheme="majorBidi" w:hAnsiTheme="majorBidi" w:cstheme="majorBidi"/>
                <w:bCs/>
              </w:rPr>
              <w:t>.</w:t>
            </w:r>
          </w:p>
        </w:tc>
        <w:tc>
          <w:tcPr>
            <w:tcW w:w="2625" w:type="dxa"/>
            <w:vAlign w:val="center"/>
          </w:tcPr>
          <w:p w:rsidR="00681EF7" w:rsidRPr="00DD52C5" w:rsidRDefault="00B526C2" w:rsidP="00681EF7">
            <w:pPr>
              <w:tabs>
                <w:tab w:val="left" w:pos="360"/>
              </w:tabs>
              <w:jc w:val="center"/>
              <w:rPr>
                <w:rFonts w:asciiTheme="majorBidi" w:hAnsiTheme="majorBidi" w:cstheme="majorBidi"/>
                <w:bCs/>
              </w:rPr>
            </w:pPr>
            <w:r>
              <w:rPr>
                <w:rFonts w:asciiTheme="majorBidi" w:hAnsiTheme="majorBidi" w:cstheme="majorBidi"/>
                <w:bCs/>
              </w:rPr>
              <w:t>40</w:t>
            </w:r>
            <w:r w:rsidR="00681EF7" w:rsidRPr="00DD52C5">
              <w:rPr>
                <w:rFonts w:asciiTheme="majorBidi" w:hAnsiTheme="majorBidi" w:cstheme="majorBidi"/>
                <w:bCs/>
              </w:rPr>
              <w:t>%</w:t>
            </w:r>
          </w:p>
        </w:tc>
      </w:tr>
      <w:tr w:rsidR="00681EF7" w:rsidRPr="00DD52C5" w:rsidTr="00681EF7">
        <w:trPr>
          <w:trHeight w:val="311"/>
        </w:trPr>
        <w:tc>
          <w:tcPr>
            <w:tcW w:w="1957" w:type="dxa"/>
          </w:tcPr>
          <w:p w:rsidR="00681EF7" w:rsidRPr="00DD52C5" w:rsidRDefault="00681EF7" w:rsidP="00C47C20">
            <w:pPr>
              <w:tabs>
                <w:tab w:val="left" w:pos="360"/>
              </w:tabs>
              <w:rPr>
                <w:rFonts w:asciiTheme="majorBidi" w:hAnsiTheme="majorBidi" w:cstheme="majorBidi"/>
                <w:bCs/>
              </w:rPr>
            </w:pPr>
            <w:r>
              <w:rPr>
                <w:rFonts w:asciiTheme="majorBidi" w:hAnsiTheme="majorBidi" w:cstheme="majorBidi"/>
                <w:bCs/>
              </w:rPr>
              <w:t>Total</w:t>
            </w:r>
          </w:p>
        </w:tc>
        <w:tc>
          <w:tcPr>
            <w:tcW w:w="4126" w:type="dxa"/>
          </w:tcPr>
          <w:p w:rsidR="00681EF7" w:rsidRDefault="00681EF7" w:rsidP="00681EF7">
            <w:pPr>
              <w:tabs>
                <w:tab w:val="left" w:pos="360"/>
              </w:tabs>
              <w:jc w:val="center"/>
              <w:rPr>
                <w:rFonts w:asciiTheme="majorBidi" w:hAnsiTheme="majorBidi" w:cstheme="majorBidi"/>
                <w:bCs/>
              </w:rPr>
            </w:pP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100%</w:t>
            </w:r>
          </w:p>
        </w:tc>
      </w:tr>
    </w:tbl>
    <w:p w:rsidR="009733AE" w:rsidRPr="00DD52C5" w:rsidRDefault="009733AE" w:rsidP="009733AE">
      <w:pPr>
        <w:rPr>
          <w:rFonts w:asciiTheme="majorBidi" w:hAnsiTheme="majorBidi" w:cstheme="majorBidi"/>
        </w:rPr>
      </w:pPr>
    </w:p>
    <w:p w:rsidR="007512CE" w:rsidRDefault="007512CE" w:rsidP="00531840">
      <w:pPr>
        <w:rPr>
          <w:rFonts w:asciiTheme="majorBidi" w:hAnsiTheme="majorBidi" w:cstheme="majorBidi"/>
          <w:sz w:val="24"/>
          <w:szCs w:val="24"/>
        </w:rPr>
      </w:pPr>
    </w:p>
    <w:p w:rsidR="00971624" w:rsidRPr="00B86704" w:rsidRDefault="00F25828" w:rsidP="00B86704">
      <w:pPr>
        <w:pStyle w:val="Heading1"/>
        <w:rPr>
          <w:rtl/>
        </w:rPr>
      </w:pPr>
      <w:r>
        <w:rPr>
          <w:noProof/>
          <w:lang w:val="en-US" w:eastAsia="en-US"/>
        </w:rPr>
        <w:lastRenderedPageBreak/>
        <w:drawing>
          <wp:anchor distT="0" distB="0" distL="114300" distR="114300" simplePos="0" relativeHeight="251666432" behindDoc="0" locked="0" layoutInCell="1" allowOverlap="1">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Pr="00D400AD" w:rsidRDefault="00971624" w:rsidP="00531840">
      <w:pPr>
        <w:rPr>
          <w:rFonts w:asciiTheme="majorBidi" w:hAnsiTheme="majorBidi" w:cstheme="majorBidi"/>
          <w:sz w:val="24"/>
          <w:szCs w:val="24"/>
        </w:rPr>
      </w:pPr>
    </w:p>
    <w:p w:rsidR="00105BC9" w:rsidRPr="00F532C3" w:rsidRDefault="001E112E" w:rsidP="0094400C">
      <w:pPr>
        <w:pStyle w:val="Heading1"/>
        <w:rPr>
          <w:lang w:val="en-US"/>
        </w:rPr>
      </w:pPr>
      <w:r w:rsidRPr="00F532C3">
        <w:rPr>
          <w:lang w:val="en-US"/>
        </w:rPr>
        <w:t>Important Dates</w:t>
      </w:r>
    </w:p>
    <w:tbl>
      <w:tblPr>
        <w:tblStyle w:val="TableGrid"/>
        <w:tblW w:w="9540" w:type="dxa"/>
        <w:tblInd w:w="-5" w:type="dxa"/>
        <w:tblLook w:val="04A0" w:firstRow="1" w:lastRow="0" w:firstColumn="1" w:lastColumn="0" w:noHBand="0" w:noVBand="1"/>
      </w:tblPr>
      <w:tblGrid>
        <w:gridCol w:w="9540"/>
      </w:tblGrid>
      <w:tr w:rsidR="00105BC9" w:rsidTr="00152F67">
        <w:trPr>
          <w:trHeight w:val="638"/>
        </w:trPr>
        <w:tc>
          <w:tcPr>
            <w:tcW w:w="9540" w:type="dxa"/>
          </w:tcPr>
          <w:p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Clerkship: OSCE Exam</w:t>
            </w:r>
          </w:p>
          <w:p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Academic year: Written Exam</w:t>
            </w:r>
          </w:p>
        </w:tc>
      </w:tr>
    </w:tbl>
    <w:p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rsidTr="0094400C">
        <w:trPr>
          <w:trHeight w:val="426"/>
        </w:trPr>
        <w:tc>
          <w:tcPr>
            <w:tcW w:w="9535" w:type="dxa"/>
          </w:tcPr>
          <w:p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rsidTr="0094400C">
        <w:trPr>
          <w:trHeight w:val="2267"/>
        </w:trPr>
        <w:tc>
          <w:tcPr>
            <w:tcW w:w="9535" w:type="dxa"/>
          </w:tcPr>
          <w:p w:rsidR="0094400C" w:rsidRPr="0094400C" w:rsidRDefault="0094400C" w:rsidP="00190191">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lastRenderedPageBreak/>
              <w:t>Lectures</w:t>
            </w:r>
            <w:r>
              <w:rPr>
                <w:rFonts w:ascii="Times New Roman" w:hAnsi="Times New Roman" w:cs="Times New Roman"/>
                <w:sz w:val="24"/>
                <w:szCs w:val="24"/>
                <w:lang w:val="en-GB" w:bidi="ar-JO"/>
              </w:rPr>
              <w:t>.</w:t>
            </w:r>
          </w:p>
          <w:p w:rsidR="0094400C" w:rsidRPr="0094400C" w:rsidRDefault="0094400C" w:rsidP="00190191">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rsidR="0094400C" w:rsidRPr="0094400C" w:rsidRDefault="0094400C" w:rsidP="00190191">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rsidR="0094400C" w:rsidRPr="0094400C" w:rsidRDefault="0094400C" w:rsidP="00190191">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rsidR="0094400C" w:rsidRPr="0094400C" w:rsidRDefault="0094400C" w:rsidP="00190191">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rsidR="0094400C" w:rsidRPr="0094400C" w:rsidRDefault="0094400C" w:rsidP="00190191">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rsidR="0094400C" w:rsidRPr="0094400C" w:rsidRDefault="0094400C" w:rsidP="00190191">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skills laboratory training</w:t>
            </w:r>
            <w:r>
              <w:rPr>
                <w:rFonts w:ascii="Times New Roman" w:hAnsi="Times New Roman" w:cs="Times New Roman"/>
                <w:sz w:val="24"/>
                <w:szCs w:val="24"/>
                <w:lang w:val="en-GB" w:bidi="ar-JO"/>
              </w:rPr>
              <w:t>.</w:t>
            </w:r>
          </w:p>
          <w:p w:rsidR="0094400C" w:rsidRPr="0094400C" w:rsidRDefault="0094400C" w:rsidP="00190191">
            <w:pPr>
              <w:pStyle w:val="ListParagraph"/>
              <w:numPr>
                <w:ilvl w:val="0"/>
                <w:numId w:val="2"/>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rsidR="004A135B" w:rsidRPr="0094400C" w:rsidRDefault="004A135B" w:rsidP="0094400C">
      <w:pPr>
        <w:rPr>
          <w:rFonts w:asciiTheme="majorBidi" w:hAnsiTheme="majorBidi" w:cstheme="majorBidi"/>
          <w:b/>
          <w:bCs/>
          <w:sz w:val="24"/>
          <w:szCs w:val="24"/>
        </w:rPr>
      </w:pPr>
    </w:p>
    <w:p w:rsidR="004A135B" w:rsidRDefault="004A135B" w:rsidP="0094400C">
      <w:pPr>
        <w:pStyle w:val="Heading1"/>
        <w:rPr>
          <w:rtl/>
        </w:rPr>
      </w:pPr>
      <w:r w:rsidRPr="0094400C">
        <w:rPr>
          <w:rtl/>
        </w:rPr>
        <w:t xml:space="preserve">Course </w:t>
      </w:r>
      <w:r w:rsidRPr="0094400C">
        <w:rPr>
          <w:rStyle w:val="Heading1Char"/>
          <w:b/>
          <w:bCs/>
          <w:rtl/>
        </w:rPr>
        <w:t>Policies</w:t>
      </w:r>
    </w:p>
    <w:p w:rsidR="0094400C" w:rsidRPr="002B7CE1" w:rsidRDefault="0094400C" w:rsidP="00B86704">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w:t>
      </w:r>
      <w:r w:rsidR="00B86704">
        <w:rPr>
          <w:rFonts w:ascii="Times New Roman" w:hAnsi="Times New Roman" w:cs="Times New Roman"/>
          <w:sz w:val="24"/>
          <w:szCs w:val="24"/>
          <w:lang w:val="en-GB" w:bidi="ar-JO"/>
        </w:rPr>
        <w:t>.</w:t>
      </w:r>
    </w:p>
    <w:p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rsidR="002B7CE1" w:rsidRPr="002B7CE1" w:rsidRDefault="002B7CE1" w:rsidP="00B86704">
      <w:pPr>
        <w:pStyle w:val="ListParagraph"/>
        <w:rPr>
          <w:rFonts w:ascii="Times New Roman" w:hAnsi="Times New Roman" w:cs="Times New Roman"/>
          <w:sz w:val="24"/>
          <w:szCs w:val="24"/>
          <w:lang w:val="en-GB" w:bidi="ar-JO"/>
        </w:rPr>
      </w:pPr>
    </w:p>
    <w:sectPr w:rsidR="002B7CE1" w:rsidRPr="002B7CE1" w:rsidSect="001C574F">
      <w:headerReference w:type="default" r:id="rId13"/>
      <w:footerReference w:type="default" r:id="rId14"/>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C8A" w:rsidRDefault="00997C8A" w:rsidP="004A613F">
      <w:pPr>
        <w:spacing w:after="0" w:line="240" w:lineRule="auto"/>
      </w:pPr>
      <w:r>
        <w:separator/>
      </w:r>
    </w:p>
  </w:endnote>
  <w:endnote w:type="continuationSeparator" w:id="0">
    <w:p w:rsidR="00997C8A" w:rsidRDefault="00997C8A"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rsidR="009D0CB9" w:rsidRDefault="009D0CB9">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7E723E">
              <w:rPr>
                <w:rFonts w:asciiTheme="majorBidi" w:hAnsiTheme="majorBidi" w:cstheme="majorBidi"/>
                <w:b/>
                <w:bCs/>
                <w:noProof/>
              </w:rPr>
              <w:t>14</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7E723E">
              <w:rPr>
                <w:rFonts w:asciiTheme="majorBidi" w:hAnsiTheme="majorBidi" w:cstheme="majorBidi"/>
                <w:b/>
                <w:bCs/>
                <w:noProof/>
              </w:rPr>
              <w:t>14</w:t>
            </w:r>
            <w:r w:rsidRPr="00BA4219">
              <w:rPr>
                <w:rFonts w:asciiTheme="majorBidi" w:hAnsiTheme="majorBidi" w:cstheme="majorBidi"/>
                <w:b/>
                <w:bCs/>
              </w:rPr>
              <w:fldChar w:fldCharType="end"/>
            </w:r>
          </w:p>
        </w:sdtContent>
      </w:sdt>
    </w:sdtContent>
  </w:sdt>
  <w:p w:rsidR="009D0CB9" w:rsidRPr="00600C43" w:rsidRDefault="009D0CB9">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C8A" w:rsidRDefault="00997C8A" w:rsidP="004A613F">
      <w:pPr>
        <w:spacing w:after="0" w:line="240" w:lineRule="auto"/>
      </w:pPr>
      <w:r>
        <w:separator/>
      </w:r>
    </w:p>
  </w:footnote>
  <w:footnote w:type="continuationSeparator" w:id="0">
    <w:p w:rsidR="00997C8A" w:rsidRDefault="00997C8A"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B9" w:rsidRPr="00C22002" w:rsidRDefault="00B86704" w:rsidP="002F6694">
    <w:pPr>
      <w:pStyle w:val="Header"/>
      <w:rPr>
        <w:rtl/>
      </w:rPr>
    </w:pPr>
    <w:r>
      <w:rPr>
        <w:rFonts w:asciiTheme="majorBidi" w:hAnsiTheme="majorBidi" w:cstheme="majorBidi"/>
        <w:b/>
        <w:bCs/>
        <w:noProof/>
        <w:rtl/>
      </w:rPr>
      <mc:AlternateContent>
        <mc:Choice Requires="wps">
          <w:drawing>
            <wp:anchor distT="45720" distB="45720" distL="114300" distR="114300" simplePos="0" relativeHeight="251660288" behindDoc="0" locked="0" layoutInCell="1" allowOverlap="1">
              <wp:simplePos x="0" y="0"/>
              <wp:positionH relativeFrom="column">
                <wp:posOffset>3303905</wp:posOffset>
              </wp:positionH>
              <wp:positionV relativeFrom="paragraph">
                <wp:posOffset>-690880</wp:posOffset>
              </wp:positionV>
              <wp:extent cx="2581275" cy="955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5675"/>
                      </a:xfrm>
                      <a:prstGeom prst="rect">
                        <a:avLst/>
                      </a:prstGeom>
                      <a:noFill/>
                      <a:ln w="9525">
                        <a:noFill/>
                        <a:miter lim="800000"/>
                        <a:headEnd/>
                        <a:tailEnd/>
                      </a:ln>
                    </wps:spPr>
                    <wps:txbx>
                      <w:txbxContent>
                        <w:p w:rsidR="009D0CB9" w:rsidRPr="007F123B" w:rsidRDefault="009D0CB9"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rsidR="009D0CB9" w:rsidRPr="007F123B" w:rsidRDefault="009D0CB9"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rsidR="009D0CB9" w:rsidRPr="007F123B" w:rsidRDefault="009D0CB9"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hint="cs"/>
                              <w:b/>
                              <w:bCs/>
                              <w:sz w:val="24"/>
                              <w:szCs w:val="24"/>
                              <w:rtl/>
                            </w:rPr>
                            <w:t>الطب</w:t>
                          </w:r>
                        </w:p>
                        <w:p w:rsidR="009D0CB9" w:rsidRPr="00715BF0" w:rsidRDefault="009D0CB9" w:rsidP="00DA2D1F">
                          <w:pPr>
                            <w:jc w:val="right"/>
                            <w:rPr>
                              <w:rFonts w:ascii="Arabic Typesetting" w:hAnsi="Arabic Typesetting" w:cs="Arabic Typesetting"/>
                              <w:b/>
                              <w:bCs/>
                              <w:sz w:val="30"/>
                              <w:szCs w:val="30"/>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60.15pt;margin-top:-54.4pt;width:203.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rsidR="009D0CB9" w:rsidRPr="007F123B" w:rsidRDefault="009D0CB9"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rsidR="009D0CB9" w:rsidRPr="007F123B" w:rsidRDefault="009D0CB9"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rsidR="009D0CB9" w:rsidRPr="007F123B" w:rsidRDefault="009D0CB9"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hint="cs"/>
                        <w:b/>
                        <w:bCs/>
                        <w:sz w:val="24"/>
                        <w:szCs w:val="24"/>
                        <w:rtl/>
                      </w:rPr>
                      <w:t>الطب</w:t>
                    </w:r>
                  </w:p>
                  <w:p w:rsidR="009D0CB9" w:rsidRPr="00715BF0" w:rsidRDefault="009D0CB9" w:rsidP="00DA2D1F">
                    <w:pPr>
                      <w:jc w:val="right"/>
                      <w:rPr>
                        <w:rFonts w:ascii="Arabic Typesetting" w:hAnsi="Arabic Typesetting" w:cs="Arabic Typesetting"/>
                        <w:b/>
                        <w:bCs/>
                        <w:sz w:val="30"/>
                        <w:szCs w:val="30"/>
                        <w:rtl/>
                        <w:lang w:bidi="ar-JO"/>
                      </w:rPr>
                    </w:pPr>
                  </w:p>
                </w:txbxContent>
              </v:textbox>
              <w10:wrap type="square"/>
            </v:shape>
          </w:pict>
        </mc:Fallback>
      </mc:AlternateContent>
    </w:r>
    <w:r>
      <w:rPr>
        <w:rFonts w:asciiTheme="majorBidi" w:hAnsiTheme="majorBidi" w:cstheme="majorBidi"/>
        <w:b/>
        <w:bCs/>
        <w:noProof/>
        <w:rtl/>
      </w:rPr>
      <mc:AlternateContent>
        <mc:Choice Requires="wps">
          <w:drawing>
            <wp:anchor distT="45720" distB="45720" distL="114300" distR="114300" simplePos="0" relativeHeight="251659264" behindDoc="0" locked="0" layoutInCell="1" allowOverlap="1">
              <wp:simplePos x="0" y="0"/>
              <wp:positionH relativeFrom="column">
                <wp:posOffset>-626745</wp:posOffset>
              </wp:positionH>
              <wp:positionV relativeFrom="paragraph">
                <wp:posOffset>-659130</wp:posOffset>
              </wp:positionV>
              <wp:extent cx="2870200" cy="9239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23925"/>
                      </a:xfrm>
                      <a:prstGeom prst="rect">
                        <a:avLst/>
                      </a:prstGeom>
                      <a:noFill/>
                      <a:ln w="9525">
                        <a:noFill/>
                        <a:miter lim="800000"/>
                        <a:headEnd/>
                        <a:tailEnd/>
                      </a:ln>
                    </wps:spPr>
                    <wps:txbx>
                      <w:txbxContent>
                        <w:p w:rsidR="009D0CB9" w:rsidRPr="007F123B" w:rsidRDefault="009D0CB9"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rsidR="009D0CB9" w:rsidRPr="00223E52" w:rsidRDefault="009D0CB9" w:rsidP="003D2CC9">
                          <w:pPr>
                            <w:rPr>
                              <w:rFonts w:asciiTheme="majorBidi" w:hAnsiTheme="majorBidi" w:cstheme="majorBidi"/>
                              <w:sz w:val="20"/>
                              <w:szCs w:val="20"/>
                            </w:rPr>
                          </w:pPr>
                          <w:r w:rsidRPr="00223E52">
                            <w:rPr>
                              <w:rFonts w:asciiTheme="majorBidi" w:hAnsiTheme="majorBidi" w:cstheme="majorBidi"/>
                              <w:sz w:val="20"/>
                              <w:szCs w:val="20"/>
                            </w:rPr>
                            <w:t xml:space="preserve">Faculty </w:t>
                          </w:r>
                          <w:proofErr w:type="spellStart"/>
                          <w:r w:rsidRPr="00223E52">
                            <w:rPr>
                              <w:rFonts w:asciiTheme="majorBidi" w:hAnsiTheme="majorBidi" w:cstheme="majorBidi"/>
                              <w:sz w:val="20"/>
                              <w:szCs w:val="20"/>
                            </w:rPr>
                            <w:t>ofmedicine</w:t>
                          </w:r>
                          <w:proofErr w:type="spellEnd"/>
                          <w:r w:rsidRPr="00223E52">
                            <w:rPr>
                              <w:rFonts w:asciiTheme="majorBidi" w:hAnsiTheme="majorBidi" w:cstheme="majorBidi"/>
                              <w:sz w:val="20"/>
                              <w:szCs w:val="20"/>
                            </w:rPr>
                            <w:t xml:space="preserve"> and health sciences</w:t>
                          </w:r>
                        </w:p>
                        <w:p w:rsidR="009D0CB9" w:rsidRPr="007F123B" w:rsidRDefault="009D0CB9" w:rsidP="001C574F">
                          <w:pPr>
                            <w:rPr>
                              <w:rFonts w:asciiTheme="majorBidi" w:hAnsiTheme="majorBidi" w:cstheme="majorBidi"/>
                              <w:sz w:val="20"/>
                              <w:szCs w:val="20"/>
                            </w:rPr>
                          </w:pPr>
                          <w:r>
                            <w:rPr>
                              <w:rFonts w:asciiTheme="majorBidi" w:hAnsiTheme="majorBidi" w:cstheme="majorBidi"/>
                              <w:sz w:val="20"/>
                              <w:szCs w:val="20"/>
                            </w:rPr>
                            <w:t>Department of Medicine</w:t>
                          </w:r>
                        </w:p>
                        <w:p w:rsidR="009D0CB9" w:rsidRPr="00865412" w:rsidRDefault="009D0CB9" w:rsidP="002F6694">
                          <w:pPr>
                            <w:jc w:val="center"/>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35pt;margin-top:-51.9pt;width:226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rsidR="009D0CB9" w:rsidRPr="007F123B" w:rsidRDefault="009D0CB9"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rsidR="009D0CB9" w:rsidRPr="00223E52" w:rsidRDefault="009D0CB9" w:rsidP="003D2CC9">
                    <w:pPr>
                      <w:rPr>
                        <w:rFonts w:asciiTheme="majorBidi" w:hAnsiTheme="majorBidi" w:cstheme="majorBidi"/>
                        <w:sz w:val="20"/>
                        <w:szCs w:val="20"/>
                      </w:rPr>
                    </w:pPr>
                    <w:r w:rsidRPr="00223E52">
                      <w:rPr>
                        <w:rFonts w:asciiTheme="majorBidi" w:hAnsiTheme="majorBidi" w:cstheme="majorBidi"/>
                        <w:sz w:val="20"/>
                        <w:szCs w:val="20"/>
                      </w:rPr>
                      <w:t xml:space="preserve">Faculty </w:t>
                    </w:r>
                    <w:proofErr w:type="spellStart"/>
                    <w:r w:rsidRPr="00223E52">
                      <w:rPr>
                        <w:rFonts w:asciiTheme="majorBidi" w:hAnsiTheme="majorBidi" w:cstheme="majorBidi"/>
                        <w:sz w:val="20"/>
                        <w:szCs w:val="20"/>
                      </w:rPr>
                      <w:t>ofmedicine</w:t>
                    </w:r>
                    <w:proofErr w:type="spellEnd"/>
                    <w:r w:rsidRPr="00223E52">
                      <w:rPr>
                        <w:rFonts w:asciiTheme="majorBidi" w:hAnsiTheme="majorBidi" w:cstheme="majorBidi"/>
                        <w:sz w:val="20"/>
                        <w:szCs w:val="20"/>
                      </w:rPr>
                      <w:t xml:space="preserve"> and health sciences</w:t>
                    </w:r>
                  </w:p>
                  <w:p w:rsidR="009D0CB9" w:rsidRPr="007F123B" w:rsidRDefault="009D0CB9" w:rsidP="001C574F">
                    <w:pPr>
                      <w:rPr>
                        <w:rFonts w:asciiTheme="majorBidi" w:hAnsiTheme="majorBidi" w:cstheme="majorBidi"/>
                        <w:sz w:val="20"/>
                        <w:szCs w:val="20"/>
                      </w:rPr>
                    </w:pPr>
                    <w:r>
                      <w:rPr>
                        <w:rFonts w:asciiTheme="majorBidi" w:hAnsiTheme="majorBidi" w:cstheme="majorBidi"/>
                        <w:sz w:val="20"/>
                        <w:szCs w:val="20"/>
                      </w:rPr>
                      <w:t>Department of Medicine</w:t>
                    </w:r>
                  </w:p>
                  <w:p w:rsidR="009D0CB9" w:rsidRPr="00865412" w:rsidRDefault="009D0CB9" w:rsidP="002F6694">
                    <w:pPr>
                      <w:jc w:val="center"/>
                      <w:rPr>
                        <w:rFonts w:asciiTheme="majorBidi" w:hAnsiTheme="majorBidi" w:cstheme="majorBidi"/>
                        <w:sz w:val="20"/>
                        <w:szCs w:val="20"/>
                      </w:rPr>
                    </w:pPr>
                  </w:p>
                </w:txbxContent>
              </v:textbox>
              <w10:wrap type="square"/>
            </v:shape>
          </w:pict>
        </mc:Fallback>
      </mc:AlternateContent>
    </w:r>
    <w:r>
      <w:rPr>
        <w:rFonts w:asciiTheme="majorBidi" w:hAnsiTheme="majorBidi" w:cstheme="majorBidi"/>
        <w:b/>
        <w:bCs/>
        <w:noProof/>
        <w:rtl/>
      </w:rPr>
      <mc:AlternateContent>
        <mc:Choice Requires="wps">
          <w:drawing>
            <wp:anchor distT="4294967295" distB="4294967295" distL="114300" distR="114300" simplePos="0" relativeHeight="251662336" behindDoc="0" locked="0" layoutInCell="1" allowOverlap="1">
              <wp:simplePos x="0" y="0"/>
              <wp:positionH relativeFrom="margin">
                <wp:align>center</wp:align>
              </wp:positionH>
              <wp:positionV relativeFrom="paragraph">
                <wp:posOffset>302894</wp:posOffset>
              </wp:positionV>
              <wp:extent cx="66294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34B0E7" id="Straight Connector 16"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" strokecolor="black [3213]">
              <v:stroke joinstyle="miter"/>
              <o:lock v:ext="edit" shapetype="f"/>
              <w10:wrap anchorx="margin"/>
            </v:line>
          </w:pict>
        </mc:Fallback>
      </mc:AlternateContent>
    </w:r>
    <w:r w:rsidR="009D0CB9">
      <w:rPr>
        <w:rFonts w:asciiTheme="majorBidi" w:hAnsiTheme="majorBidi" w:cstheme="majorBidi"/>
        <w:b/>
        <w:bCs/>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9D0CB9">
      <w:rPr>
        <w:rtl/>
      </w:rPr>
      <w:br/>
    </w:r>
  </w:p>
  <w:p w:rsidR="009D0CB9" w:rsidRPr="002F6694" w:rsidRDefault="009D0CB9"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7B2"/>
    <w:multiLevelType w:val="hybridMultilevel"/>
    <w:tmpl w:val="932C6402"/>
    <w:lvl w:ilvl="0" w:tplc="B98CBC66">
      <w:start w:val="1"/>
      <w:numFmt w:val="lowerLetter"/>
      <w:lvlText w:val="%1."/>
      <w:lvlJc w:val="left"/>
      <w:pPr>
        <w:tabs>
          <w:tab w:val="num" w:pos="2520"/>
        </w:tabs>
        <w:ind w:left="2520" w:hanging="360"/>
      </w:pPr>
      <w:rPr>
        <w:rFonts w:cs="Times New Roman"/>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E4C48"/>
    <w:multiLevelType w:val="hybridMultilevel"/>
    <w:tmpl w:val="549448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53"/>
    <w:multiLevelType w:val="hybridMultilevel"/>
    <w:tmpl w:val="3A1E1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B5F5A"/>
    <w:multiLevelType w:val="hybridMultilevel"/>
    <w:tmpl w:val="9ED27F00"/>
    <w:lvl w:ilvl="0" w:tplc="04090001">
      <w:start w:val="1"/>
      <w:numFmt w:val="bullet"/>
      <w:lvlText w:val=""/>
      <w:lvlJc w:val="left"/>
      <w:pPr>
        <w:ind w:left="720" w:hanging="360"/>
      </w:pPr>
      <w:rPr>
        <w:rFonts w:ascii="Symbol" w:hAnsi="Symbol" w:hint="default"/>
      </w:rPr>
    </w:lvl>
    <w:lvl w:ilvl="1" w:tplc="70641F70">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3390C"/>
    <w:multiLevelType w:val="hybridMultilevel"/>
    <w:tmpl w:val="F23CA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64FD9"/>
    <w:multiLevelType w:val="hybridMultilevel"/>
    <w:tmpl w:val="F7168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995B1B"/>
    <w:multiLevelType w:val="hybridMultilevel"/>
    <w:tmpl w:val="DD84B834"/>
    <w:lvl w:ilvl="0" w:tplc="B98CBC66">
      <w:start w:val="1"/>
      <w:numFmt w:val="lowerLetter"/>
      <w:lvlText w:val="%1."/>
      <w:lvlJc w:val="left"/>
      <w:pPr>
        <w:tabs>
          <w:tab w:val="num" w:pos="-3960"/>
        </w:tabs>
        <w:ind w:left="-3960" w:hanging="360"/>
      </w:pPr>
      <w:rPr>
        <w:rFonts w:cs="Times New Roman"/>
        <w:b w:val="0"/>
        <w:bCs w:val="0"/>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720" w:hanging="360"/>
      </w:pPr>
    </w:lvl>
    <w:lvl w:ilvl="8" w:tplc="0809001B" w:tentative="1">
      <w:start w:val="1"/>
      <w:numFmt w:val="lowerRoman"/>
      <w:lvlText w:val="%9."/>
      <w:lvlJc w:val="right"/>
      <w:pPr>
        <w:ind w:left="0" w:hanging="180"/>
      </w:pPr>
    </w:lvl>
  </w:abstractNum>
  <w:abstractNum w:abstractNumId="7" w15:restartNumberingAfterBreak="0">
    <w:nsid w:val="1ED91CE0"/>
    <w:multiLevelType w:val="hybridMultilevel"/>
    <w:tmpl w:val="F0B02382"/>
    <w:lvl w:ilvl="0" w:tplc="B98CBC66">
      <w:start w:val="1"/>
      <w:numFmt w:val="lowerLetter"/>
      <w:lvlText w:val="%1."/>
      <w:lvlJc w:val="left"/>
      <w:pPr>
        <w:tabs>
          <w:tab w:val="num" w:pos="-720"/>
        </w:tabs>
        <w:ind w:left="-720" w:hanging="360"/>
      </w:pPr>
      <w:rPr>
        <w:rFonts w:cs="Times New Roman"/>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2520" w:hanging="360"/>
      </w:pPr>
    </w:lvl>
    <w:lvl w:ilvl="8" w:tplc="0809001B" w:tentative="1">
      <w:start w:val="1"/>
      <w:numFmt w:val="lowerRoman"/>
      <w:lvlText w:val="%9."/>
      <w:lvlJc w:val="right"/>
      <w:pPr>
        <w:ind w:left="3240" w:hanging="180"/>
      </w:pPr>
    </w:lvl>
  </w:abstractNum>
  <w:abstractNum w:abstractNumId="8" w15:restartNumberingAfterBreak="0">
    <w:nsid w:val="20F455EA"/>
    <w:multiLevelType w:val="hybridMultilevel"/>
    <w:tmpl w:val="997A5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6A3D65"/>
    <w:multiLevelType w:val="hybridMultilevel"/>
    <w:tmpl w:val="2EC0DF2A"/>
    <w:lvl w:ilvl="0" w:tplc="B98CBC66">
      <w:start w:val="1"/>
      <w:numFmt w:val="lowerLetter"/>
      <w:lvlText w:val="%1."/>
      <w:lvlJc w:val="left"/>
      <w:pPr>
        <w:tabs>
          <w:tab w:val="num" w:pos="-1800"/>
        </w:tabs>
        <w:ind w:left="-1800" w:hanging="360"/>
      </w:pPr>
      <w:rPr>
        <w:rFonts w:cs="Times New Roman"/>
        <w:b w:val="0"/>
        <w:b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720" w:hanging="360"/>
      </w:pPr>
    </w:lvl>
    <w:lvl w:ilvl="5" w:tplc="0809001B" w:tentative="1">
      <w:start w:val="1"/>
      <w:numFmt w:val="lowerRoman"/>
      <w:lvlText w:val="%6."/>
      <w:lvlJc w:val="right"/>
      <w:pPr>
        <w:ind w:left="0" w:hanging="180"/>
      </w:pPr>
    </w:lvl>
    <w:lvl w:ilvl="6" w:tplc="0809000F" w:tentative="1">
      <w:start w:val="1"/>
      <w:numFmt w:val="decimal"/>
      <w:lvlText w:val="%7."/>
      <w:lvlJc w:val="left"/>
      <w:pPr>
        <w:ind w:left="720" w:hanging="360"/>
      </w:pPr>
    </w:lvl>
    <w:lvl w:ilvl="7" w:tplc="08090019" w:tentative="1">
      <w:start w:val="1"/>
      <w:numFmt w:val="lowerLetter"/>
      <w:lvlText w:val="%8."/>
      <w:lvlJc w:val="left"/>
      <w:pPr>
        <w:ind w:left="1440" w:hanging="360"/>
      </w:pPr>
    </w:lvl>
    <w:lvl w:ilvl="8" w:tplc="0809001B" w:tentative="1">
      <w:start w:val="1"/>
      <w:numFmt w:val="lowerRoman"/>
      <w:lvlText w:val="%9."/>
      <w:lvlJc w:val="right"/>
      <w:pPr>
        <w:ind w:left="2160" w:hanging="180"/>
      </w:pPr>
    </w:lvl>
  </w:abstractNum>
  <w:abstractNum w:abstractNumId="10" w15:restartNumberingAfterBreak="0">
    <w:nsid w:val="297F178C"/>
    <w:multiLevelType w:val="hybridMultilevel"/>
    <w:tmpl w:val="B60C6E12"/>
    <w:lvl w:ilvl="0" w:tplc="7786B8DA">
      <w:numFmt w:val="bullet"/>
      <w:lvlText w:val="-"/>
      <w:lvlJc w:val="left"/>
      <w:pPr>
        <w:tabs>
          <w:tab w:val="num" w:pos="360"/>
        </w:tabs>
        <w:ind w:left="360" w:hanging="360"/>
      </w:pPr>
      <w:rPr>
        <w:rFonts w:ascii="Times New Roman" w:eastAsia="Times New Roman" w:hAnsi="Times New Roman"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C11A24"/>
    <w:multiLevelType w:val="multilevel"/>
    <w:tmpl w:val="278C8C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B5921"/>
    <w:multiLevelType w:val="hybridMultilevel"/>
    <w:tmpl w:val="675A66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3A28D2"/>
    <w:multiLevelType w:val="hybridMultilevel"/>
    <w:tmpl w:val="5854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23857"/>
    <w:multiLevelType w:val="hybridMultilevel"/>
    <w:tmpl w:val="33FCB810"/>
    <w:lvl w:ilvl="0" w:tplc="B98CBC66">
      <w:start w:val="1"/>
      <w:numFmt w:val="lowerLetter"/>
      <w:lvlText w:val="%1."/>
      <w:lvlJc w:val="left"/>
      <w:pPr>
        <w:tabs>
          <w:tab w:val="num" w:pos="-5040"/>
        </w:tabs>
        <w:ind w:left="-5040" w:hanging="360"/>
      </w:pPr>
      <w:rPr>
        <w:rFonts w:cs="Times New Roman"/>
        <w:b w:val="0"/>
        <w:bCs w:val="0"/>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1800" w:hanging="360"/>
      </w:pPr>
    </w:lvl>
    <w:lvl w:ilvl="8" w:tplc="0809001B" w:tentative="1">
      <w:start w:val="1"/>
      <w:numFmt w:val="lowerRoman"/>
      <w:lvlText w:val="%9."/>
      <w:lvlJc w:val="right"/>
      <w:pPr>
        <w:ind w:left="-1080" w:hanging="180"/>
      </w:pPr>
    </w:lvl>
  </w:abstractNum>
  <w:abstractNum w:abstractNumId="16" w15:restartNumberingAfterBreak="0">
    <w:nsid w:val="3D786107"/>
    <w:multiLevelType w:val="hybridMultilevel"/>
    <w:tmpl w:val="B5343098"/>
    <w:lvl w:ilvl="0" w:tplc="08090001">
      <w:start w:val="1"/>
      <w:numFmt w:val="bullet"/>
      <w:lvlText w:val=""/>
      <w:lvlJc w:val="left"/>
      <w:pPr>
        <w:ind w:left="190" w:hanging="360"/>
      </w:pPr>
      <w:rPr>
        <w:rFonts w:ascii="Symbol" w:hAnsi="Symbol" w:hint="default"/>
        <w:b w:val="0"/>
        <w:bCs w:val="0"/>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17" w15:restartNumberingAfterBreak="0">
    <w:nsid w:val="40F06E6B"/>
    <w:multiLevelType w:val="hybridMultilevel"/>
    <w:tmpl w:val="9D6CC722"/>
    <w:lvl w:ilvl="0" w:tplc="0809000F">
      <w:start w:val="1"/>
      <w:numFmt w:val="decimal"/>
      <w:lvlText w:val="%1."/>
      <w:lvlJc w:val="left"/>
      <w:pPr>
        <w:ind w:left="190" w:hanging="360"/>
      </w:pPr>
      <w:rPr>
        <w:rFonts w:hint="default"/>
        <w:b w:val="0"/>
        <w:bCs w:val="0"/>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18" w15:restartNumberingAfterBreak="0">
    <w:nsid w:val="41202419"/>
    <w:multiLevelType w:val="hybridMultilevel"/>
    <w:tmpl w:val="E7B00F56"/>
    <w:lvl w:ilvl="0" w:tplc="D494D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5E1D"/>
    <w:multiLevelType w:val="hybridMultilevel"/>
    <w:tmpl w:val="76F4E700"/>
    <w:lvl w:ilvl="0" w:tplc="B98CBC66">
      <w:start w:val="1"/>
      <w:numFmt w:val="lowerLetter"/>
      <w:lvlText w:val="%1."/>
      <w:lvlJc w:val="left"/>
      <w:pPr>
        <w:tabs>
          <w:tab w:val="num" w:pos="1440"/>
        </w:tabs>
        <w:ind w:left="1440" w:hanging="360"/>
      </w:pPr>
      <w:rPr>
        <w:rFonts w:cs="Times New Roman"/>
        <w:b w:val="0"/>
        <w:bCs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 w15:restartNumberingAfterBreak="0">
    <w:nsid w:val="471A733B"/>
    <w:multiLevelType w:val="hybridMultilevel"/>
    <w:tmpl w:val="F69E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22" w15:restartNumberingAfterBreak="0">
    <w:nsid w:val="4BF36654"/>
    <w:multiLevelType w:val="hybridMultilevel"/>
    <w:tmpl w:val="B41C397C"/>
    <w:lvl w:ilvl="0" w:tplc="B4D007FE">
      <w:start w:val="1"/>
      <w:numFmt w:val="decimal"/>
      <w:lvlText w:val="%1."/>
      <w:lvlJc w:val="left"/>
      <w:pPr>
        <w:tabs>
          <w:tab w:val="num" w:pos="502"/>
        </w:tabs>
        <w:ind w:left="502" w:hanging="360"/>
      </w:pPr>
      <w:rPr>
        <w:rFonts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013443"/>
    <w:multiLevelType w:val="hybridMultilevel"/>
    <w:tmpl w:val="6AA0DAC8"/>
    <w:lvl w:ilvl="0" w:tplc="B98CBC66">
      <w:start w:val="1"/>
      <w:numFmt w:val="lowerLetter"/>
      <w:lvlText w:val="%1."/>
      <w:lvlJc w:val="left"/>
      <w:pPr>
        <w:tabs>
          <w:tab w:val="num" w:pos="-2880"/>
        </w:tabs>
        <w:ind w:left="-2880" w:hanging="360"/>
      </w:pPr>
      <w:rPr>
        <w:rFonts w:cs="Times New Roman"/>
        <w:b w:val="0"/>
        <w:bCs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360" w:hanging="360"/>
      </w:pPr>
    </w:lvl>
    <w:lvl w:ilvl="7" w:tplc="08090019" w:tentative="1">
      <w:start w:val="1"/>
      <w:numFmt w:val="lowerLetter"/>
      <w:lvlText w:val="%8."/>
      <w:lvlJc w:val="left"/>
      <w:pPr>
        <w:ind w:left="360" w:hanging="360"/>
      </w:pPr>
    </w:lvl>
    <w:lvl w:ilvl="8" w:tplc="0809001B" w:tentative="1">
      <w:start w:val="1"/>
      <w:numFmt w:val="lowerRoman"/>
      <w:lvlText w:val="%9."/>
      <w:lvlJc w:val="right"/>
      <w:pPr>
        <w:ind w:left="1080" w:hanging="180"/>
      </w:pPr>
    </w:lvl>
  </w:abstractNum>
  <w:abstractNum w:abstractNumId="24" w15:restartNumberingAfterBreak="0">
    <w:nsid w:val="56622620"/>
    <w:multiLevelType w:val="hybridMultilevel"/>
    <w:tmpl w:val="5DCE34A8"/>
    <w:lvl w:ilvl="0" w:tplc="0409000F">
      <w:start w:val="1"/>
      <w:numFmt w:val="decimal"/>
      <w:lvlText w:val="%1."/>
      <w:lvlJc w:val="left"/>
      <w:pPr>
        <w:tabs>
          <w:tab w:val="num" w:pos="720"/>
        </w:tabs>
        <w:ind w:left="720" w:hanging="360"/>
      </w:pPr>
      <w:rPr>
        <w:rFonts w:hint="default"/>
      </w:rPr>
    </w:lvl>
    <w:lvl w:ilvl="1" w:tplc="90E40994">
      <w:start w:val="1"/>
      <w:numFmt w:val="upp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CB3C76"/>
    <w:multiLevelType w:val="hybridMultilevel"/>
    <w:tmpl w:val="84CE7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3C61B1"/>
    <w:multiLevelType w:val="hybridMultilevel"/>
    <w:tmpl w:val="3AD092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01433B"/>
    <w:multiLevelType w:val="hybridMultilevel"/>
    <w:tmpl w:val="5360ED74"/>
    <w:lvl w:ilvl="0" w:tplc="6F58EF7C">
      <w:start w:val="1"/>
      <w:numFmt w:val="decimal"/>
      <w:lvlText w:val="%1-"/>
      <w:lvlJc w:val="left"/>
      <w:pPr>
        <w:tabs>
          <w:tab w:val="num" w:pos="720"/>
        </w:tabs>
        <w:ind w:left="720" w:hanging="360"/>
      </w:pPr>
      <w:rPr>
        <w:rFonts w:hint="default"/>
      </w:rPr>
    </w:lvl>
    <w:lvl w:ilvl="1" w:tplc="C58E5B88">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056877"/>
    <w:multiLevelType w:val="hybridMultilevel"/>
    <w:tmpl w:val="2E5E3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16708F"/>
    <w:multiLevelType w:val="hybridMultilevel"/>
    <w:tmpl w:val="262257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A34D38"/>
    <w:multiLevelType w:val="hybridMultilevel"/>
    <w:tmpl w:val="3DEA9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0F3727"/>
    <w:multiLevelType w:val="hybridMultilevel"/>
    <w:tmpl w:val="2E1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736B4"/>
    <w:multiLevelType w:val="hybridMultilevel"/>
    <w:tmpl w:val="88D4B162"/>
    <w:lvl w:ilvl="0" w:tplc="B98CBC66">
      <w:start w:val="1"/>
      <w:numFmt w:val="lowerLetter"/>
      <w:lvlText w:val="%1."/>
      <w:lvlJc w:val="left"/>
      <w:pPr>
        <w:tabs>
          <w:tab w:val="num" w:pos="360"/>
        </w:tabs>
        <w:ind w:left="360" w:hanging="360"/>
      </w:pPr>
      <w:rPr>
        <w:rFonts w:cs="Times New Roman"/>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3" w15:restartNumberingAfterBreak="0">
    <w:nsid w:val="74036B64"/>
    <w:multiLevelType w:val="hybridMultilevel"/>
    <w:tmpl w:val="BB98513C"/>
    <w:lvl w:ilvl="0" w:tplc="1C44B106">
      <w:start w:val="1"/>
      <w:numFmt w:val="decimal"/>
      <w:lvlText w:val="%1."/>
      <w:lvlJc w:val="left"/>
      <w:pPr>
        <w:tabs>
          <w:tab w:val="num" w:pos="1800"/>
        </w:tabs>
        <w:ind w:left="1800" w:hanging="360"/>
      </w:pPr>
      <w:rPr>
        <w:rFonts w:cs="Times New Roman" w:hint="default"/>
        <w:b/>
        <w:bCs/>
      </w:rPr>
    </w:lvl>
    <w:lvl w:ilvl="1" w:tplc="B98CBC66">
      <w:start w:val="1"/>
      <w:numFmt w:val="lowerLetter"/>
      <w:lvlText w:val="%2."/>
      <w:lvlJc w:val="left"/>
      <w:pPr>
        <w:tabs>
          <w:tab w:val="num" w:pos="2520"/>
        </w:tabs>
        <w:ind w:left="2520" w:hanging="360"/>
      </w:pPr>
      <w:rPr>
        <w:rFonts w:cs="Times New Roman"/>
        <w:b w:val="0"/>
        <w:bCs w:val="0"/>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34" w15:restartNumberingAfterBreak="0">
    <w:nsid w:val="77D03F8A"/>
    <w:multiLevelType w:val="hybridMultilevel"/>
    <w:tmpl w:val="AC8E6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830496"/>
    <w:multiLevelType w:val="multilevel"/>
    <w:tmpl w:val="25FED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A35CC"/>
    <w:multiLevelType w:val="hybridMultilevel"/>
    <w:tmpl w:val="18E6B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12"/>
  </w:num>
  <w:num w:numId="3">
    <w:abstractNumId w:val="21"/>
  </w:num>
  <w:num w:numId="4">
    <w:abstractNumId w:val="33"/>
  </w:num>
  <w:num w:numId="5">
    <w:abstractNumId w:val="0"/>
  </w:num>
  <w:num w:numId="6">
    <w:abstractNumId w:val="19"/>
  </w:num>
  <w:num w:numId="7">
    <w:abstractNumId w:val="32"/>
  </w:num>
  <w:num w:numId="8">
    <w:abstractNumId w:val="7"/>
  </w:num>
  <w:num w:numId="9">
    <w:abstractNumId w:val="9"/>
  </w:num>
  <w:num w:numId="10">
    <w:abstractNumId w:val="23"/>
  </w:num>
  <w:num w:numId="11">
    <w:abstractNumId w:val="6"/>
  </w:num>
  <w:num w:numId="12">
    <w:abstractNumId w:val="15"/>
  </w:num>
  <w:num w:numId="13">
    <w:abstractNumId w:val="10"/>
  </w:num>
  <w:num w:numId="14">
    <w:abstractNumId w:val="11"/>
  </w:num>
  <w:num w:numId="15">
    <w:abstractNumId w:val="35"/>
  </w:num>
  <w:num w:numId="16">
    <w:abstractNumId w:val="22"/>
  </w:num>
  <w:num w:numId="17">
    <w:abstractNumId w:val="18"/>
  </w:num>
  <w:num w:numId="18">
    <w:abstractNumId w:val="4"/>
  </w:num>
  <w:num w:numId="19">
    <w:abstractNumId w:val="27"/>
  </w:num>
  <w:num w:numId="20">
    <w:abstractNumId w:val="2"/>
  </w:num>
  <w:num w:numId="21">
    <w:abstractNumId w:val="37"/>
  </w:num>
  <w:num w:numId="22">
    <w:abstractNumId w:val="25"/>
  </w:num>
  <w:num w:numId="23">
    <w:abstractNumId w:val="13"/>
  </w:num>
  <w:num w:numId="24">
    <w:abstractNumId w:val="30"/>
  </w:num>
  <w:num w:numId="25">
    <w:abstractNumId w:val="28"/>
  </w:num>
  <w:num w:numId="26">
    <w:abstractNumId w:val="29"/>
  </w:num>
  <w:num w:numId="27">
    <w:abstractNumId w:val="24"/>
  </w:num>
  <w:num w:numId="28">
    <w:abstractNumId w:val="16"/>
  </w:num>
  <w:num w:numId="29">
    <w:abstractNumId w:val="17"/>
  </w:num>
  <w:num w:numId="30">
    <w:abstractNumId w:val="14"/>
  </w:num>
  <w:num w:numId="31">
    <w:abstractNumId w:val="34"/>
  </w:num>
  <w:num w:numId="32">
    <w:abstractNumId w:val="31"/>
  </w:num>
  <w:num w:numId="33">
    <w:abstractNumId w:val="5"/>
  </w:num>
  <w:num w:numId="34">
    <w:abstractNumId w:val="8"/>
  </w:num>
  <w:num w:numId="35">
    <w:abstractNumId w:val="20"/>
  </w:num>
  <w:num w:numId="36">
    <w:abstractNumId w:val="3"/>
  </w:num>
  <w:num w:numId="37">
    <w:abstractNumId w:val="1"/>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FF"/>
    <w:rsid w:val="00052DDF"/>
    <w:rsid w:val="000577E1"/>
    <w:rsid w:val="00090F17"/>
    <w:rsid w:val="000A00F2"/>
    <w:rsid w:val="000B01CC"/>
    <w:rsid w:val="00105BC9"/>
    <w:rsid w:val="00152F67"/>
    <w:rsid w:val="00155253"/>
    <w:rsid w:val="00186620"/>
    <w:rsid w:val="00190191"/>
    <w:rsid w:val="001A5C40"/>
    <w:rsid w:val="001C574F"/>
    <w:rsid w:val="001E112E"/>
    <w:rsid w:val="002158DC"/>
    <w:rsid w:val="00223E52"/>
    <w:rsid w:val="0023368E"/>
    <w:rsid w:val="002452AA"/>
    <w:rsid w:val="00276CFF"/>
    <w:rsid w:val="002B7CE1"/>
    <w:rsid w:val="002F42CF"/>
    <w:rsid w:val="002F6694"/>
    <w:rsid w:val="00321FAB"/>
    <w:rsid w:val="00325127"/>
    <w:rsid w:val="00337A74"/>
    <w:rsid w:val="00382C86"/>
    <w:rsid w:val="00385D28"/>
    <w:rsid w:val="00387475"/>
    <w:rsid w:val="003D2CC9"/>
    <w:rsid w:val="004A135B"/>
    <w:rsid w:val="004A613F"/>
    <w:rsid w:val="00531840"/>
    <w:rsid w:val="0055199C"/>
    <w:rsid w:val="0056198F"/>
    <w:rsid w:val="005649BF"/>
    <w:rsid w:val="00576373"/>
    <w:rsid w:val="005E2EFB"/>
    <w:rsid w:val="005E7608"/>
    <w:rsid w:val="00600C43"/>
    <w:rsid w:val="006166DC"/>
    <w:rsid w:val="0062416B"/>
    <w:rsid w:val="006415F8"/>
    <w:rsid w:val="0064512F"/>
    <w:rsid w:val="00675A00"/>
    <w:rsid w:val="00681EF7"/>
    <w:rsid w:val="006A2702"/>
    <w:rsid w:val="006E1834"/>
    <w:rsid w:val="006E4E4C"/>
    <w:rsid w:val="0070041F"/>
    <w:rsid w:val="00701F30"/>
    <w:rsid w:val="00721B2C"/>
    <w:rsid w:val="007512CE"/>
    <w:rsid w:val="0077724F"/>
    <w:rsid w:val="007915A5"/>
    <w:rsid w:val="007E11AD"/>
    <w:rsid w:val="007E723E"/>
    <w:rsid w:val="007F539B"/>
    <w:rsid w:val="008118D3"/>
    <w:rsid w:val="00841C15"/>
    <w:rsid w:val="00865412"/>
    <w:rsid w:val="00877B3B"/>
    <w:rsid w:val="00877CE4"/>
    <w:rsid w:val="00880020"/>
    <w:rsid w:val="008901D9"/>
    <w:rsid w:val="008A3088"/>
    <w:rsid w:val="008B27DA"/>
    <w:rsid w:val="008B3128"/>
    <w:rsid w:val="008C46E9"/>
    <w:rsid w:val="008F0E86"/>
    <w:rsid w:val="008F4C10"/>
    <w:rsid w:val="0094400C"/>
    <w:rsid w:val="00971624"/>
    <w:rsid w:val="009733AE"/>
    <w:rsid w:val="00997C8A"/>
    <w:rsid w:val="009B7BF4"/>
    <w:rsid w:val="009D0CB9"/>
    <w:rsid w:val="009E537A"/>
    <w:rsid w:val="009F257D"/>
    <w:rsid w:val="00A40203"/>
    <w:rsid w:val="00A6611C"/>
    <w:rsid w:val="00AD7183"/>
    <w:rsid w:val="00AF4E7E"/>
    <w:rsid w:val="00B321D8"/>
    <w:rsid w:val="00B526C2"/>
    <w:rsid w:val="00B86704"/>
    <w:rsid w:val="00BA4219"/>
    <w:rsid w:val="00C20AF0"/>
    <w:rsid w:val="00C25CCA"/>
    <w:rsid w:val="00C31802"/>
    <w:rsid w:val="00C47C20"/>
    <w:rsid w:val="00CA245F"/>
    <w:rsid w:val="00CA66AE"/>
    <w:rsid w:val="00CB0C7C"/>
    <w:rsid w:val="00CC3707"/>
    <w:rsid w:val="00CF00FF"/>
    <w:rsid w:val="00D04E03"/>
    <w:rsid w:val="00D215AE"/>
    <w:rsid w:val="00D400AD"/>
    <w:rsid w:val="00D64D1F"/>
    <w:rsid w:val="00D73A5C"/>
    <w:rsid w:val="00DA2D1F"/>
    <w:rsid w:val="00E174C3"/>
    <w:rsid w:val="00E72692"/>
    <w:rsid w:val="00EB5B95"/>
    <w:rsid w:val="00EC1485"/>
    <w:rsid w:val="00EF685E"/>
    <w:rsid w:val="00F25828"/>
    <w:rsid w:val="00F36D8C"/>
    <w:rsid w:val="00F472A5"/>
    <w:rsid w:val="00F532C3"/>
    <w:rsid w:val="00F84E6E"/>
    <w:rsid w:val="00F906EF"/>
    <w:rsid w:val="00FC6B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393B1"/>
  <w15:docId w15:val="{3E86AED9-5B30-4DDE-8DFC-83F14A68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20"/>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0577E1"/>
    <w:pPr>
      <w:keepNext/>
      <w:keepLines/>
      <w:spacing w:before="40" w:after="0"/>
      <w:outlineLvl w:val="6"/>
    </w:pPr>
    <w:rPr>
      <w:rFonts w:asciiTheme="majorHAnsi" w:eastAsiaTheme="majorEastAsia" w:hAnsiTheme="majorHAnsi" w:cstheme="majorBidi"/>
      <w:i/>
      <w:iCs/>
      <w:color w:val="1F4D78"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F472A5"/>
  </w:style>
  <w:style w:type="character" w:customStyle="1" w:styleId="binding4">
    <w:name w:val="binding4"/>
    <w:basedOn w:val="DefaultParagraphFont"/>
    <w:rsid w:val="00F472A5"/>
  </w:style>
  <w:style w:type="character" w:customStyle="1" w:styleId="body">
    <w:name w:val="body"/>
    <w:basedOn w:val="DefaultParagraphFont"/>
    <w:rsid w:val="008901D9"/>
  </w:style>
  <w:style w:type="paragraph" w:styleId="NormalWeb">
    <w:name w:val="Normal (Web)"/>
    <w:basedOn w:val="Normal"/>
    <w:uiPriority w:val="99"/>
    <w:unhideWhenUsed/>
    <w:rsid w:val="00EC14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7Char">
    <w:name w:val="Heading 7 Char"/>
    <w:basedOn w:val="DefaultParagraphFont"/>
    <w:link w:val="Heading7"/>
    <w:uiPriority w:val="9"/>
    <w:semiHidden/>
    <w:rsid w:val="000577E1"/>
    <w:rPr>
      <w:rFonts w:asciiTheme="majorHAnsi" w:eastAsiaTheme="majorEastAsia" w:hAnsiTheme="majorHAnsi" w:cstheme="majorBidi"/>
      <w:i/>
      <w:iCs/>
      <w:color w:val="1F4D78" w:themeColor="accent1" w:themeShade="7F"/>
      <w:lang w:val="en-GB"/>
    </w:rPr>
  </w:style>
  <w:style w:type="paragraph" w:styleId="List2">
    <w:name w:val="List 2"/>
    <w:basedOn w:val="Normal"/>
    <w:rsid w:val="000577E1"/>
    <w:pPr>
      <w:spacing w:after="0" w:line="240" w:lineRule="auto"/>
      <w:ind w:left="720" w:right="720" w:hanging="360"/>
    </w:pPr>
    <w:rPr>
      <w:rFonts w:ascii="Times New Roman" w:eastAsia="Times New Roman" w:hAnsi="Times New Roman" w:cs="Traditional Arabic"/>
      <w:sz w:val="20"/>
      <w:szCs w:val="20"/>
      <w:lang w:val="en-GB" w:eastAsia="en-GB"/>
    </w:rPr>
  </w:style>
  <w:style w:type="paragraph" w:customStyle="1" w:styleId="Byline">
    <w:name w:val="Byline"/>
    <w:basedOn w:val="BodyText"/>
    <w:rsid w:val="000577E1"/>
    <w:pPr>
      <w:widowControl/>
      <w:autoSpaceDE/>
      <w:autoSpaceDN/>
    </w:pPr>
    <w:rPr>
      <w:rFonts w:cs="Traditional Arabic"/>
      <w:bCs/>
      <w:szCs w:val="38"/>
      <w:lang w:val="en-US" w:eastAsia="en-US"/>
    </w:rPr>
  </w:style>
  <w:style w:type="character" w:customStyle="1" w:styleId="a-size-extra-large">
    <w:name w:val="a-size-extra-large"/>
    <w:basedOn w:val="DefaultParagraphFont"/>
    <w:rsid w:val="000577E1"/>
  </w:style>
  <w:style w:type="paragraph" w:customStyle="1" w:styleId="FR1">
    <w:name w:val="FR1"/>
    <w:rsid w:val="00EB5B95"/>
    <w:pPr>
      <w:widowControl w:val="0"/>
      <w:autoSpaceDE w:val="0"/>
      <w:autoSpaceDN w:val="0"/>
      <w:adjustRightInd w:val="0"/>
      <w:spacing w:after="0" w:line="480" w:lineRule="auto"/>
      <w:ind w:left="240" w:hanging="260"/>
      <w:jc w:val="both"/>
    </w:pPr>
    <w:rPr>
      <w:rFonts w:ascii="Times New Roman" w:eastAsia="Times New Roman" w:hAnsi="Times New Roman" w:cs="Times New Roman"/>
      <w:b/>
      <w:bCs/>
      <w:sz w:val="32"/>
      <w:szCs w:val="32"/>
      <w:lang w:bidi="ar-JO"/>
    </w:rPr>
  </w:style>
  <w:style w:type="paragraph" w:customStyle="1" w:styleId="p2">
    <w:name w:val="p2"/>
    <w:basedOn w:val="Normal"/>
    <w:rsid w:val="00090F17"/>
    <w:pPr>
      <w:widowControl w:val="0"/>
      <w:tabs>
        <w:tab w:val="left" w:pos="720"/>
      </w:tabs>
      <w:autoSpaceDE w:val="0"/>
      <w:autoSpaceDN w:val="0"/>
      <w:adjustRightInd w:val="0"/>
      <w:spacing w:after="0" w:line="240" w:lineRule="atLeast"/>
    </w:pPr>
    <w:rPr>
      <w:rFonts w:ascii="Times New Roman" w:eastAsia="Times New Roman" w:hAnsi="Times New Roman" w:cs="Times New Roman"/>
      <w:sz w:val="20"/>
      <w:szCs w:val="24"/>
      <w:lang w:val="de-DE" w:eastAsia="de-DE"/>
    </w:rPr>
  </w:style>
  <w:style w:type="paragraph" w:styleId="BalloonText">
    <w:name w:val="Balloon Text"/>
    <w:basedOn w:val="Normal"/>
    <w:link w:val="BalloonTextChar"/>
    <w:uiPriority w:val="99"/>
    <w:semiHidden/>
    <w:unhideWhenUsed/>
    <w:rsid w:val="009D0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 w:id="1877500247">
      <w:bodyDiv w:val="1"/>
      <w:marLeft w:val="0"/>
      <w:marRight w:val="0"/>
      <w:marTop w:val="0"/>
      <w:marBottom w:val="0"/>
      <w:divBdr>
        <w:top w:val="none" w:sz="0" w:space="0" w:color="auto"/>
        <w:left w:val="none" w:sz="0" w:space="0" w:color="auto"/>
        <w:bottom w:val="none" w:sz="0" w:space="0" w:color="auto"/>
        <w:right w:val="none" w:sz="0" w:space="0" w:color="auto"/>
      </w:divBdr>
      <w:divsChild>
        <w:div w:id="150291514">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Internal Medicine ILOs</vt:lpstr>
    </vt:vector>
  </TitlesOfParts>
  <Company>Hewlett-Packard Company</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subject/>
  <dc:creator>Samsung</dc:creator>
  <cp:keywords/>
  <dc:description/>
  <cp:lastModifiedBy>Administrator</cp:lastModifiedBy>
  <cp:revision>5</cp:revision>
  <dcterms:created xsi:type="dcterms:W3CDTF">2019-12-02T21:06:00Z</dcterms:created>
  <dcterms:modified xsi:type="dcterms:W3CDTF">2019-12-19T09:50:00Z</dcterms:modified>
</cp:coreProperties>
</file>