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625962363"/>
        <w:docPartObj>
          <w:docPartGallery w:val="Cover Pages"/>
          <w:docPartUnique/>
        </w:docPartObj>
      </w:sdtPr>
      <w:sdtEndPr>
        <w:rPr>
          <w:rFonts w:asciiTheme="majorBidi" w:hAnsiTheme="majorBidi" w:cstheme="majorBidi"/>
          <w:b/>
          <w:bCs/>
          <w:sz w:val="28"/>
          <w:szCs w:val="28"/>
        </w:rPr>
      </w:sdtEndPr>
      <w:sdtContent>
        <w:p w14:paraId="5E02A47D" w14:textId="48FD12E0" w:rsidR="001C574F" w:rsidRDefault="00186620" w:rsidP="00531840">
          <w:r>
            <w:rPr>
              <w:rFonts w:asciiTheme="majorBidi" w:hAnsiTheme="majorBidi" w:cstheme="majorBidi"/>
              <w:b/>
              <w:bCs/>
              <w:noProof/>
              <w:sz w:val="28"/>
              <w:szCs w:val="28"/>
            </w:rPr>
            <w:drawing>
              <wp:anchor distT="0" distB="0" distL="114300" distR="114300" simplePos="0" relativeHeight="251660288" behindDoc="0" locked="0" layoutInCell="1" allowOverlap="1" wp14:anchorId="4A6762B2" wp14:editId="1F40A90E">
                <wp:simplePos x="0" y="0"/>
                <wp:positionH relativeFrom="column">
                  <wp:posOffset>1468120</wp:posOffset>
                </wp:positionH>
                <wp:positionV relativeFrom="paragraph">
                  <wp:posOffset>328930</wp:posOffset>
                </wp:positionV>
                <wp:extent cx="2546985" cy="2546985"/>
                <wp:effectExtent l="0" t="0" r="5715"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شعار_الجامعة.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6985" cy="2546985"/>
                        </a:xfrm>
                        <a:prstGeom prst="rect">
                          <a:avLst/>
                        </a:prstGeom>
                      </pic:spPr>
                    </pic:pic>
                  </a:graphicData>
                </a:graphic>
                <wp14:sizeRelH relativeFrom="margin">
                  <wp14:pctWidth>0</wp14:pctWidth>
                </wp14:sizeRelH>
                <wp14:sizeRelV relativeFrom="margin">
                  <wp14:pctHeight>0</wp14:pctHeight>
                </wp14:sizeRelV>
              </wp:anchor>
            </w:drawing>
          </w:r>
        </w:p>
        <w:p w14:paraId="1D4D31FE" w14:textId="4710E8F1" w:rsidR="001C574F" w:rsidRDefault="00186620" w:rsidP="00531840">
          <w:pPr>
            <w:rPr>
              <w:rFonts w:asciiTheme="majorBidi" w:hAnsiTheme="majorBidi" w:cstheme="majorBidi"/>
              <w:b/>
              <w:bCs/>
              <w:sz w:val="28"/>
              <w:szCs w:val="28"/>
            </w:rPr>
          </w:pPr>
          <w:r>
            <w:rPr>
              <w:rFonts w:asciiTheme="majorBidi" w:hAnsiTheme="majorBidi" w:cstheme="majorBidi"/>
              <w:b/>
              <w:bCs/>
              <w:noProof/>
              <w:sz w:val="28"/>
              <w:szCs w:val="28"/>
            </w:rPr>
            <mc:AlternateContent>
              <mc:Choice Requires="wps">
                <w:drawing>
                  <wp:anchor distT="0" distB="0" distL="114300" distR="114300" simplePos="0" relativeHeight="251664384" behindDoc="0" locked="0" layoutInCell="1" allowOverlap="1" wp14:anchorId="429ED7E8" wp14:editId="02B17D2F">
                    <wp:simplePos x="0" y="0"/>
                    <wp:positionH relativeFrom="column">
                      <wp:posOffset>1097280</wp:posOffset>
                    </wp:positionH>
                    <wp:positionV relativeFrom="paragraph">
                      <wp:posOffset>7029450</wp:posOffset>
                    </wp:positionV>
                    <wp:extent cx="3286125" cy="7429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286125" cy="742950"/>
                            </a:xfrm>
                            <a:prstGeom prst="rect">
                              <a:avLst/>
                            </a:prstGeom>
                            <a:noFill/>
                            <a:ln w="6350">
                              <a:noFill/>
                            </a:ln>
                          </wps:spPr>
                          <wps:txbx>
                            <w:txbxContent>
                              <w:p w14:paraId="1A0C7EC6" w14:textId="08EA9982" w:rsidR="007F539B" w:rsidRPr="00186620" w:rsidRDefault="007F539B">
                                <w:pPr>
                                  <w:rPr>
                                    <w:b/>
                                    <w:bCs/>
                                    <w:sz w:val="40"/>
                                    <w:szCs w:val="40"/>
                                  </w:rPr>
                                </w:pPr>
                                <w:r w:rsidRPr="00186620">
                                  <w:rPr>
                                    <w:b/>
                                    <w:bCs/>
                                    <w:sz w:val="40"/>
                                    <w:szCs w:val="40"/>
                                  </w:rPr>
                                  <w:t>Monday 25 November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9ED7E8" id="_x0000_t202" coordsize="21600,21600" o:spt="202" path="m,l,21600r21600,l21600,xe">
                    <v:stroke joinstyle="miter"/>
                    <v:path gradientshapeok="t" o:connecttype="rect"/>
                  </v:shapetype>
                  <v:shape id="Text Box 5" o:spid="_x0000_s1026" type="#_x0000_t202" style="position:absolute;margin-left:86.4pt;margin-top:553.5pt;width:258.75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" filled="f" stroked="f" strokeweight=".5pt">
                    <v:textbox>
                      <w:txbxContent>
                        <w:p w14:paraId="1A0C7EC6" w14:textId="08EA9982" w:rsidR="007F539B" w:rsidRPr="00186620" w:rsidRDefault="007F539B">
                          <w:pPr>
                            <w:rPr>
                              <w:b/>
                              <w:bCs/>
                              <w:sz w:val="40"/>
                              <w:szCs w:val="40"/>
                            </w:rPr>
                          </w:pPr>
                          <w:r w:rsidRPr="00186620">
                            <w:rPr>
                              <w:b/>
                              <w:bCs/>
                              <w:sz w:val="40"/>
                              <w:szCs w:val="40"/>
                            </w:rPr>
                            <w:t>Monday 25 November 2019</w:t>
                          </w:r>
                        </w:p>
                      </w:txbxContent>
                    </v:textbox>
                  </v:shape>
                </w:pict>
              </mc:Fallback>
            </mc:AlternateContent>
          </w:r>
          <w:r>
            <w:rPr>
              <w:rFonts w:asciiTheme="majorBidi" w:hAnsiTheme="majorBidi" w:cstheme="majorBidi"/>
              <w:b/>
              <w:bCs/>
              <w:noProof/>
              <w:sz w:val="28"/>
              <w:szCs w:val="28"/>
            </w:rPr>
            <mc:AlternateContent>
              <mc:Choice Requires="wps">
                <w:drawing>
                  <wp:anchor distT="0" distB="0" distL="114300" distR="114300" simplePos="0" relativeHeight="251661312" behindDoc="0" locked="0" layoutInCell="1" allowOverlap="1" wp14:anchorId="6D9C18EC" wp14:editId="3657C8CB">
                    <wp:simplePos x="0" y="0"/>
                    <wp:positionH relativeFrom="column">
                      <wp:posOffset>325755</wp:posOffset>
                    </wp:positionH>
                    <wp:positionV relativeFrom="paragraph">
                      <wp:posOffset>2705100</wp:posOffset>
                    </wp:positionV>
                    <wp:extent cx="4838700" cy="8001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838700" cy="800100"/>
                            </a:xfrm>
                            <a:prstGeom prst="rect">
                              <a:avLst/>
                            </a:prstGeom>
                            <a:noFill/>
                            <a:ln w="6350">
                              <a:noFill/>
                            </a:ln>
                          </wps:spPr>
                          <wps:txbx>
                            <w:txbxContent>
                              <w:p w14:paraId="62051C0C" w14:textId="1D019EB3" w:rsidR="007F539B" w:rsidRPr="001C574F" w:rsidRDefault="007F539B" w:rsidP="001C574F">
                                <w:pPr>
                                  <w:spacing w:line="240" w:lineRule="auto"/>
                                  <w:jc w:val="center"/>
                                  <w:rPr>
                                    <w:sz w:val="40"/>
                                    <w:szCs w:val="40"/>
                                  </w:rPr>
                                </w:pPr>
                                <w:r w:rsidRPr="001C574F">
                                  <w:rPr>
                                    <w:sz w:val="40"/>
                                    <w:szCs w:val="40"/>
                                  </w:rPr>
                                  <w:t>AN-NAJAH NATIONAL UNIVERSITY</w:t>
                                </w:r>
                              </w:p>
                              <w:p w14:paraId="57CD2D00" w14:textId="5D68E0C1" w:rsidR="007F539B" w:rsidRPr="001C574F" w:rsidRDefault="007F539B" w:rsidP="001C574F">
                                <w:pPr>
                                  <w:spacing w:line="240" w:lineRule="auto"/>
                                  <w:jc w:val="center"/>
                                  <w:rPr>
                                    <w:sz w:val="40"/>
                                    <w:szCs w:val="40"/>
                                  </w:rPr>
                                </w:pPr>
                                <w:r w:rsidRPr="001C574F">
                                  <w:rPr>
                                    <w:sz w:val="40"/>
                                    <w:szCs w:val="40"/>
                                  </w:rPr>
                                  <w:t>DEPARTMENT OF MEDICINE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C18EC" id="Text Box 3" o:spid="_x0000_s1027" type="#_x0000_t202" style="position:absolute;margin-left:25.65pt;margin-top:213pt;width:381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" filled="f" stroked="f" strokeweight=".5pt">
                    <v:textbox>
                      <w:txbxContent>
                        <w:p w14:paraId="62051C0C" w14:textId="1D019EB3" w:rsidR="007F539B" w:rsidRPr="001C574F" w:rsidRDefault="007F539B" w:rsidP="001C574F">
                          <w:pPr>
                            <w:spacing w:line="240" w:lineRule="auto"/>
                            <w:jc w:val="center"/>
                            <w:rPr>
                              <w:sz w:val="40"/>
                              <w:szCs w:val="40"/>
                            </w:rPr>
                          </w:pPr>
                          <w:r w:rsidRPr="001C574F">
                            <w:rPr>
                              <w:sz w:val="40"/>
                              <w:szCs w:val="40"/>
                            </w:rPr>
                            <w:t>AN-NAJAH NATIONAL UNIVERSITY</w:t>
                          </w:r>
                        </w:p>
                        <w:p w14:paraId="57CD2D00" w14:textId="5D68E0C1" w:rsidR="007F539B" w:rsidRPr="001C574F" w:rsidRDefault="007F539B" w:rsidP="001C574F">
                          <w:pPr>
                            <w:spacing w:line="240" w:lineRule="auto"/>
                            <w:jc w:val="center"/>
                            <w:rPr>
                              <w:sz w:val="40"/>
                              <w:szCs w:val="40"/>
                            </w:rPr>
                          </w:pPr>
                          <w:r w:rsidRPr="001C574F">
                            <w:rPr>
                              <w:sz w:val="40"/>
                              <w:szCs w:val="40"/>
                            </w:rPr>
                            <w:t>DEPARTMENT OF MEDICINE</w:t>
                          </w:r>
                        </w:p>
                      </w:txbxContent>
                    </v:textbox>
                  </v:shape>
                </w:pict>
              </mc:Fallback>
            </mc:AlternateContent>
          </w:r>
          <w:r>
            <w:rPr>
              <w:rFonts w:asciiTheme="majorBidi" w:hAnsiTheme="majorBidi" w:cstheme="majorBidi"/>
              <w:b/>
              <w:bCs/>
              <w:noProof/>
              <w:sz w:val="28"/>
              <w:szCs w:val="28"/>
            </w:rPr>
            <mc:AlternateContent>
              <mc:Choice Requires="wps">
                <w:drawing>
                  <wp:anchor distT="0" distB="0" distL="114300" distR="114300" simplePos="0" relativeHeight="251663360" behindDoc="0" locked="0" layoutInCell="1" allowOverlap="1" wp14:anchorId="5CC2D206" wp14:editId="04A6B80E">
                    <wp:simplePos x="0" y="0"/>
                    <wp:positionH relativeFrom="column">
                      <wp:posOffset>163830</wp:posOffset>
                    </wp:positionH>
                    <wp:positionV relativeFrom="paragraph">
                      <wp:posOffset>4495800</wp:posOffset>
                    </wp:positionV>
                    <wp:extent cx="4838700" cy="1133475"/>
                    <wp:effectExtent l="0" t="0" r="0" b="0"/>
                    <wp:wrapNone/>
                    <wp:docPr id="4" name="Text Box 4"/>
                    <wp:cNvGraphicFramePr/>
                    <a:graphic xmlns:a="http://schemas.openxmlformats.org/drawingml/2006/main">
                      <a:graphicData uri="http://schemas.microsoft.com/office/word/2010/wordprocessingShape">
                        <wps:wsp>
                          <wps:cNvSpPr txBox="1"/>
                          <wps:spPr>
                            <a:xfrm>
                              <a:off x="0" y="0"/>
                              <a:ext cx="4838700" cy="1133475"/>
                            </a:xfrm>
                            <a:prstGeom prst="rect">
                              <a:avLst/>
                            </a:prstGeom>
                            <a:noFill/>
                            <a:ln w="6350">
                              <a:noFill/>
                            </a:ln>
                          </wps:spPr>
                          <wps:txbx>
                            <w:txbxContent>
                              <w:p w14:paraId="3B30E236" w14:textId="6C01425C" w:rsidR="007F539B" w:rsidRDefault="002506A0" w:rsidP="001C574F">
                                <w:pPr>
                                  <w:jc w:val="center"/>
                                  <w:rPr>
                                    <w:sz w:val="52"/>
                                    <w:szCs w:val="52"/>
                                  </w:rPr>
                                </w:pPr>
                                <w:r w:rsidRPr="002506A0">
                                  <w:rPr>
                                    <w:sz w:val="52"/>
                                    <w:szCs w:val="52"/>
                                  </w:rPr>
                                  <w:t xml:space="preserve">Internal Medicine </w:t>
                                </w:r>
                                <w:r>
                                  <w:rPr>
                                    <w:rFonts w:hint="cs"/>
                                    <w:sz w:val="52"/>
                                    <w:szCs w:val="52"/>
                                    <w:rtl/>
                                  </w:rPr>
                                  <w:t>-</w:t>
                                </w:r>
                                <w:r w:rsidRPr="002506A0">
                                  <w:rPr>
                                    <w:sz w:val="52"/>
                                    <w:szCs w:val="52"/>
                                  </w:rPr>
                                  <w:t xml:space="preserve">Senior </w:t>
                                </w:r>
                                <w:r w:rsidR="007F539B">
                                  <w:rPr>
                                    <w:sz w:val="52"/>
                                    <w:szCs w:val="52"/>
                                  </w:rPr>
                                  <w:t>ILOs</w:t>
                                </w:r>
                              </w:p>
                              <w:p w14:paraId="5D62FB7F" w14:textId="54FE55F7" w:rsidR="007F539B" w:rsidRPr="001C574F" w:rsidRDefault="007F539B" w:rsidP="002506A0">
                                <w:pPr>
                                  <w:jc w:val="center"/>
                                  <w:rPr>
                                    <w:sz w:val="52"/>
                                    <w:szCs w:val="52"/>
                                  </w:rPr>
                                </w:pPr>
                                <w:r>
                                  <w:rPr>
                                    <w:sz w:val="52"/>
                                    <w:szCs w:val="52"/>
                                  </w:rPr>
                                  <w:t>(</w:t>
                                </w:r>
                                <w:r w:rsidR="002506A0" w:rsidRPr="002506A0">
                                  <w:rPr>
                                    <w:sz w:val="52"/>
                                    <w:szCs w:val="52"/>
                                  </w:rPr>
                                  <w:t>7221601</w:t>
                                </w:r>
                                <w:r>
                                  <w:rPr>
                                    <w:sz w:val="52"/>
                                    <w:szCs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2D206" id="Text Box 4" o:spid="_x0000_s1028" type="#_x0000_t202" style="position:absolute;margin-left:12.9pt;margin-top:354pt;width:381pt;height:8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" filled="f" stroked="f" strokeweight=".5pt">
                    <v:textbox>
                      <w:txbxContent>
                        <w:p w14:paraId="3B30E236" w14:textId="6C01425C" w:rsidR="007F539B" w:rsidRDefault="002506A0" w:rsidP="001C574F">
                          <w:pPr>
                            <w:jc w:val="center"/>
                            <w:rPr>
                              <w:sz w:val="52"/>
                              <w:szCs w:val="52"/>
                            </w:rPr>
                          </w:pPr>
                          <w:r w:rsidRPr="002506A0">
                            <w:rPr>
                              <w:sz w:val="52"/>
                              <w:szCs w:val="52"/>
                            </w:rPr>
                            <w:t xml:space="preserve">Internal Medicine </w:t>
                          </w:r>
                          <w:r>
                            <w:rPr>
                              <w:rFonts w:hint="cs"/>
                              <w:sz w:val="52"/>
                              <w:szCs w:val="52"/>
                              <w:rtl/>
                            </w:rPr>
                            <w:t>-</w:t>
                          </w:r>
                          <w:r w:rsidRPr="002506A0">
                            <w:rPr>
                              <w:sz w:val="52"/>
                              <w:szCs w:val="52"/>
                            </w:rPr>
                            <w:t xml:space="preserve">Senior </w:t>
                          </w:r>
                          <w:r w:rsidR="007F539B">
                            <w:rPr>
                              <w:sz w:val="52"/>
                              <w:szCs w:val="52"/>
                            </w:rPr>
                            <w:t>ILOs</w:t>
                          </w:r>
                        </w:p>
                        <w:p w14:paraId="5D62FB7F" w14:textId="54FE55F7" w:rsidR="007F539B" w:rsidRPr="001C574F" w:rsidRDefault="007F539B" w:rsidP="002506A0">
                          <w:pPr>
                            <w:jc w:val="center"/>
                            <w:rPr>
                              <w:sz w:val="52"/>
                              <w:szCs w:val="52"/>
                            </w:rPr>
                          </w:pPr>
                          <w:r>
                            <w:rPr>
                              <w:sz w:val="52"/>
                              <w:szCs w:val="52"/>
                            </w:rPr>
                            <w:t>(</w:t>
                          </w:r>
                          <w:r w:rsidR="002506A0" w:rsidRPr="002506A0">
                            <w:rPr>
                              <w:sz w:val="52"/>
                              <w:szCs w:val="52"/>
                            </w:rPr>
                            <w:t>7221601</w:t>
                          </w:r>
                          <w:r>
                            <w:rPr>
                              <w:sz w:val="52"/>
                              <w:szCs w:val="52"/>
                            </w:rPr>
                            <w:t>)</w:t>
                          </w:r>
                        </w:p>
                      </w:txbxContent>
                    </v:textbox>
                  </v:shape>
                </w:pict>
              </mc:Fallback>
            </mc:AlternateContent>
          </w:r>
          <w:r w:rsidR="001C574F">
            <w:rPr>
              <w:rFonts w:asciiTheme="majorBidi" w:hAnsiTheme="majorBidi" w:cstheme="majorBidi"/>
              <w:b/>
              <w:bCs/>
              <w:sz w:val="28"/>
              <w:szCs w:val="28"/>
            </w:rPr>
            <w:br w:type="page"/>
          </w:r>
        </w:p>
      </w:sdtContent>
    </w:sdt>
    <w:p w14:paraId="2CAF2598" w14:textId="39BCDBE8" w:rsidR="006E4E4C" w:rsidRPr="007915A5" w:rsidRDefault="00CF00FF" w:rsidP="002B7CE1">
      <w:pPr>
        <w:pStyle w:val="Heading1"/>
        <w:rPr>
          <w:rtl/>
        </w:rPr>
      </w:pPr>
      <w:r w:rsidRPr="007915A5">
        <w:rPr>
          <w:rtl/>
        </w:rPr>
        <w:lastRenderedPageBreak/>
        <w:t>Course Outline</w:t>
      </w:r>
    </w:p>
    <w:p w14:paraId="5641F19D" w14:textId="77777777" w:rsidR="00CF00FF" w:rsidRPr="007915A5" w:rsidRDefault="001E112E" w:rsidP="008B27DA">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Course Details</w:t>
      </w:r>
    </w:p>
    <w:tbl>
      <w:tblPr>
        <w:tblStyle w:val="TableGrid"/>
        <w:tblW w:w="0" w:type="auto"/>
        <w:tblLook w:val="04A0" w:firstRow="1" w:lastRow="0" w:firstColumn="1" w:lastColumn="0" w:noHBand="0" w:noVBand="1"/>
      </w:tblPr>
      <w:tblGrid>
        <w:gridCol w:w="2448"/>
        <w:gridCol w:w="6182"/>
      </w:tblGrid>
      <w:tr w:rsidR="00CF00FF" w14:paraId="25DCA619" w14:textId="77777777" w:rsidTr="00186620">
        <w:tc>
          <w:tcPr>
            <w:tcW w:w="2448" w:type="dxa"/>
            <w:shd w:val="clear" w:color="auto" w:fill="E7E6E6" w:themeFill="background2"/>
          </w:tcPr>
          <w:p w14:paraId="3ADEF31F" w14:textId="77777777" w:rsidR="00CF00FF" w:rsidRDefault="00CF00FF" w:rsidP="00531840">
            <w:pPr>
              <w:rPr>
                <w:rFonts w:asciiTheme="majorBidi" w:hAnsiTheme="majorBidi" w:cstheme="majorBidi"/>
                <w:sz w:val="24"/>
                <w:szCs w:val="24"/>
              </w:rPr>
            </w:pPr>
            <w:r>
              <w:rPr>
                <w:rFonts w:asciiTheme="majorBidi" w:hAnsiTheme="majorBidi" w:cstheme="majorBidi"/>
                <w:sz w:val="24"/>
                <w:szCs w:val="24"/>
              </w:rPr>
              <w:t>C</w:t>
            </w:r>
            <w:r w:rsidR="007915A5">
              <w:rPr>
                <w:rFonts w:asciiTheme="majorBidi" w:hAnsiTheme="majorBidi" w:cstheme="majorBidi"/>
                <w:sz w:val="24"/>
                <w:szCs w:val="24"/>
              </w:rPr>
              <w:t>ourse Title</w:t>
            </w:r>
          </w:p>
        </w:tc>
        <w:tc>
          <w:tcPr>
            <w:tcW w:w="6182" w:type="dxa"/>
          </w:tcPr>
          <w:p w14:paraId="1621B2FF" w14:textId="56888598" w:rsidR="00CF00FF" w:rsidRDefault="002506A0" w:rsidP="00531840">
            <w:pPr>
              <w:rPr>
                <w:rFonts w:asciiTheme="majorBidi" w:hAnsiTheme="majorBidi" w:cstheme="majorBidi"/>
                <w:sz w:val="24"/>
                <w:szCs w:val="24"/>
              </w:rPr>
            </w:pPr>
            <w:r w:rsidRPr="002506A0">
              <w:rPr>
                <w:rFonts w:asciiTheme="majorBidi" w:hAnsiTheme="majorBidi" w:cstheme="majorBidi"/>
                <w:sz w:val="24"/>
                <w:szCs w:val="24"/>
              </w:rPr>
              <w:t>Internal Medicine Senior</w:t>
            </w:r>
          </w:p>
        </w:tc>
      </w:tr>
      <w:tr w:rsidR="00CF00FF" w14:paraId="6EA4F8D4" w14:textId="77777777" w:rsidTr="00186620">
        <w:tc>
          <w:tcPr>
            <w:tcW w:w="2448" w:type="dxa"/>
            <w:shd w:val="clear" w:color="auto" w:fill="E7E6E6" w:themeFill="background2"/>
          </w:tcPr>
          <w:p w14:paraId="1CDCCF2C" w14:textId="77777777" w:rsidR="00CF00FF" w:rsidRDefault="007915A5" w:rsidP="00531840">
            <w:pPr>
              <w:rPr>
                <w:rFonts w:asciiTheme="majorBidi" w:hAnsiTheme="majorBidi" w:cstheme="majorBidi"/>
                <w:sz w:val="24"/>
                <w:szCs w:val="24"/>
              </w:rPr>
            </w:pPr>
            <w:r>
              <w:rPr>
                <w:rFonts w:asciiTheme="majorBidi" w:hAnsiTheme="majorBidi" w:cstheme="majorBidi"/>
                <w:sz w:val="24"/>
                <w:szCs w:val="24"/>
              </w:rPr>
              <w:t>Course Number</w:t>
            </w:r>
          </w:p>
        </w:tc>
        <w:tc>
          <w:tcPr>
            <w:tcW w:w="6182" w:type="dxa"/>
          </w:tcPr>
          <w:p w14:paraId="5E048667" w14:textId="1F594DF6" w:rsidR="00CF00FF" w:rsidRDefault="002506A0" w:rsidP="00531840">
            <w:pPr>
              <w:rPr>
                <w:rFonts w:asciiTheme="majorBidi" w:hAnsiTheme="majorBidi" w:cstheme="majorBidi"/>
                <w:sz w:val="24"/>
                <w:szCs w:val="24"/>
              </w:rPr>
            </w:pPr>
            <w:r w:rsidRPr="002506A0">
              <w:rPr>
                <w:rFonts w:asciiTheme="majorBidi" w:hAnsiTheme="majorBidi" w:cstheme="majorBidi"/>
                <w:sz w:val="24"/>
                <w:szCs w:val="24"/>
              </w:rPr>
              <w:t>7221601</w:t>
            </w:r>
          </w:p>
        </w:tc>
      </w:tr>
      <w:tr w:rsidR="00CF00FF" w14:paraId="26E7B2E3" w14:textId="77777777" w:rsidTr="00186620">
        <w:tc>
          <w:tcPr>
            <w:tcW w:w="2448" w:type="dxa"/>
            <w:shd w:val="clear" w:color="auto" w:fill="E7E6E6" w:themeFill="background2"/>
          </w:tcPr>
          <w:p w14:paraId="7975461C" w14:textId="77777777" w:rsidR="00CF00FF" w:rsidRDefault="007915A5" w:rsidP="00531840">
            <w:pPr>
              <w:rPr>
                <w:rFonts w:asciiTheme="majorBidi" w:hAnsiTheme="majorBidi" w:cstheme="majorBidi"/>
                <w:sz w:val="24"/>
                <w:szCs w:val="24"/>
              </w:rPr>
            </w:pPr>
            <w:r>
              <w:rPr>
                <w:rFonts w:asciiTheme="majorBidi" w:hAnsiTheme="majorBidi" w:cstheme="majorBidi"/>
                <w:sz w:val="24"/>
                <w:szCs w:val="24"/>
              </w:rPr>
              <w:t>Prerequisite(s)</w:t>
            </w:r>
          </w:p>
        </w:tc>
        <w:tc>
          <w:tcPr>
            <w:tcW w:w="6182" w:type="dxa"/>
          </w:tcPr>
          <w:p w14:paraId="230F8ED8" w14:textId="4FD715F5" w:rsidR="00CF00FF" w:rsidRDefault="002506A0" w:rsidP="00531840">
            <w:pPr>
              <w:rPr>
                <w:rFonts w:asciiTheme="majorBidi" w:hAnsiTheme="majorBidi" w:cstheme="majorBidi"/>
                <w:sz w:val="24"/>
                <w:szCs w:val="24"/>
              </w:rPr>
            </w:pPr>
            <w:r>
              <w:rPr>
                <w:rFonts w:asciiTheme="majorBidi" w:hAnsiTheme="majorBidi" w:cstheme="majorBidi"/>
                <w:sz w:val="24"/>
                <w:szCs w:val="24"/>
              </w:rPr>
              <w:t>Finish 5</w:t>
            </w:r>
            <w:r w:rsidRPr="002506A0">
              <w:rPr>
                <w:rFonts w:asciiTheme="majorBidi" w:hAnsiTheme="majorBidi" w:cstheme="majorBidi"/>
                <w:sz w:val="24"/>
                <w:szCs w:val="24"/>
                <w:vertAlign w:val="superscript"/>
              </w:rPr>
              <w:t>th</w:t>
            </w:r>
            <w:r>
              <w:rPr>
                <w:rFonts w:asciiTheme="majorBidi" w:hAnsiTheme="majorBidi" w:cstheme="majorBidi"/>
                <w:sz w:val="24"/>
                <w:szCs w:val="24"/>
              </w:rPr>
              <w:t xml:space="preserve"> year</w:t>
            </w:r>
          </w:p>
        </w:tc>
      </w:tr>
      <w:tr w:rsidR="00CF00FF" w14:paraId="39E450EE" w14:textId="77777777" w:rsidTr="00186620">
        <w:tc>
          <w:tcPr>
            <w:tcW w:w="2448" w:type="dxa"/>
            <w:shd w:val="clear" w:color="auto" w:fill="E7E6E6" w:themeFill="background2"/>
          </w:tcPr>
          <w:p w14:paraId="21C66DB5" w14:textId="5AE421AA" w:rsidR="00CF00FF" w:rsidRPr="00CF00FF" w:rsidRDefault="00576373" w:rsidP="00531840">
            <w:pPr>
              <w:rPr>
                <w:rFonts w:asciiTheme="majorBidi" w:hAnsiTheme="majorBidi" w:cstheme="majorBidi"/>
                <w:sz w:val="24"/>
                <w:szCs w:val="24"/>
              </w:rPr>
            </w:pPr>
            <w:r>
              <w:rPr>
                <w:rFonts w:asciiTheme="majorBidi" w:hAnsiTheme="majorBidi" w:cstheme="majorBidi"/>
                <w:sz w:val="24"/>
                <w:szCs w:val="24"/>
              </w:rPr>
              <w:t xml:space="preserve">Course Type: </w:t>
            </w:r>
          </w:p>
        </w:tc>
        <w:tc>
          <w:tcPr>
            <w:tcW w:w="6182" w:type="dxa"/>
          </w:tcPr>
          <w:p w14:paraId="546B77EB" w14:textId="10E673FA" w:rsidR="00CF00FF" w:rsidRDefault="00186620" w:rsidP="00531840">
            <w:pPr>
              <w:rPr>
                <w:rFonts w:asciiTheme="majorBidi" w:hAnsiTheme="majorBidi" w:cstheme="majorBidi"/>
                <w:sz w:val="24"/>
                <w:szCs w:val="24"/>
              </w:rPr>
            </w:pPr>
            <w:r w:rsidRPr="00CF00FF">
              <w:rPr>
                <w:rFonts w:asciiTheme="majorBidi" w:hAnsiTheme="majorBidi" w:cstheme="majorBidi"/>
                <w:sz w:val="24"/>
                <w:szCs w:val="24"/>
              </w:rPr>
              <w:t>Compulsory</w:t>
            </w:r>
          </w:p>
        </w:tc>
      </w:tr>
      <w:tr w:rsidR="00385D28" w14:paraId="7B76A56D" w14:textId="77777777" w:rsidTr="00186620">
        <w:tc>
          <w:tcPr>
            <w:tcW w:w="2448" w:type="dxa"/>
            <w:shd w:val="clear" w:color="auto" w:fill="E7E6E6" w:themeFill="background2"/>
          </w:tcPr>
          <w:p w14:paraId="07019D25" w14:textId="77777777" w:rsidR="00385D28" w:rsidRPr="00CF00FF" w:rsidRDefault="00385D28" w:rsidP="00531840">
            <w:pPr>
              <w:rPr>
                <w:rFonts w:asciiTheme="majorBidi" w:hAnsiTheme="majorBidi" w:cstheme="majorBidi"/>
                <w:sz w:val="24"/>
                <w:szCs w:val="24"/>
              </w:rPr>
            </w:pPr>
            <w:r>
              <w:rPr>
                <w:rFonts w:asciiTheme="majorBidi" w:hAnsiTheme="majorBidi" w:cstheme="majorBidi"/>
                <w:sz w:val="24"/>
                <w:szCs w:val="24"/>
              </w:rPr>
              <w:t>Credit Hours</w:t>
            </w:r>
          </w:p>
        </w:tc>
        <w:tc>
          <w:tcPr>
            <w:tcW w:w="6182" w:type="dxa"/>
          </w:tcPr>
          <w:p w14:paraId="63F65062" w14:textId="0067C285" w:rsidR="00385D28" w:rsidRDefault="002506A0" w:rsidP="00531840">
            <w:pPr>
              <w:rPr>
                <w:rFonts w:asciiTheme="majorBidi" w:hAnsiTheme="majorBidi" w:cstheme="majorBidi"/>
                <w:sz w:val="24"/>
                <w:szCs w:val="24"/>
              </w:rPr>
            </w:pPr>
            <w:r>
              <w:rPr>
                <w:rFonts w:asciiTheme="majorBidi" w:hAnsiTheme="majorBidi" w:cstheme="majorBidi"/>
                <w:sz w:val="24"/>
                <w:szCs w:val="24"/>
              </w:rPr>
              <w:t>8</w:t>
            </w:r>
          </w:p>
        </w:tc>
      </w:tr>
    </w:tbl>
    <w:p w14:paraId="11B54109" w14:textId="77777777" w:rsidR="0055199C" w:rsidRDefault="0055199C" w:rsidP="00531840">
      <w:pPr>
        <w:pStyle w:val="ListParagraph"/>
        <w:ind w:left="1440"/>
        <w:rPr>
          <w:rFonts w:asciiTheme="majorBidi" w:hAnsiTheme="majorBidi" w:cstheme="majorBidi"/>
          <w:b/>
          <w:bCs/>
          <w:sz w:val="24"/>
          <w:szCs w:val="24"/>
        </w:rPr>
      </w:pPr>
    </w:p>
    <w:p w14:paraId="6FF5663D" w14:textId="77777777" w:rsidR="00CF00FF" w:rsidRPr="0055199C" w:rsidRDefault="001E112E" w:rsidP="008B27DA">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Class Details</w:t>
      </w:r>
    </w:p>
    <w:tbl>
      <w:tblPr>
        <w:tblStyle w:val="TableGrid"/>
        <w:tblW w:w="0" w:type="auto"/>
        <w:tblLook w:val="04A0" w:firstRow="1" w:lastRow="0" w:firstColumn="1" w:lastColumn="0" w:noHBand="0" w:noVBand="1"/>
      </w:tblPr>
      <w:tblGrid>
        <w:gridCol w:w="2448"/>
        <w:gridCol w:w="6182"/>
      </w:tblGrid>
      <w:tr w:rsidR="00CF00FF" w14:paraId="678519DF" w14:textId="77777777" w:rsidTr="00186620">
        <w:tc>
          <w:tcPr>
            <w:tcW w:w="2448" w:type="dxa"/>
            <w:shd w:val="clear" w:color="auto" w:fill="E7E6E6" w:themeFill="background2"/>
          </w:tcPr>
          <w:p w14:paraId="34601631" w14:textId="6F16D798" w:rsidR="00CF00FF" w:rsidRDefault="00186620" w:rsidP="00531840">
            <w:pPr>
              <w:rPr>
                <w:rFonts w:asciiTheme="majorBidi" w:hAnsiTheme="majorBidi" w:cstheme="majorBidi"/>
                <w:sz w:val="24"/>
                <w:szCs w:val="24"/>
              </w:rPr>
            </w:pPr>
            <w:r>
              <w:rPr>
                <w:rFonts w:asciiTheme="majorBidi" w:hAnsiTheme="majorBidi" w:cstheme="majorBidi"/>
                <w:sz w:val="24"/>
                <w:szCs w:val="24"/>
              </w:rPr>
              <w:t>Weeks</w:t>
            </w:r>
          </w:p>
        </w:tc>
        <w:tc>
          <w:tcPr>
            <w:tcW w:w="6182" w:type="dxa"/>
          </w:tcPr>
          <w:p w14:paraId="65401C28" w14:textId="2A9C98E3" w:rsidR="00CF00FF" w:rsidRDefault="002506A0" w:rsidP="00531840">
            <w:pPr>
              <w:rPr>
                <w:rFonts w:asciiTheme="majorBidi" w:hAnsiTheme="majorBidi" w:cstheme="majorBidi"/>
                <w:sz w:val="24"/>
                <w:szCs w:val="24"/>
              </w:rPr>
            </w:pPr>
            <w:r>
              <w:rPr>
                <w:rFonts w:asciiTheme="majorBidi" w:hAnsiTheme="majorBidi" w:cstheme="majorBidi"/>
                <w:sz w:val="24"/>
                <w:szCs w:val="24"/>
              </w:rPr>
              <w:t>8</w:t>
            </w:r>
            <w:r w:rsidR="00186620">
              <w:rPr>
                <w:rFonts w:asciiTheme="majorBidi" w:hAnsiTheme="majorBidi" w:cstheme="majorBidi"/>
                <w:sz w:val="24"/>
                <w:szCs w:val="24"/>
              </w:rPr>
              <w:t xml:space="preserve"> </w:t>
            </w:r>
            <w:r w:rsidR="0023368E">
              <w:rPr>
                <w:rFonts w:asciiTheme="majorBidi" w:hAnsiTheme="majorBidi" w:cstheme="majorBidi"/>
                <w:sz w:val="24"/>
                <w:szCs w:val="24"/>
              </w:rPr>
              <w:t>w</w:t>
            </w:r>
            <w:r w:rsidR="00186620">
              <w:rPr>
                <w:rFonts w:asciiTheme="majorBidi" w:hAnsiTheme="majorBidi" w:cstheme="majorBidi"/>
                <w:sz w:val="24"/>
                <w:szCs w:val="24"/>
              </w:rPr>
              <w:t>eeks</w:t>
            </w:r>
          </w:p>
        </w:tc>
      </w:tr>
      <w:tr w:rsidR="00CF00FF" w14:paraId="080B73A7" w14:textId="77777777" w:rsidTr="00186620">
        <w:tc>
          <w:tcPr>
            <w:tcW w:w="2448" w:type="dxa"/>
            <w:shd w:val="clear" w:color="auto" w:fill="E7E6E6" w:themeFill="background2"/>
          </w:tcPr>
          <w:p w14:paraId="783E7D10" w14:textId="77777777" w:rsidR="00CF00FF" w:rsidRDefault="007915A5" w:rsidP="00531840">
            <w:pPr>
              <w:rPr>
                <w:rFonts w:asciiTheme="majorBidi" w:hAnsiTheme="majorBidi" w:cstheme="majorBidi"/>
                <w:sz w:val="24"/>
                <w:szCs w:val="24"/>
              </w:rPr>
            </w:pPr>
            <w:r>
              <w:rPr>
                <w:rFonts w:asciiTheme="majorBidi" w:hAnsiTheme="majorBidi" w:cstheme="majorBidi"/>
                <w:sz w:val="24"/>
                <w:szCs w:val="24"/>
              </w:rPr>
              <w:t>Time</w:t>
            </w:r>
          </w:p>
        </w:tc>
        <w:tc>
          <w:tcPr>
            <w:tcW w:w="6182" w:type="dxa"/>
          </w:tcPr>
          <w:p w14:paraId="1050D516" w14:textId="2E94A635" w:rsidR="00CF00FF" w:rsidRDefault="002506A0" w:rsidP="002506A0">
            <w:pPr>
              <w:rPr>
                <w:rFonts w:asciiTheme="majorBidi" w:hAnsiTheme="majorBidi" w:cstheme="majorBidi"/>
                <w:sz w:val="24"/>
                <w:szCs w:val="24"/>
              </w:rPr>
            </w:pPr>
            <w:r>
              <w:rPr>
                <w:rFonts w:asciiTheme="majorBidi" w:hAnsiTheme="majorBidi" w:cstheme="majorBidi"/>
                <w:sz w:val="24"/>
                <w:szCs w:val="24"/>
              </w:rPr>
              <w:t>4</w:t>
            </w:r>
            <w:r w:rsidR="0023368E">
              <w:rPr>
                <w:rFonts w:asciiTheme="majorBidi" w:hAnsiTheme="majorBidi" w:cstheme="majorBidi"/>
                <w:sz w:val="24"/>
                <w:szCs w:val="24"/>
              </w:rPr>
              <w:t xml:space="preserve"> days/ week 8:00 am- 2:00 pm and 6 (24 hours) on-calls</w:t>
            </w:r>
          </w:p>
        </w:tc>
      </w:tr>
      <w:tr w:rsidR="00CF00FF" w14:paraId="50FC11DA" w14:textId="77777777" w:rsidTr="00186620">
        <w:tc>
          <w:tcPr>
            <w:tcW w:w="2448" w:type="dxa"/>
            <w:shd w:val="clear" w:color="auto" w:fill="E7E6E6" w:themeFill="background2"/>
          </w:tcPr>
          <w:p w14:paraId="3A608C29" w14:textId="3E21C8CD" w:rsidR="00CF00FF" w:rsidRDefault="00186620" w:rsidP="00531840">
            <w:pPr>
              <w:rPr>
                <w:rFonts w:asciiTheme="majorBidi" w:hAnsiTheme="majorBidi" w:cstheme="majorBidi"/>
                <w:sz w:val="24"/>
                <w:szCs w:val="24"/>
              </w:rPr>
            </w:pPr>
            <w:r>
              <w:rPr>
                <w:rFonts w:asciiTheme="majorBidi" w:hAnsiTheme="majorBidi" w:cstheme="majorBidi"/>
                <w:sz w:val="24"/>
                <w:szCs w:val="24"/>
              </w:rPr>
              <w:t>Location</w:t>
            </w:r>
          </w:p>
        </w:tc>
        <w:tc>
          <w:tcPr>
            <w:tcW w:w="6182" w:type="dxa"/>
          </w:tcPr>
          <w:p w14:paraId="24EDC71B" w14:textId="655C23FE" w:rsidR="00CF00FF" w:rsidRDefault="00186620" w:rsidP="00531840">
            <w:pPr>
              <w:rPr>
                <w:rFonts w:asciiTheme="majorBidi" w:hAnsiTheme="majorBidi" w:cstheme="majorBidi"/>
                <w:sz w:val="24"/>
                <w:szCs w:val="24"/>
              </w:rPr>
            </w:pPr>
            <w:r>
              <w:rPr>
                <w:rFonts w:asciiTheme="majorBidi" w:hAnsiTheme="majorBidi" w:cstheme="majorBidi"/>
                <w:sz w:val="24"/>
                <w:szCs w:val="24"/>
              </w:rPr>
              <w:t>An-Najah National University Hospital and Ministry of Health Hospitals affiliated to An-Najah National University</w:t>
            </w:r>
            <w:r w:rsidR="0023368E">
              <w:rPr>
                <w:rFonts w:asciiTheme="majorBidi" w:hAnsiTheme="majorBidi" w:cstheme="majorBidi"/>
                <w:sz w:val="24"/>
                <w:szCs w:val="24"/>
              </w:rPr>
              <w:t xml:space="preserve"> in the northern of West Bank</w:t>
            </w:r>
          </w:p>
        </w:tc>
      </w:tr>
    </w:tbl>
    <w:p w14:paraId="1DBFBF4E" w14:textId="256A551F" w:rsidR="0023368E" w:rsidRDefault="00CF00FF" w:rsidP="00531840">
      <w:pPr>
        <w:rPr>
          <w:rFonts w:asciiTheme="majorBidi" w:hAnsiTheme="majorBidi" w:cstheme="majorBidi"/>
          <w:sz w:val="24"/>
          <w:szCs w:val="24"/>
        </w:rPr>
      </w:pPr>
      <w:r>
        <w:rPr>
          <w:rFonts w:asciiTheme="majorBidi" w:hAnsiTheme="majorBidi" w:cstheme="majorBidi"/>
          <w:sz w:val="24"/>
          <w:szCs w:val="24"/>
        </w:rPr>
        <w:t xml:space="preserve"> </w:t>
      </w:r>
    </w:p>
    <w:p w14:paraId="1A8F4C26" w14:textId="6AD7D91C" w:rsidR="00CF00FF" w:rsidRPr="007915A5" w:rsidRDefault="001E112E" w:rsidP="008B27DA">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Course Description</w:t>
      </w:r>
      <w:r w:rsidR="00865412">
        <w:rPr>
          <w:rFonts w:asciiTheme="majorBidi" w:hAnsiTheme="majorBidi" w:cstheme="majorBidi"/>
          <w:b/>
          <w:bCs/>
          <w:sz w:val="24"/>
          <w:szCs w:val="24"/>
        </w:rPr>
        <w:t xml:space="preserve"> and Objectives</w:t>
      </w:r>
    </w:p>
    <w:tbl>
      <w:tblPr>
        <w:tblStyle w:val="TableGrid"/>
        <w:tblW w:w="0" w:type="auto"/>
        <w:tblLook w:val="04A0" w:firstRow="1" w:lastRow="0" w:firstColumn="1" w:lastColumn="0" w:noHBand="0" w:noVBand="1"/>
      </w:tblPr>
      <w:tblGrid>
        <w:gridCol w:w="8630"/>
      </w:tblGrid>
      <w:tr w:rsidR="005E7608" w14:paraId="17C6AF23" w14:textId="77777777" w:rsidTr="005649BF">
        <w:trPr>
          <w:trHeight w:val="4985"/>
        </w:trPr>
        <w:tc>
          <w:tcPr>
            <w:tcW w:w="8630" w:type="dxa"/>
          </w:tcPr>
          <w:p w14:paraId="06691BA9" w14:textId="77777777" w:rsidR="005E7608" w:rsidRDefault="005E7608" w:rsidP="00531840">
            <w:pPr>
              <w:rPr>
                <w:rFonts w:asciiTheme="majorBidi" w:hAnsiTheme="majorBidi" w:cstheme="majorBidi"/>
                <w:sz w:val="24"/>
                <w:szCs w:val="24"/>
              </w:rPr>
            </w:pPr>
          </w:p>
          <w:p w14:paraId="6411BE84" w14:textId="57DD880D" w:rsidR="005E7608" w:rsidRDefault="002506A0" w:rsidP="002506A0">
            <w:pPr>
              <w:jc w:val="both"/>
              <w:rPr>
                <w:rFonts w:asciiTheme="majorBidi" w:hAnsiTheme="majorBidi" w:cstheme="majorBidi"/>
                <w:sz w:val="24"/>
                <w:szCs w:val="24"/>
              </w:rPr>
            </w:pPr>
            <w:r w:rsidRPr="002506A0">
              <w:rPr>
                <w:rFonts w:asciiTheme="majorBidi" w:hAnsiTheme="majorBidi" w:cstheme="majorBidi"/>
                <w:sz w:val="24"/>
                <w:szCs w:val="24"/>
              </w:rPr>
              <w:t>This course is offered to sixth-year students based on the knowledge previously taken during the fourth year. Emphasis is placed on acquiring skills and attitudes desirable from a compassionate and understanding physician. Students record histories, physical examinations and laboratory data together with the diagnosis and treatment plans as well as drug side effects and drug-drug interactions (Clinical Pharmacology). They are taught how to develop sound clinical reasoning and responsibility for full time involvement in patient care including bed side teaching, morning reports, clinical rounds, outpatient clinic attendance and night calls. Each student works with and is supervised by a resident and attending staff.</w:t>
            </w:r>
          </w:p>
        </w:tc>
      </w:tr>
    </w:tbl>
    <w:p w14:paraId="16B944D7" w14:textId="44CAE4A3" w:rsidR="004A135B" w:rsidRDefault="004A135B" w:rsidP="00531840">
      <w:pPr>
        <w:rPr>
          <w:rFonts w:asciiTheme="majorBidi" w:hAnsiTheme="majorBidi" w:cstheme="majorBidi"/>
          <w:sz w:val="24"/>
          <w:szCs w:val="24"/>
        </w:rPr>
      </w:pPr>
    </w:p>
    <w:p w14:paraId="36B22A0A" w14:textId="77777777" w:rsidR="005649BF" w:rsidRDefault="005649BF" w:rsidP="00531840">
      <w:pPr>
        <w:rPr>
          <w:rFonts w:asciiTheme="majorBidi" w:hAnsiTheme="majorBidi" w:cstheme="majorBidi"/>
          <w:sz w:val="24"/>
          <w:szCs w:val="24"/>
        </w:rPr>
      </w:pPr>
    </w:p>
    <w:p w14:paraId="02544936" w14:textId="5EF5A167" w:rsidR="005649BF" w:rsidRPr="004A135B" w:rsidRDefault="005649BF" w:rsidP="00531840">
      <w:pPr>
        <w:rPr>
          <w:rFonts w:asciiTheme="majorBidi" w:hAnsiTheme="majorBidi" w:cstheme="majorBidi"/>
          <w:b/>
          <w:bCs/>
          <w:sz w:val="24"/>
          <w:szCs w:val="24"/>
        </w:rPr>
      </w:pPr>
    </w:p>
    <w:p w14:paraId="36A71AEC" w14:textId="77777777" w:rsidR="004A135B" w:rsidRDefault="004A135B" w:rsidP="00531840">
      <w:pPr>
        <w:pStyle w:val="ListParagraph"/>
        <w:rPr>
          <w:rFonts w:asciiTheme="majorBidi" w:hAnsiTheme="majorBidi" w:cstheme="majorBidi"/>
          <w:b/>
          <w:bCs/>
          <w:sz w:val="24"/>
          <w:szCs w:val="24"/>
        </w:rPr>
      </w:pPr>
    </w:p>
    <w:p w14:paraId="53BE01C2" w14:textId="77777777" w:rsidR="002B7CE1" w:rsidRDefault="002B7CE1" w:rsidP="002B7CE1">
      <w:pPr>
        <w:pStyle w:val="Heading1"/>
        <w:rPr>
          <w:rtl/>
        </w:rPr>
      </w:pPr>
    </w:p>
    <w:p w14:paraId="4B7BBF15" w14:textId="77777777" w:rsidR="002B7CE1" w:rsidRDefault="002B7CE1" w:rsidP="002B7CE1">
      <w:pPr>
        <w:pStyle w:val="Heading1"/>
        <w:rPr>
          <w:rtl/>
        </w:rPr>
      </w:pPr>
    </w:p>
    <w:p w14:paraId="13633737" w14:textId="77777777" w:rsidR="002B7CE1" w:rsidRDefault="002B7CE1" w:rsidP="002B7CE1">
      <w:pPr>
        <w:pStyle w:val="Heading1"/>
        <w:rPr>
          <w:rtl/>
        </w:rPr>
      </w:pPr>
    </w:p>
    <w:p w14:paraId="7616AA9B" w14:textId="77777777" w:rsidR="002B7CE1" w:rsidRDefault="002B7CE1" w:rsidP="002B7CE1">
      <w:pPr>
        <w:pStyle w:val="Heading1"/>
        <w:rPr>
          <w:rtl/>
        </w:rPr>
      </w:pPr>
    </w:p>
    <w:p w14:paraId="63B8B630" w14:textId="61F7AF8D" w:rsidR="00337A74" w:rsidRDefault="00C20AF0" w:rsidP="002B7CE1">
      <w:pPr>
        <w:pStyle w:val="Heading1"/>
        <w:rPr>
          <w:rtl/>
        </w:rPr>
      </w:pPr>
      <w:r>
        <w:rPr>
          <w:rtl/>
        </w:rPr>
        <w:t>Textbook</w:t>
      </w:r>
      <w:r w:rsidR="00865412">
        <w:rPr>
          <w:rtl/>
        </w:rPr>
        <w:t>(</w:t>
      </w:r>
      <w:r>
        <w:rPr>
          <w:rtl/>
        </w:rPr>
        <w:t>s</w:t>
      </w:r>
      <w:r w:rsidR="00865412">
        <w:rPr>
          <w:rtl/>
        </w:rPr>
        <w:t>)</w:t>
      </w:r>
      <w:r>
        <w:rPr>
          <w:rtl/>
        </w:rPr>
        <w:t xml:space="preserve"> and References</w:t>
      </w:r>
    </w:p>
    <w:p w14:paraId="1DDF7E48" w14:textId="77777777" w:rsidR="002B7CE1" w:rsidRPr="007915A5" w:rsidRDefault="002B7CE1" w:rsidP="002B7CE1">
      <w:pPr>
        <w:pStyle w:val="Heading1"/>
        <w:rPr>
          <w:rtl/>
        </w:rPr>
      </w:pPr>
    </w:p>
    <w:tbl>
      <w:tblPr>
        <w:tblStyle w:val="TableGrid"/>
        <w:tblW w:w="0" w:type="auto"/>
        <w:tblLook w:val="04A0" w:firstRow="1" w:lastRow="0" w:firstColumn="1" w:lastColumn="0" w:noHBand="0" w:noVBand="1"/>
      </w:tblPr>
      <w:tblGrid>
        <w:gridCol w:w="8630"/>
      </w:tblGrid>
      <w:tr w:rsidR="007915A5" w14:paraId="3377B460" w14:textId="77777777" w:rsidTr="00C20AF0">
        <w:trPr>
          <w:trHeight w:val="345"/>
        </w:trPr>
        <w:tc>
          <w:tcPr>
            <w:tcW w:w="8630" w:type="dxa"/>
            <w:shd w:val="clear" w:color="auto" w:fill="D9D9D9" w:themeFill="background1" w:themeFillShade="D9"/>
          </w:tcPr>
          <w:p w14:paraId="60A84BFB" w14:textId="6EF2F105" w:rsidR="007915A5" w:rsidRDefault="007915A5" w:rsidP="00531840">
            <w:pPr>
              <w:rPr>
                <w:rFonts w:asciiTheme="majorBidi" w:hAnsiTheme="majorBidi" w:cstheme="majorBidi"/>
                <w:sz w:val="24"/>
                <w:szCs w:val="24"/>
              </w:rPr>
            </w:pPr>
            <w:r>
              <w:rPr>
                <w:rFonts w:asciiTheme="majorBidi" w:hAnsiTheme="majorBidi" w:cstheme="majorBidi"/>
                <w:sz w:val="24"/>
                <w:szCs w:val="24"/>
              </w:rPr>
              <w:t>Textbook</w:t>
            </w:r>
            <w:r w:rsidR="00865412">
              <w:rPr>
                <w:rFonts w:asciiTheme="majorBidi" w:hAnsiTheme="majorBidi" w:cstheme="majorBidi"/>
                <w:sz w:val="24"/>
                <w:szCs w:val="24"/>
              </w:rPr>
              <w:t>(s)</w:t>
            </w:r>
          </w:p>
        </w:tc>
      </w:tr>
      <w:tr w:rsidR="00C20AF0" w14:paraId="12A1CBFE" w14:textId="77777777" w:rsidTr="00865412">
        <w:trPr>
          <w:trHeight w:val="863"/>
        </w:trPr>
        <w:tc>
          <w:tcPr>
            <w:tcW w:w="8630" w:type="dxa"/>
          </w:tcPr>
          <w:p w14:paraId="548FE0E5" w14:textId="2EED58E6" w:rsidR="005649BF" w:rsidRDefault="005649BF" w:rsidP="00531840">
            <w:pPr>
              <w:rPr>
                <w:rFonts w:asciiTheme="majorBidi" w:hAnsiTheme="majorBidi" w:cstheme="majorBidi"/>
                <w:sz w:val="20"/>
                <w:szCs w:val="20"/>
              </w:rPr>
            </w:pPr>
            <w:r w:rsidRPr="005649BF">
              <w:rPr>
                <w:rFonts w:asciiTheme="majorBidi" w:hAnsiTheme="majorBidi" w:cstheme="majorBidi"/>
                <w:sz w:val="24"/>
                <w:szCs w:val="24"/>
              </w:rPr>
              <w:t>1.</w:t>
            </w:r>
            <w:r>
              <w:rPr>
                <w:rFonts w:asciiTheme="majorBidi" w:hAnsiTheme="majorBidi" w:cstheme="majorBidi"/>
                <w:sz w:val="24"/>
                <w:szCs w:val="24"/>
              </w:rPr>
              <w:t xml:space="preserve"> </w:t>
            </w:r>
            <w:r w:rsidRPr="005649BF">
              <w:rPr>
                <w:rFonts w:asciiTheme="majorBidi" w:hAnsiTheme="majorBidi" w:cstheme="majorBidi"/>
                <w:b/>
                <w:bCs/>
                <w:sz w:val="24"/>
                <w:szCs w:val="24"/>
              </w:rPr>
              <w:t>Davidson's Principles and Practice of Medicine, 2</w:t>
            </w:r>
            <w:r>
              <w:rPr>
                <w:rFonts w:asciiTheme="majorBidi" w:hAnsiTheme="majorBidi" w:cstheme="majorBidi"/>
                <w:b/>
                <w:bCs/>
                <w:sz w:val="24"/>
                <w:szCs w:val="24"/>
              </w:rPr>
              <w:t>2nd</w:t>
            </w:r>
            <w:r w:rsidRPr="005649BF">
              <w:rPr>
                <w:rFonts w:asciiTheme="majorBidi" w:hAnsiTheme="majorBidi" w:cstheme="majorBidi"/>
                <w:b/>
                <w:bCs/>
                <w:sz w:val="24"/>
                <w:szCs w:val="24"/>
              </w:rPr>
              <w:t xml:space="preserve"> Edition</w:t>
            </w:r>
            <w:r>
              <w:rPr>
                <w:rFonts w:asciiTheme="majorBidi" w:hAnsiTheme="majorBidi" w:cstheme="majorBidi"/>
                <w:sz w:val="24"/>
                <w:szCs w:val="24"/>
              </w:rPr>
              <w:t xml:space="preserve"> -</w:t>
            </w:r>
            <w:r w:rsidRPr="005649BF">
              <w:rPr>
                <w:rFonts w:asciiTheme="majorBidi" w:hAnsiTheme="majorBidi" w:cstheme="majorBidi"/>
                <w:sz w:val="24"/>
                <w:szCs w:val="24"/>
              </w:rPr>
              <w:t xml:space="preserve">With STUDENT CONSULT Online Access. </w:t>
            </w:r>
            <w:r w:rsidRPr="005649BF">
              <w:rPr>
                <w:rFonts w:asciiTheme="majorBidi" w:hAnsiTheme="majorBidi" w:cstheme="majorBidi"/>
                <w:sz w:val="20"/>
                <w:szCs w:val="20"/>
              </w:rPr>
              <w:t>By Nicholas A. Boon, MA, MD, FRCP(Ed), FESC, Nicki R. Colledge, BSc, FRCP(Ed), Brian R. Walker, BSc, MD, FRCP(Ed) and John A. A. Hunter, OBE, BA, MD,FRCP.</w:t>
            </w:r>
          </w:p>
          <w:p w14:paraId="32C004CD" w14:textId="77777777" w:rsidR="005649BF" w:rsidRPr="005649BF" w:rsidRDefault="005649BF" w:rsidP="00531840">
            <w:pPr>
              <w:rPr>
                <w:rFonts w:asciiTheme="majorBidi" w:hAnsiTheme="majorBidi" w:cstheme="majorBidi"/>
                <w:sz w:val="20"/>
                <w:szCs w:val="20"/>
              </w:rPr>
            </w:pPr>
          </w:p>
          <w:p w14:paraId="1E1A275B" w14:textId="3BBB63C5" w:rsidR="005649BF" w:rsidRPr="005649BF" w:rsidRDefault="005649BF" w:rsidP="00531840">
            <w:pPr>
              <w:rPr>
                <w:rFonts w:asciiTheme="majorBidi" w:hAnsiTheme="majorBidi" w:cstheme="majorBidi"/>
                <w:sz w:val="20"/>
                <w:szCs w:val="20"/>
              </w:rPr>
            </w:pPr>
            <w:r>
              <w:rPr>
                <w:rFonts w:asciiTheme="majorBidi" w:hAnsiTheme="majorBidi" w:cstheme="majorBidi"/>
                <w:sz w:val="24"/>
                <w:szCs w:val="24"/>
              </w:rPr>
              <w:t>2</w:t>
            </w:r>
            <w:r w:rsidRPr="005649BF">
              <w:rPr>
                <w:rFonts w:asciiTheme="majorBidi" w:hAnsiTheme="majorBidi" w:cstheme="majorBidi"/>
                <w:sz w:val="24"/>
                <w:szCs w:val="24"/>
              </w:rPr>
              <w:t xml:space="preserve">. </w:t>
            </w:r>
            <w:r w:rsidRPr="005649BF">
              <w:rPr>
                <w:rFonts w:asciiTheme="majorBidi" w:hAnsiTheme="majorBidi" w:cstheme="majorBidi"/>
                <w:b/>
                <w:bCs/>
                <w:sz w:val="24"/>
                <w:szCs w:val="24"/>
              </w:rPr>
              <w:t>Kumar and Clark's Clinical Medicine, 7th Edition</w:t>
            </w:r>
            <w:r>
              <w:rPr>
                <w:rFonts w:asciiTheme="majorBidi" w:hAnsiTheme="majorBidi" w:cstheme="majorBidi"/>
                <w:sz w:val="24"/>
                <w:szCs w:val="24"/>
              </w:rPr>
              <w:t xml:space="preserve"> -</w:t>
            </w:r>
            <w:r w:rsidRPr="005649BF">
              <w:rPr>
                <w:rFonts w:asciiTheme="majorBidi" w:hAnsiTheme="majorBidi" w:cstheme="majorBidi"/>
                <w:sz w:val="24"/>
                <w:szCs w:val="24"/>
              </w:rPr>
              <w:t xml:space="preserve">With STUDENT CONSULT Online Access. </w:t>
            </w:r>
            <w:r w:rsidRPr="005649BF">
              <w:rPr>
                <w:rFonts w:asciiTheme="majorBidi" w:hAnsiTheme="majorBidi" w:cstheme="majorBidi"/>
                <w:sz w:val="20"/>
                <w:szCs w:val="20"/>
              </w:rPr>
              <w:t>By Parveen Kumar, CBE, BSc, MD, FRCP, FRCP(Edin) and Michael L. Clark, MD,FRCP</w:t>
            </w:r>
          </w:p>
          <w:p w14:paraId="124F98B3" w14:textId="290FF7A7" w:rsidR="00C20AF0" w:rsidRDefault="005649BF" w:rsidP="00531840">
            <w:pPr>
              <w:rPr>
                <w:rFonts w:asciiTheme="majorBidi" w:hAnsiTheme="majorBidi" w:cstheme="majorBidi"/>
                <w:sz w:val="24"/>
                <w:szCs w:val="24"/>
              </w:rPr>
            </w:pPr>
            <w:r>
              <w:rPr>
                <w:rFonts w:asciiTheme="majorBidi" w:hAnsiTheme="majorBidi" w:cstheme="majorBidi"/>
                <w:sz w:val="24"/>
                <w:szCs w:val="24"/>
              </w:rPr>
              <w:t>3</w:t>
            </w:r>
            <w:r w:rsidRPr="005649BF">
              <w:rPr>
                <w:rFonts w:asciiTheme="majorBidi" w:hAnsiTheme="majorBidi" w:cstheme="majorBidi"/>
                <w:sz w:val="24"/>
                <w:szCs w:val="24"/>
              </w:rPr>
              <w:t xml:space="preserve">. </w:t>
            </w:r>
            <w:r w:rsidRPr="005649BF">
              <w:rPr>
                <w:rFonts w:asciiTheme="majorBidi" w:hAnsiTheme="majorBidi" w:cstheme="majorBidi"/>
                <w:b/>
                <w:bCs/>
                <w:sz w:val="24"/>
                <w:szCs w:val="24"/>
              </w:rPr>
              <w:t>Macleod's Clinical Examination, 12th Edition</w:t>
            </w:r>
            <w:r>
              <w:rPr>
                <w:rFonts w:asciiTheme="majorBidi" w:hAnsiTheme="majorBidi" w:cstheme="majorBidi"/>
                <w:b/>
                <w:bCs/>
                <w:sz w:val="24"/>
                <w:szCs w:val="24"/>
              </w:rPr>
              <w:t xml:space="preserve"> -</w:t>
            </w:r>
            <w:r w:rsidRPr="005649BF">
              <w:rPr>
                <w:rFonts w:asciiTheme="majorBidi" w:hAnsiTheme="majorBidi" w:cstheme="majorBidi"/>
                <w:sz w:val="24"/>
                <w:szCs w:val="24"/>
              </w:rPr>
              <w:t>With STUDENT CONSULT Access. By Graham Douglas, BSc(Hons), MB, ChB, FRCPE, Fiona Nicol, BSc(Hons), MB, BS, FRCGP, FRCPE and Colin Robertson, BA(Hons), MB, ChB, FRCPE, FRCS(Ed)</w:t>
            </w:r>
          </w:p>
        </w:tc>
      </w:tr>
      <w:tr w:rsidR="007915A5" w14:paraId="7226209D" w14:textId="77777777" w:rsidTr="00C20AF0">
        <w:trPr>
          <w:trHeight w:val="390"/>
        </w:trPr>
        <w:tc>
          <w:tcPr>
            <w:tcW w:w="8630" w:type="dxa"/>
            <w:shd w:val="clear" w:color="auto" w:fill="D9D9D9" w:themeFill="background1" w:themeFillShade="D9"/>
          </w:tcPr>
          <w:p w14:paraId="1139D17B" w14:textId="7B81102F" w:rsidR="007915A5" w:rsidRDefault="007915A5" w:rsidP="00531840">
            <w:pPr>
              <w:rPr>
                <w:rFonts w:asciiTheme="majorBidi" w:hAnsiTheme="majorBidi" w:cstheme="majorBidi"/>
                <w:sz w:val="24"/>
                <w:szCs w:val="24"/>
              </w:rPr>
            </w:pPr>
            <w:r>
              <w:rPr>
                <w:rFonts w:asciiTheme="majorBidi" w:hAnsiTheme="majorBidi" w:cstheme="majorBidi"/>
                <w:sz w:val="24"/>
                <w:szCs w:val="24"/>
              </w:rPr>
              <w:t>References</w:t>
            </w:r>
          </w:p>
        </w:tc>
      </w:tr>
      <w:tr w:rsidR="00C20AF0" w14:paraId="69CA9D09" w14:textId="77777777" w:rsidTr="005649BF">
        <w:trPr>
          <w:trHeight w:val="998"/>
        </w:trPr>
        <w:tc>
          <w:tcPr>
            <w:tcW w:w="8630" w:type="dxa"/>
          </w:tcPr>
          <w:p w14:paraId="51C80AC8" w14:textId="77777777" w:rsidR="005649BF" w:rsidRDefault="005649BF" w:rsidP="008B27DA">
            <w:pPr>
              <w:pStyle w:val="ListParagraph"/>
              <w:numPr>
                <w:ilvl w:val="0"/>
                <w:numId w:val="1"/>
              </w:numPr>
              <w:ind w:left="270"/>
              <w:rPr>
                <w:rFonts w:asciiTheme="majorBidi" w:hAnsiTheme="majorBidi" w:cstheme="majorBidi"/>
                <w:sz w:val="24"/>
                <w:szCs w:val="24"/>
              </w:rPr>
            </w:pPr>
            <w:r w:rsidRPr="005649BF">
              <w:rPr>
                <w:rFonts w:asciiTheme="majorBidi" w:hAnsiTheme="majorBidi" w:cstheme="majorBidi"/>
                <w:b/>
                <w:bCs/>
                <w:sz w:val="24"/>
                <w:szCs w:val="24"/>
              </w:rPr>
              <w:t>Harrison's Principles of Internal Medicine, 20</w:t>
            </w:r>
            <w:r w:rsidRPr="005649BF">
              <w:rPr>
                <w:rFonts w:asciiTheme="majorBidi" w:hAnsiTheme="majorBidi" w:cstheme="majorBidi"/>
                <w:b/>
                <w:bCs/>
                <w:sz w:val="24"/>
                <w:szCs w:val="24"/>
                <w:vertAlign w:val="superscript"/>
              </w:rPr>
              <w:t>th</w:t>
            </w:r>
            <w:r w:rsidRPr="005649BF">
              <w:rPr>
                <w:rFonts w:asciiTheme="majorBidi" w:hAnsiTheme="majorBidi" w:cstheme="majorBidi"/>
                <w:b/>
                <w:bCs/>
                <w:sz w:val="24"/>
                <w:szCs w:val="24"/>
              </w:rPr>
              <w:t xml:space="preserve"> Edition. </w:t>
            </w:r>
            <w:r w:rsidRPr="005649BF">
              <w:rPr>
                <w:rFonts w:asciiTheme="majorBidi" w:hAnsiTheme="majorBidi" w:cstheme="majorBidi"/>
                <w:sz w:val="24"/>
                <w:szCs w:val="24"/>
              </w:rPr>
              <w:t>By J. Larry Jameson, Anthony S. Fauci, Dennis L. Kasper, Stephen L. Hauser, Dan L. Longo, Joseph Loscalzo</w:t>
            </w:r>
          </w:p>
          <w:p w14:paraId="44AAF3FF" w14:textId="196EC7AE" w:rsidR="005649BF" w:rsidRPr="005649BF" w:rsidRDefault="00D215AE" w:rsidP="008B27DA">
            <w:pPr>
              <w:pStyle w:val="ListParagraph"/>
              <w:numPr>
                <w:ilvl w:val="0"/>
                <w:numId w:val="1"/>
              </w:numPr>
              <w:ind w:left="270"/>
              <w:rPr>
                <w:rFonts w:asciiTheme="majorBidi" w:hAnsiTheme="majorBidi" w:cstheme="majorBidi"/>
                <w:b/>
                <w:bCs/>
                <w:sz w:val="24"/>
                <w:szCs w:val="24"/>
              </w:rPr>
            </w:pPr>
            <w:r>
              <w:rPr>
                <w:rFonts w:asciiTheme="majorBidi" w:hAnsiTheme="majorBidi" w:cstheme="majorBidi"/>
                <w:b/>
                <w:bCs/>
                <w:sz w:val="24"/>
                <w:szCs w:val="24"/>
              </w:rPr>
              <w:t>Published S</w:t>
            </w:r>
            <w:r w:rsidR="005649BF" w:rsidRPr="005649BF">
              <w:rPr>
                <w:rFonts w:asciiTheme="majorBidi" w:hAnsiTheme="majorBidi" w:cstheme="majorBidi"/>
                <w:b/>
                <w:bCs/>
                <w:sz w:val="24"/>
                <w:szCs w:val="24"/>
              </w:rPr>
              <w:t>cientific papers</w:t>
            </w:r>
            <w:r>
              <w:rPr>
                <w:rFonts w:asciiTheme="majorBidi" w:hAnsiTheme="majorBidi" w:cstheme="majorBidi"/>
                <w:b/>
                <w:bCs/>
                <w:sz w:val="24"/>
                <w:szCs w:val="24"/>
              </w:rPr>
              <w:t>.</w:t>
            </w:r>
          </w:p>
          <w:p w14:paraId="099519AB" w14:textId="77777777" w:rsidR="00C20AF0" w:rsidRDefault="00C20AF0" w:rsidP="00531840">
            <w:pPr>
              <w:rPr>
                <w:rFonts w:asciiTheme="majorBidi" w:hAnsiTheme="majorBidi" w:cstheme="majorBidi"/>
                <w:sz w:val="24"/>
                <w:szCs w:val="24"/>
              </w:rPr>
            </w:pPr>
          </w:p>
          <w:p w14:paraId="38066E84" w14:textId="77777777" w:rsidR="00C20AF0" w:rsidRDefault="00C20AF0" w:rsidP="00531840">
            <w:pPr>
              <w:rPr>
                <w:rFonts w:asciiTheme="majorBidi" w:hAnsiTheme="majorBidi" w:cstheme="majorBidi"/>
                <w:sz w:val="24"/>
                <w:szCs w:val="24"/>
              </w:rPr>
            </w:pPr>
          </w:p>
        </w:tc>
      </w:tr>
    </w:tbl>
    <w:p w14:paraId="1CF74F5E" w14:textId="276FBAA5" w:rsidR="00CF00FF" w:rsidRDefault="00CF00FF" w:rsidP="00531840">
      <w:pPr>
        <w:rPr>
          <w:rFonts w:asciiTheme="majorBidi" w:hAnsiTheme="majorBidi" w:cstheme="majorBidi"/>
          <w:sz w:val="24"/>
          <w:szCs w:val="24"/>
        </w:rPr>
      </w:pPr>
    </w:p>
    <w:p w14:paraId="04581D3E" w14:textId="4CCE2047" w:rsidR="002B7CE1" w:rsidRDefault="002B7CE1" w:rsidP="00531840">
      <w:pPr>
        <w:rPr>
          <w:rFonts w:asciiTheme="majorBidi" w:hAnsiTheme="majorBidi" w:cstheme="majorBidi"/>
          <w:sz w:val="24"/>
          <w:szCs w:val="24"/>
        </w:rPr>
      </w:pPr>
    </w:p>
    <w:p w14:paraId="1AB929A0" w14:textId="615F6419" w:rsidR="002B7CE1" w:rsidRDefault="002B7CE1" w:rsidP="00531840">
      <w:pPr>
        <w:rPr>
          <w:rFonts w:asciiTheme="majorBidi" w:hAnsiTheme="majorBidi" w:cstheme="majorBidi"/>
          <w:sz w:val="24"/>
          <w:szCs w:val="24"/>
        </w:rPr>
      </w:pPr>
    </w:p>
    <w:p w14:paraId="238FFAA3" w14:textId="5D94DDF3" w:rsidR="002B7CE1" w:rsidRDefault="002B7CE1" w:rsidP="00531840">
      <w:pPr>
        <w:rPr>
          <w:rFonts w:asciiTheme="majorBidi" w:hAnsiTheme="majorBidi" w:cstheme="majorBidi"/>
          <w:sz w:val="24"/>
          <w:szCs w:val="24"/>
        </w:rPr>
      </w:pPr>
    </w:p>
    <w:p w14:paraId="33139DAD" w14:textId="72A368F0" w:rsidR="002B7CE1" w:rsidRDefault="002B7CE1" w:rsidP="00531840">
      <w:pPr>
        <w:rPr>
          <w:rFonts w:asciiTheme="majorBidi" w:hAnsiTheme="majorBidi" w:cstheme="majorBidi"/>
          <w:sz w:val="24"/>
          <w:szCs w:val="24"/>
        </w:rPr>
      </w:pPr>
    </w:p>
    <w:p w14:paraId="01FDB19B" w14:textId="6AE69AF0" w:rsidR="002B7CE1" w:rsidRDefault="002B7CE1" w:rsidP="00531840">
      <w:pPr>
        <w:rPr>
          <w:rFonts w:asciiTheme="majorBidi" w:hAnsiTheme="majorBidi" w:cstheme="majorBidi"/>
          <w:sz w:val="24"/>
          <w:szCs w:val="24"/>
        </w:rPr>
      </w:pPr>
    </w:p>
    <w:p w14:paraId="2BD2D83C" w14:textId="4F440048" w:rsidR="002B7CE1" w:rsidRDefault="002B7CE1" w:rsidP="00531840">
      <w:pPr>
        <w:rPr>
          <w:rFonts w:asciiTheme="majorBidi" w:hAnsiTheme="majorBidi" w:cstheme="majorBidi"/>
          <w:sz w:val="24"/>
          <w:szCs w:val="24"/>
        </w:rPr>
      </w:pPr>
    </w:p>
    <w:p w14:paraId="7ECB9B60" w14:textId="06FEF1FA" w:rsidR="002B7CE1" w:rsidRDefault="002B7CE1" w:rsidP="00531840">
      <w:pPr>
        <w:rPr>
          <w:rFonts w:asciiTheme="majorBidi" w:hAnsiTheme="majorBidi" w:cstheme="majorBidi"/>
          <w:sz w:val="24"/>
          <w:szCs w:val="24"/>
        </w:rPr>
      </w:pPr>
    </w:p>
    <w:p w14:paraId="7D95B246" w14:textId="19AAA4F3" w:rsidR="002B7CE1" w:rsidRDefault="002B7CE1" w:rsidP="00531840">
      <w:pPr>
        <w:rPr>
          <w:rFonts w:asciiTheme="majorBidi" w:hAnsiTheme="majorBidi" w:cstheme="majorBidi"/>
          <w:sz w:val="24"/>
          <w:szCs w:val="24"/>
        </w:rPr>
      </w:pPr>
    </w:p>
    <w:p w14:paraId="4286CC47" w14:textId="77777777" w:rsidR="002B7CE1" w:rsidRDefault="002B7CE1" w:rsidP="00531840">
      <w:pPr>
        <w:rPr>
          <w:rFonts w:asciiTheme="majorBidi" w:hAnsiTheme="majorBidi" w:cstheme="majorBidi"/>
          <w:sz w:val="24"/>
          <w:szCs w:val="24"/>
        </w:rPr>
      </w:pPr>
    </w:p>
    <w:p w14:paraId="1F8BAD1A" w14:textId="634BCACE" w:rsidR="004A135B" w:rsidRPr="005649BF" w:rsidRDefault="008118D3" w:rsidP="00CC3707">
      <w:pPr>
        <w:pStyle w:val="Heading1"/>
        <w:rPr>
          <w:rtl/>
        </w:rPr>
      </w:pPr>
      <w:r>
        <w:rPr>
          <w:rtl/>
        </w:rPr>
        <w:lastRenderedPageBreak/>
        <w:t>Textb</w:t>
      </w:r>
      <w:r w:rsidR="005649BF" w:rsidRPr="005649BF">
        <w:rPr>
          <w:rtl/>
        </w:rPr>
        <w:t>ook Cover</w:t>
      </w:r>
    </w:p>
    <w:p w14:paraId="5F253CA5" w14:textId="4BCD2370" w:rsidR="004A135B" w:rsidRDefault="004A135B" w:rsidP="00531840">
      <w:pPr>
        <w:rPr>
          <w:rFonts w:asciiTheme="majorBidi" w:hAnsiTheme="majorBidi" w:cstheme="majorBidi"/>
          <w:sz w:val="24"/>
          <w:szCs w:val="24"/>
          <w:lang w:bidi="ar-JO"/>
        </w:rPr>
      </w:pPr>
    </w:p>
    <w:p w14:paraId="3294803A" w14:textId="6947D38E" w:rsidR="004A135B" w:rsidRDefault="008118D3" w:rsidP="00531840">
      <w:pPr>
        <w:rPr>
          <w:rFonts w:asciiTheme="majorBidi" w:hAnsiTheme="majorBidi" w:cstheme="majorBidi"/>
          <w:sz w:val="24"/>
          <w:szCs w:val="24"/>
          <w:lang w:bidi="ar-JO"/>
        </w:rPr>
      </w:pPr>
      <w:r>
        <w:rPr>
          <w:rFonts w:asciiTheme="majorBidi" w:hAnsiTheme="majorBidi" w:cstheme="majorBidi"/>
          <w:noProof/>
          <w:sz w:val="24"/>
          <w:szCs w:val="24"/>
        </w:rPr>
        <w:drawing>
          <wp:anchor distT="0" distB="0" distL="114300" distR="114300" simplePos="0" relativeHeight="251665408" behindDoc="0" locked="0" layoutInCell="1" allowOverlap="1" wp14:anchorId="71CCB3AB" wp14:editId="72A10D61">
            <wp:simplePos x="0" y="0"/>
            <wp:positionH relativeFrom="column">
              <wp:posOffset>830580</wp:posOffset>
            </wp:positionH>
            <wp:positionV relativeFrom="paragraph">
              <wp:posOffset>198120</wp:posOffset>
            </wp:positionV>
            <wp:extent cx="3810000" cy="5172075"/>
            <wp:effectExtent l="0" t="0" r="0" b="952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400x543.jpg"/>
                    <pic:cNvPicPr/>
                  </pic:nvPicPr>
                  <pic:blipFill>
                    <a:blip r:embed="rId8">
                      <a:extLst>
                        <a:ext uri="{28A0092B-C50C-407E-A947-70E740481C1C}">
                          <a14:useLocalDpi xmlns:a14="http://schemas.microsoft.com/office/drawing/2010/main" val="0"/>
                        </a:ext>
                      </a:extLst>
                    </a:blip>
                    <a:stretch>
                      <a:fillRect/>
                    </a:stretch>
                  </pic:blipFill>
                  <pic:spPr>
                    <a:xfrm>
                      <a:off x="0" y="0"/>
                      <a:ext cx="3810000" cy="5172075"/>
                    </a:xfrm>
                    <a:prstGeom prst="rect">
                      <a:avLst/>
                    </a:prstGeom>
                  </pic:spPr>
                </pic:pic>
              </a:graphicData>
            </a:graphic>
          </wp:anchor>
        </w:drawing>
      </w:r>
    </w:p>
    <w:p w14:paraId="0607F555" w14:textId="77777777" w:rsidR="004A135B" w:rsidRDefault="004A135B" w:rsidP="00531840">
      <w:pPr>
        <w:rPr>
          <w:rFonts w:asciiTheme="majorBidi" w:hAnsiTheme="majorBidi" w:cstheme="majorBidi"/>
          <w:sz w:val="24"/>
          <w:szCs w:val="24"/>
          <w:lang w:bidi="ar-JO"/>
        </w:rPr>
      </w:pPr>
    </w:p>
    <w:p w14:paraId="7A5B838F" w14:textId="77777777" w:rsidR="004A135B" w:rsidRDefault="004A135B" w:rsidP="00531840">
      <w:pPr>
        <w:rPr>
          <w:rFonts w:asciiTheme="majorBidi" w:hAnsiTheme="majorBidi" w:cstheme="majorBidi"/>
          <w:sz w:val="24"/>
          <w:szCs w:val="24"/>
          <w:lang w:bidi="ar-JO"/>
        </w:rPr>
      </w:pPr>
    </w:p>
    <w:p w14:paraId="23D3024E" w14:textId="77777777" w:rsidR="004A135B" w:rsidRDefault="004A135B" w:rsidP="00531840">
      <w:pPr>
        <w:rPr>
          <w:rFonts w:asciiTheme="majorBidi" w:hAnsiTheme="majorBidi" w:cstheme="majorBidi"/>
          <w:sz w:val="24"/>
          <w:szCs w:val="24"/>
          <w:lang w:bidi="ar-JO"/>
        </w:rPr>
      </w:pPr>
    </w:p>
    <w:p w14:paraId="710C3FD4" w14:textId="4330881B" w:rsidR="004A135B" w:rsidRDefault="004A135B" w:rsidP="00531840">
      <w:pPr>
        <w:rPr>
          <w:rFonts w:asciiTheme="majorBidi" w:hAnsiTheme="majorBidi" w:cstheme="majorBidi"/>
          <w:sz w:val="24"/>
          <w:szCs w:val="24"/>
          <w:lang w:bidi="ar-JO"/>
        </w:rPr>
      </w:pPr>
    </w:p>
    <w:p w14:paraId="37E248B4" w14:textId="0A2A30C6" w:rsidR="000A00F2" w:rsidRDefault="000A00F2" w:rsidP="00531840">
      <w:pPr>
        <w:rPr>
          <w:rFonts w:asciiTheme="majorBidi" w:hAnsiTheme="majorBidi" w:cstheme="majorBidi"/>
          <w:sz w:val="24"/>
          <w:szCs w:val="24"/>
          <w:lang w:bidi="ar-JO"/>
        </w:rPr>
      </w:pPr>
    </w:p>
    <w:p w14:paraId="0F9DE117" w14:textId="77777777" w:rsidR="002B7CE1" w:rsidRDefault="002B7CE1" w:rsidP="00531840">
      <w:pPr>
        <w:rPr>
          <w:rFonts w:asciiTheme="majorBidi" w:hAnsiTheme="majorBidi" w:cstheme="majorBidi"/>
          <w:sz w:val="24"/>
          <w:szCs w:val="24"/>
          <w:lang w:bidi="ar-JO"/>
        </w:rPr>
      </w:pPr>
    </w:p>
    <w:p w14:paraId="7B7BDB62" w14:textId="79E87AD8" w:rsidR="00CC3707" w:rsidRDefault="00CC3707" w:rsidP="00624891">
      <w:pPr>
        <w:pStyle w:val="Heading1"/>
        <w:rPr>
          <w:rtl/>
        </w:rPr>
      </w:pPr>
      <w:r w:rsidRPr="00CC3707">
        <w:rPr>
          <w:rtl/>
        </w:rPr>
        <w:lastRenderedPageBreak/>
        <w:t>T</w:t>
      </w:r>
      <w:r>
        <w:rPr>
          <w:rFonts w:hint="cs"/>
          <w:rtl/>
        </w:rPr>
        <w:t xml:space="preserve">opics </w:t>
      </w:r>
      <w:r w:rsidRPr="00CC3707">
        <w:rPr>
          <w:rtl/>
        </w:rPr>
        <w:t>and Teaching Methods</w:t>
      </w:r>
    </w:p>
    <w:p w14:paraId="4ED74069" w14:textId="77777777" w:rsidR="00CC3707" w:rsidRPr="00CC3707" w:rsidRDefault="00CC3707" w:rsidP="00CC3707">
      <w:pPr>
        <w:pStyle w:val="Heading1"/>
        <w:rPr>
          <w:rtl/>
        </w:rPr>
      </w:pPr>
    </w:p>
    <w:p w14:paraId="25B9C507" w14:textId="44A23411" w:rsidR="002506A0" w:rsidRPr="00DD52C5" w:rsidRDefault="002506A0" w:rsidP="00222A75">
      <w:pPr>
        <w:spacing w:line="261" w:lineRule="exact"/>
        <w:ind w:left="212"/>
        <w:jc w:val="both"/>
        <w:rPr>
          <w:rFonts w:asciiTheme="majorBidi" w:hAnsiTheme="majorBidi" w:cstheme="majorBidi"/>
          <w:sz w:val="24"/>
          <w:szCs w:val="24"/>
        </w:rPr>
      </w:pPr>
      <w:r w:rsidRPr="00DD52C5">
        <w:rPr>
          <w:rFonts w:asciiTheme="majorBidi" w:hAnsiTheme="majorBidi" w:cstheme="majorBidi"/>
          <w:b/>
          <w:sz w:val="24"/>
          <w:szCs w:val="24"/>
        </w:rPr>
        <w:t xml:space="preserve">Critical Care and Intensive Medicine: </w:t>
      </w:r>
      <w:r w:rsidRPr="00DD52C5">
        <w:rPr>
          <w:rFonts w:asciiTheme="majorBidi" w:hAnsiTheme="majorBidi" w:cstheme="majorBidi"/>
          <w:sz w:val="24"/>
          <w:szCs w:val="24"/>
        </w:rPr>
        <w:t xml:space="preserve">At the end of this rotation, students join the Intensive care department for </w:t>
      </w:r>
      <w:r w:rsidR="00222A75">
        <w:rPr>
          <w:rFonts w:asciiTheme="majorBidi" w:hAnsiTheme="majorBidi" w:cstheme="majorBidi"/>
          <w:sz w:val="24"/>
          <w:szCs w:val="24"/>
        </w:rPr>
        <w:t xml:space="preserve">one   week </w:t>
      </w:r>
      <w:r w:rsidRPr="00DD52C5">
        <w:rPr>
          <w:rFonts w:asciiTheme="majorBidi" w:hAnsiTheme="majorBidi" w:cstheme="majorBidi"/>
          <w:sz w:val="24"/>
          <w:szCs w:val="24"/>
        </w:rPr>
        <w:t xml:space="preserve">where they are taught some essential life support </w:t>
      </w:r>
      <w:r w:rsidRPr="00DD52C5">
        <w:rPr>
          <w:rFonts w:asciiTheme="majorBidi" w:hAnsiTheme="majorBidi" w:cstheme="majorBidi"/>
          <w:spacing w:val="-3"/>
          <w:sz w:val="24"/>
          <w:szCs w:val="24"/>
        </w:rPr>
        <w:t xml:space="preserve">and </w:t>
      </w:r>
      <w:r w:rsidRPr="00DD52C5">
        <w:rPr>
          <w:rFonts w:asciiTheme="majorBidi" w:hAnsiTheme="majorBidi" w:cstheme="majorBidi"/>
          <w:sz w:val="24"/>
          <w:szCs w:val="24"/>
        </w:rPr>
        <w:t xml:space="preserve">intensive care </w:t>
      </w:r>
      <w:r w:rsidRPr="00DD52C5">
        <w:rPr>
          <w:rFonts w:asciiTheme="majorBidi" w:hAnsiTheme="majorBidi" w:cstheme="majorBidi"/>
          <w:spacing w:val="3"/>
          <w:sz w:val="24"/>
          <w:szCs w:val="24"/>
        </w:rPr>
        <w:t xml:space="preserve">of </w:t>
      </w:r>
      <w:r w:rsidRPr="00DD52C5">
        <w:rPr>
          <w:rFonts w:asciiTheme="majorBidi" w:hAnsiTheme="majorBidi" w:cstheme="majorBidi"/>
          <w:sz w:val="24"/>
          <w:szCs w:val="24"/>
        </w:rPr>
        <w:t xml:space="preserve">critically ill patients. During that, </w:t>
      </w:r>
      <w:r w:rsidRPr="00DD52C5">
        <w:rPr>
          <w:rFonts w:asciiTheme="majorBidi" w:hAnsiTheme="majorBidi" w:cstheme="majorBidi"/>
          <w:spacing w:val="3"/>
          <w:sz w:val="24"/>
          <w:szCs w:val="24"/>
        </w:rPr>
        <w:t xml:space="preserve">they </w:t>
      </w:r>
      <w:r w:rsidRPr="00DD52C5">
        <w:rPr>
          <w:rFonts w:asciiTheme="majorBidi" w:hAnsiTheme="majorBidi" w:cstheme="majorBidi"/>
          <w:sz w:val="24"/>
          <w:szCs w:val="24"/>
        </w:rPr>
        <w:t xml:space="preserve">are exposed to a different discipline in the specialty and its interaction with different surgical and medical teams. They are provided with necessary theoretical  and  practical knowledge throughout </w:t>
      </w:r>
      <w:r w:rsidRPr="00DD52C5">
        <w:rPr>
          <w:rFonts w:asciiTheme="majorBidi" w:hAnsiTheme="majorBidi" w:cstheme="majorBidi"/>
          <w:spacing w:val="-3"/>
          <w:sz w:val="24"/>
          <w:szCs w:val="24"/>
        </w:rPr>
        <w:t xml:space="preserve">their </w:t>
      </w:r>
      <w:r w:rsidRPr="00DD52C5">
        <w:rPr>
          <w:rFonts w:asciiTheme="majorBidi" w:hAnsiTheme="majorBidi" w:cstheme="majorBidi"/>
          <w:sz w:val="24"/>
          <w:szCs w:val="24"/>
        </w:rPr>
        <w:t xml:space="preserve">rotation </w:t>
      </w:r>
      <w:r w:rsidRPr="00DD52C5">
        <w:rPr>
          <w:rFonts w:asciiTheme="majorBidi" w:hAnsiTheme="majorBidi" w:cstheme="majorBidi"/>
          <w:spacing w:val="-3"/>
          <w:sz w:val="24"/>
          <w:szCs w:val="24"/>
        </w:rPr>
        <w:t xml:space="preserve">in </w:t>
      </w:r>
      <w:r w:rsidRPr="00DD52C5">
        <w:rPr>
          <w:rFonts w:asciiTheme="majorBidi" w:hAnsiTheme="majorBidi" w:cstheme="majorBidi"/>
          <w:sz w:val="24"/>
          <w:szCs w:val="24"/>
        </w:rPr>
        <w:t xml:space="preserve">intensive medicine including ventilation set, electrolyte imbalance management, acid base balance management, serology and transfusion medicine, shock states and shock management, single and multiple organ dysfunction </w:t>
      </w:r>
      <w:r w:rsidRPr="00DD52C5">
        <w:rPr>
          <w:rFonts w:asciiTheme="majorBidi" w:hAnsiTheme="majorBidi" w:cstheme="majorBidi"/>
          <w:spacing w:val="-3"/>
          <w:sz w:val="24"/>
          <w:szCs w:val="24"/>
        </w:rPr>
        <w:t xml:space="preserve">and </w:t>
      </w:r>
      <w:r w:rsidRPr="00DD52C5">
        <w:rPr>
          <w:rFonts w:asciiTheme="majorBidi" w:hAnsiTheme="majorBidi" w:cstheme="majorBidi"/>
          <w:sz w:val="24"/>
          <w:szCs w:val="24"/>
        </w:rPr>
        <w:t xml:space="preserve">management, inherent post-operative changes  </w:t>
      </w:r>
      <w:r w:rsidRPr="00DD52C5">
        <w:rPr>
          <w:rFonts w:asciiTheme="majorBidi" w:hAnsiTheme="majorBidi" w:cstheme="majorBidi"/>
          <w:spacing w:val="-3"/>
          <w:sz w:val="24"/>
          <w:szCs w:val="24"/>
        </w:rPr>
        <w:t xml:space="preserve">and  </w:t>
      </w:r>
      <w:r w:rsidRPr="00DD52C5">
        <w:rPr>
          <w:rFonts w:asciiTheme="majorBidi" w:hAnsiTheme="majorBidi" w:cstheme="majorBidi"/>
          <w:sz w:val="24"/>
          <w:szCs w:val="24"/>
        </w:rPr>
        <w:t xml:space="preserve">problems, sedation </w:t>
      </w:r>
      <w:r w:rsidRPr="00DD52C5">
        <w:rPr>
          <w:rFonts w:asciiTheme="majorBidi" w:hAnsiTheme="majorBidi" w:cstheme="majorBidi"/>
          <w:spacing w:val="-3"/>
          <w:sz w:val="24"/>
          <w:szCs w:val="24"/>
        </w:rPr>
        <w:t xml:space="preserve">and </w:t>
      </w:r>
      <w:r w:rsidR="00222A75">
        <w:rPr>
          <w:rFonts w:asciiTheme="majorBidi" w:hAnsiTheme="majorBidi" w:cstheme="majorBidi"/>
          <w:sz w:val="24"/>
          <w:szCs w:val="24"/>
        </w:rPr>
        <w:t>pain management skills.</w:t>
      </w:r>
    </w:p>
    <w:p w14:paraId="62C869D1" w14:textId="77777777" w:rsidR="002506A0" w:rsidRPr="00DD52C5" w:rsidRDefault="002506A0" w:rsidP="002506A0">
      <w:pPr>
        <w:autoSpaceDE w:val="0"/>
        <w:autoSpaceDN w:val="0"/>
        <w:adjustRightInd w:val="0"/>
        <w:ind w:left="-540"/>
        <w:rPr>
          <w:rFonts w:asciiTheme="majorBidi" w:hAnsiTheme="majorBidi" w:cstheme="majorBidi"/>
          <w:sz w:val="24"/>
          <w:szCs w:val="24"/>
        </w:rPr>
      </w:pPr>
      <w:r w:rsidRPr="00DD52C5">
        <w:rPr>
          <w:rFonts w:asciiTheme="majorBidi" w:eastAsia="MS Mincho" w:hAnsiTheme="majorBidi" w:cstheme="majorBidi"/>
          <w:b/>
          <w:bCs/>
          <w:sz w:val="24"/>
          <w:szCs w:val="24"/>
          <w:lang w:eastAsia="ja-JP"/>
        </w:rPr>
        <w:t>Core Curriculum in Internal Medicine:</w:t>
      </w:r>
    </w:p>
    <w:p w14:paraId="3D9073AF" w14:textId="77777777" w:rsidR="002506A0" w:rsidRPr="00DD52C5" w:rsidRDefault="002506A0" w:rsidP="002506A0">
      <w:pPr>
        <w:rPr>
          <w:rFonts w:asciiTheme="majorBidi" w:hAnsiTheme="majorBidi" w:cstheme="majorBidi"/>
          <w:sz w:val="24"/>
          <w:szCs w:val="24"/>
        </w:rPr>
      </w:pPr>
      <w:r w:rsidRPr="00DD52C5">
        <w:rPr>
          <w:rFonts w:asciiTheme="majorBidi" w:hAnsiTheme="majorBidi" w:cstheme="majorBidi"/>
          <w:sz w:val="24"/>
          <w:szCs w:val="24"/>
        </w:rPr>
        <w:t>1</w:t>
      </w:r>
      <w:r w:rsidRPr="00DD52C5">
        <w:rPr>
          <w:rFonts w:asciiTheme="majorBidi" w:hAnsiTheme="majorBidi" w:cstheme="majorBidi"/>
          <w:sz w:val="24"/>
          <w:szCs w:val="24"/>
        </w:rPr>
        <w:tab/>
        <w:t>Bronchial Asthma</w:t>
      </w:r>
    </w:p>
    <w:p w14:paraId="69B2C49B" w14:textId="77777777" w:rsidR="002506A0" w:rsidRPr="00DD52C5" w:rsidRDefault="002506A0" w:rsidP="002506A0">
      <w:pPr>
        <w:rPr>
          <w:rFonts w:asciiTheme="majorBidi" w:hAnsiTheme="majorBidi" w:cstheme="majorBidi"/>
          <w:sz w:val="24"/>
          <w:szCs w:val="24"/>
        </w:rPr>
      </w:pPr>
      <w:r w:rsidRPr="00DD52C5">
        <w:rPr>
          <w:rFonts w:asciiTheme="majorBidi" w:hAnsiTheme="majorBidi" w:cstheme="majorBidi"/>
          <w:sz w:val="24"/>
          <w:szCs w:val="24"/>
        </w:rPr>
        <w:t>2</w:t>
      </w:r>
      <w:r w:rsidRPr="00DD52C5">
        <w:rPr>
          <w:rFonts w:asciiTheme="majorBidi" w:hAnsiTheme="majorBidi" w:cstheme="majorBidi"/>
          <w:sz w:val="24"/>
          <w:szCs w:val="24"/>
        </w:rPr>
        <w:tab/>
        <w:t>Chronic obstructive lung disease</w:t>
      </w:r>
    </w:p>
    <w:p w14:paraId="0A2D6BD1" w14:textId="77777777" w:rsidR="002506A0" w:rsidRPr="00DD52C5" w:rsidRDefault="002506A0" w:rsidP="002506A0">
      <w:pPr>
        <w:rPr>
          <w:rFonts w:asciiTheme="majorBidi" w:hAnsiTheme="majorBidi" w:cstheme="majorBidi"/>
          <w:sz w:val="24"/>
          <w:szCs w:val="24"/>
        </w:rPr>
      </w:pPr>
      <w:r w:rsidRPr="00DD52C5">
        <w:rPr>
          <w:rFonts w:asciiTheme="majorBidi" w:hAnsiTheme="majorBidi" w:cstheme="majorBidi"/>
          <w:sz w:val="24"/>
          <w:szCs w:val="24"/>
        </w:rPr>
        <w:t>3</w:t>
      </w:r>
      <w:r w:rsidRPr="00DD52C5">
        <w:rPr>
          <w:rFonts w:asciiTheme="majorBidi" w:hAnsiTheme="majorBidi" w:cstheme="majorBidi"/>
          <w:sz w:val="24"/>
          <w:szCs w:val="24"/>
        </w:rPr>
        <w:tab/>
        <w:t>Lung cancer</w:t>
      </w:r>
    </w:p>
    <w:p w14:paraId="0B8DEDEC" w14:textId="77777777" w:rsidR="002506A0" w:rsidRPr="00DD52C5" w:rsidRDefault="002506A0" w:rsidP="002506A0">
      <w:pPr>
        <w:rPr>
          <w:rFonts w:asciiTheme="majorBidi" w:hAnsiTheme="majorBidi" w:cstheme="majorBidi"/>
          <w:sz w:val="24"/>
          <w:szCs w:val="24"/>
        </w:rPr>
      </w:pPr>
      <w:r w:rsidRPr="00DD52C5">
        <w:rPr>
          <w:rFonts w:asciiTheme="majorBidi" w:hAnsiTheme="majorBidi" w:cstheme="majorBidi"/>
          <w:sz w:val="24"/>
          <w:szCs w:val="24"/>
        </w:rPr>
        <w:t>4</w:t>
      </w:r>
      <w:r w:rsidRPr="00DD52C5">
        <w:rPr>
          <w:rFonts w:asciiTheme="majorBidi" w:hAnsiTheme="majorBidi" w:cstheme="majorBidi"/>
          <w:sz w:val="24"/>
          <w:szCs w:val="24"/>
        </w:rPr>
        <w:tab/>
        <w:t>Pneumonia</w:t>
      </w:r>
    </w:p>
    <w:p w14:paraId="5EED24AA" w14:textId="77777777" w:rsidR="002506A0" w:rsidRPr="00DD52C5" w:rsidRDefault="002506A0" w:rsidP="002506A0">
      <w:pPr>
        <w:rPr>
          <w:rFonts w:asciiTheme="majorBidi" w:hAnsiTheme="majorBidi" w:cstheme="majorBidi"/>
          <w:sz w:val="24"/>
          <w:szCs w:val="24"/>
        </w:rPr>
      </w:pPr>
      <w:r w:rsidRPr="00DD52C5">
        <w:rPr>
          <w:rFonts w:asciiTheme="majorBidi" w:hAnsiTheme="majorBidi" w:cstheme="majorBidi"/>
          <w:sz w:val="24"/>
          <w:szCs w:val="24"/>
        </w:rPr>
        <w:t>5</w:t>
      </w:r>
      <w:r w:rsidRPr="00DD52C5">
        <w:rPr>
          <w:rFonts w:asciiTheme="majorBidi" w:hAnsiTheme="majorBidi" w:cstheme="majorBidi"/>
          <w:sz w:val="24"/>
          <w:szCs w:val="24"/>
        </w:rPr>
        <w:tab/>
        <w:t>Pleural effusion</w:t>
      </w:r>
    </w:p>
    <w:p w14:paraId="4AA474DC" w14:textId="77777777" w:rsidR="002506A0" w:rsidRPr="00DD52C5" w:rsidRDefault="002506A0" w:rsidP="002506A0">
      <w:pPr>
        <w:rPr>
          <w:rFonts w:asciiTheme="majorBidi" w:hAnsiTheme="majorBidi" w:cstheme="majorBidi"/>
          <w:sz w:val="24"/>
          <w:szCs w:val="24"/>
        </w:rPr>
      </w:pPr>
      <w:r w:rsidRPr="00DD52C5">
        <w:rPr>
          <w:rFonts w:asciiTheme="majorBidi" w:hAnsiTheme="majorBidi" w:cstheme="majorBidi"/>
          <w:sz w:val="24"/>
          <w:szCs w:val="24"/>
        </w:rPr>
        <w:t>6</w:t>
      </w:r>
      <w:r w:rsidRPr="00DD52C5">
        <w:rPr>
          <w:rFonts w:asciiTheme="majorBidi" w:hAnsiTheme="majorBidi" w:cstheme="majorBidi"/>
          <w:sz w:val="24"/>
          <w:szCs w:val="24"/>
        </w:rPr>
        <w:tab/>
        <w:t>Venous thromboembolism</w:t>
      </w:r>
    </w:p>
    <w:p w14:paraId="2223F35E" w14:textId="77777777" w:rsidR="002506A0" w:rsidRPr="00DD52C5" w:rsidRDefault="002506A0" w:rsidP="002506A0">
      <w:pPr>
        <w:rPr>
          <w:rFonts w:asciiTheme="majorBidi" w:hAnsiTheme="majorBidi" w:cstheme="majorBidi"/>
          <w:sz w:val="24"/>
          <w:szCs w:val="24"/>
        </w:rPr>
      </w:pPr>
      <w:r w:rsidRPr="00DD52C5">
        <w:rPr>
          <w:rFonts w:asciiTheme="majorBidi" w:hAnsiTheme="majorBidi" w:cstheme="majorBidi"/>
          <w:sz w:val="24"/>
          <w:szCs w:val="24"/>
        </w:rPr>
        <w:t>7</w:t>
      </w:r>
      <w:r w:rsidRPr="00DD52C5">
        <w:rPr>
          <w:rFonts w:asciiTheme="majorBidi" w:hAnsiTheme="majorBidi" w:cstheme="majorBidi"/>
          <w:sz w:val="24"/>
          <w:szCs w:val="24"/>
        </w:rPr>
        <w:tab/>
        <w:t>Acute coronary syndrome</w:t>
      </w:r>
    </w:p>
    <w:p w14:paraId="583C0FA6" w14:textId="77777777" w:rsidR="002506A0" w:rsidRPr="00DD52C5" w:rsidRDefault="002506A0" w:rsidP="002506A0">
      <w:pPr>
        <w:rPr>
          <w:rFonts w:asciiTheme="majorBidi" w:hAnsiTheme="majorBidi" w:cstheme="majorBidi"/>
          <w:sz w:val="24"/>
          <w:szCs w:val="24"/>
        </w:rPr>
      </w:pPr>
      <w:r w:rsidRPr="00DD52C5">
        <w:rPr>
          <w:rFonts w:asciiTheme="majorBidi" w:hAnsiTheme="majorBidi" w:cstheme="majorBidi"/>
          <w:sz w:val="24"/>
          <w:szCs w:val="24"/>
        </w:rPr>
        <w:t>8</w:t>
      </w:r>
      <w:r w:rsidRPr="00DD52C5">
        <w:rPr>
          <w:rFonts w:asciiTheme="majorBidi" w:hAnsiTheme="majorBidi" w:cstheme="majorBidi"/>
          <w:sz w:val="24"/>
          <w:szCs w:val="24"/>
        </w:rPr>
        <w:tab/>
        <w:t>Heart failure</w:t>
      </w:r>
    </w:p>
    <w:p w14:paraId="13313D7B" w14:textId="77777777" w:rsidR="002506A0" w:rsidRPr="00DD52C5" w:rsidRDefault="002506A0" w:rsidP="002506A0">
      <w:pPr>
        <w:rPr>
          <w:rFonts w:asciiTheme="majorBidi" w:hAnsiTheme="majorBidi" w:cstheme="majorBidi"/>
          <w:sz w:val="24"/>
          <w:szCs w:val="24"/>
        </w:rPr>
      </w:pPr>
      <w:r w:rsidRPr="00DD52C5">
        <w:rPr>
          <w:rFonts w:asciiTheme="majorBidi" w:hAnsiTheme="majorBidi" w:cstheme="majorBidi"/>
          <w:sz w:val="24"/>
          <w:szCs w:val="24"/>
        </w:rPr>
        <w:t>9</w:t>
      </w:r>
      <w:r w:rsidRPr="00DD52C5">
        <w:rPr>
          <w:rFonts w:asciiTheme="majorBidi" w:hAnsiTheme="majorBidi" w:cstheme="majorBidi"/>
          <w:sz w:val="24"/>
          <w:szCs w:val="24"/>
        </w:rPr>
        <w:tab/>
        <w:t>Arrhythmias</w:t>
      </w:r>
    </w:p>
    <w:p w14:paraId="631059EB" w14:textId="77777777" w:rsidR="002506A0" w:rsidRPr="00DD52C5" w:rsidRDefault="002506A0" w:rsidP="002506A0">
      <w:pPr>
        <w:rPr>
          <w:rFonts w:asciiTheme="majorBidi" w:hAnsiTheme="majorBidi" w:cstheme="majorBidi"/>
          <w:sz w:val="24"/>
          <w:szCs w:val="24"/>
        </w:rPr>
      </w:pPr>
      <w:r w:rsidRPr="00DD52C5">
        <w:rPr>
          <w:rFonts w:asciiTheme="majorBidi" w:hAnsiTheme="majorBidi" w:cstheme="majorBidi"/>
          <w:sz w:val="24"/>
          <w:szCs w:val="24"/>
        </w:rPr>
        <w:t>10</w:t>
      </w:r>
      <w:r w:rsidRPr="00DD52C5">
        <w:rPr>
          <w:rFonts w:asciiTheme="majorBidi" w:hAnsiTheme="majorBidi" w:cstheme="majorBidi"/>
          <w:sz w:val="24"/>
          <w:szCs w:val="24"/>
        </w:rPr>
        <w:tab/>
        <w:t>Hypertension</w:t>
      </w:r>
    </w:p>
    <w:p w14:paraId="05567C18" w14:textId="77777777" w:rsidR="002506A0" w:rsidRPr="00DD52C5" w:rsidRDefault="002506A0" w:rsidP="002506A0">
      <w:pPr>
        <w:rPr>
          <w:rFonts w:asciiTheme="majorBidi" w:hAnsiTheme="majorBidi" w:cstheme="majorBidi"/>
          <w:sz w:val="24"/>
          <w:szCs w:val="24"/>
        </w:rPr>
      </w:pPr>
      <w:r w:rsidRPr="00DD52C5">
        <w:rPr>
          <w:rFonts w:asciiTheme="majorBidi" w:hAnsiTheme="majorBidi" w:cstheme="majorBidi"/>
          <w:sz w:val="24"/>
          <w:szCs w:val="24"/>
        </w:rPr>
        <w:t>11</w:t>
      </w:r>
      <w:r w:rsidRPr="00DD52C5">
        <w:rPr>
          <w:rFonts w:asciiTheme="majorBidi" w:hAnsiTheme="majorBidi" w:cstheme="majorBidi"/>
          <w:sz w:val="24"/>
          <w:szCs w:val="24"/>
        </w:rPr>
        <w:tab/>
        <w:t>Acute renal failure</w:t>
      </w:r>
    </w:p>
    <w:p w14:paraId="61E35186" w14:textId="77777777" w:rsidR="002506A0" w:rsidRPr="00DD52C5" w:rsidRDefault="002506A0" w:rsidP="002506A0">
      <w:pPr>
        <w:rPr>
          <w:rFonts w:asciiTheme="majorBidi" w:hAnsiTheme="majorBidi" w:cstheme="majorBidi"/>
          <w:sz w:val="24"/>
          <w:szCs w:val="24"/>
        </w:rPr>
      </w:pPr>
      <w:r w:rsidRPr="00DD52C5">
        <w:rPr>
          <w:rFonts w:asciiTheme="majorBidi" w:hAnsiTheme="majorBidi" w:cstheme="majorBidi"/>
          <w:sz w:val="24"/>
          <w:szCs w:val="24"/>
        </w:rPr>
        <w:t>12</w:t>
      </w:r>
      <w:r w:rsidRPr="00DD52C5">
        <w:rPr>
          <w:rFonts w:asciiTheme="majorBidi" w:hAnsiTheme="majorBidi" w:cstheme="majorBidi"/>
          <w:sz w:val="24"/>
          <w:szCs w:val="24"/>
        </w:rPr>
        <w:tab/>
        <w:t>Chronic renal failure</w:t>
      </w:r>
    </w:p>
    <w:p w14:paraId="68BB7358" w14:textId="77777777" w:rsidR="002506A0" w:rsidRPr="00DD52C5" w:rsidRDefault="002506A0" w:rsidP="002506A0">
      <w:pPr>
        <w:rPr>
          <w:rFonts w:asciiTheme="majorBidi" w:hAnsiTheme="majorBidi" w:cstheme="majorBidi"/>
          <w:sz w:val="24"/>
          <w:szCs w:val="24"/>
        </w:rPr>
      </w:pPr>
      <w:r w:rsidRPr="00DD52C5">
        <w:rPr>
          <w:rFonts w:asciiTheme="majorBidi" w:hAnsiTheme="majorBidi" w:cstheme="majorBidi"/>
          <w:sz w:val="24"/>
          <w:szCs w:val="24"/>
        </w:rPr>
        <w:t>13</w:t>
      </w:r>
      <w:r w:rsidRPr="00DD52C5">
        <w:rPr>
          <w:rFonts w:asciiTheme="majorBidi" w:hAnsiTheme="majorBidi" w:cstheme="majorBidi"/>
          <w:sz w:val="24"/>
          <w:szCs w:val="24"/>
        </w:rPr>
        <w:tab/>
        <w:t>Nephrotic syndrome</w:t>
      </w:r>
    </w:p>
    <w:p w14:paraId="7A44E5DC" w14:textId="77777777" w:rsidR="002506A0" w:rsidRPr="00DD52C5" w:rsidRDefault="002506A0" w:rsidP="002506A0">
      <w:pPr>
        <w:rPr>
          <w:rFonts w:asciiTheme="majorBidi" w:hAnsiTheme="majorBidi" w:cstheme="majorBidi"/>
          <w:sz w:val="24"/>
          <w:szCs w:val="24"/>
        </w:rPr>
      </w:pPr>
      <w:r w:rsidRPr="00DD52C5">
        <w:rPr>
          <w:rFonts w:asciiTheme="majorBidi" w:hAnsiTheme="majorBidi" w:cstheme="majorBidi"/>
          <w:sz w:val="24"/>
          <w:szCs w:val="24"/>
        </w:rPr>
        <w:t>14</w:t>
      </w:r>
      <w:r w:rsidRPr="00DD52C5">
        <w:rPr>
          <w:rFonts w:asciiTheme="majorBidi" w:hAnsiTheme="majorBidi" w:cstheme="majorBidi"/>
          <w:sz w:val="24"/>
          <w:szCs w:val="24"/>
        </w:rPr>
        <w:tab/>
        <w:t>Urinary tract infection</w:t>
      </w:r>
    </w:p>
    <w:p w14:paraId="40332288" w14:textId="77777777" w:rsidR="002506A0" w:rsidRPr="00DD52C5" w:rsidRDefault="002506A0" w:rsidP="002506A0">
      <w:pPr>
        <w:rPr>
          <w:rFonts w:asciiTheme="majorBidi" w:hAnsiTheme="majorBidi" w:cstheme="majorBidi"/>
          <w:sz w:val="24"/>
          <w:szCs w:val="24"/>
        </w:rPr>
      </w:pPr>
      <w:r w:rsidRPr="00DD52C5">
        <w:rPr>
          <w:rFonts w:asciiTheme="majorBidi" w:hAnsiTheme="majorBidi" w:cstheme="majorBidi"/>
          <w:sz w:val="24"/>
          <w:szCs w:val="24"/>
        </w:rPr>
        <w:t>15</w:t>
      </w:r>
      <w:r w:rsidRPr="00DD52C5">
        <w:rPr>
          <w:rFonts w:asciiTheme="majorBidi" w:hAnsiTheme="majorBidi" w:cstheme="majorBidi"/>
          <w:sz w:val="24"/>
          <w:szCs w:val="24"/>
        </w:rPr>
        <w:tab/>
        <w:t>Upper GI bleeding</w:t>
      </w:r>
    </w:p>
    <w:p w14:paraId="04C08DC2" w14:textId="77777777" w:rsidR="002506A0" w:rsidRPr="00DD52C5" w:rsidRDefault="002506A0" w:rsidP="002506A0">
      <w:pPr>
        <w:rPr>
          <w:rFonts w:asciiTheme="majorBidi" w:hAnsiTheme="majorBidi" w:cstheme="majorBidi"/>
          <w:sz w:val="24"/>
          <w:szCs w:val="24"/>
        </w:rPr>
      </w:pPr>
      <w:r w:rsidRPr="00DD52C5">
        <w:rPr>
          <w:rFonts w:asciiTheme="majorBidi" w:hAnsiTheme="majorBidi" w:cstheme="majorBidi"/>
          <w:sz w:val="24"/>
          <w:szCs w:val="24"/>
        </w:rPr>
        <w:t>16</w:t>
      </w:r>
      <w:r w:rsidRPr="00DD52C5">
        <w:rPr>
          <w:rFonts w:asciiTheme="majorBidi" w:hAnsiTheme="majorBidi" w:cstheme="majorBidi"/>
          <w:sz w:val="24"/>
          <w:szCs w:val="24"/>
        </w:rPr>
        <w:tab/>
        <w:t>Inflammatory bowel disease</w:t>
      </w:r>
    </w:p>
    <w:p w14:paraId="6A0AF07D" w14:textId="77777777" w:rsidR="002506A0" w:rsidRPr="00DD52C5" w:rsidRDefault="002506A0" w:rsidP="002506A0">
      <w:pPr>
        <w:rPr>
          <w:rFonts w:asciiTheme="majorBidi" w:hAnsiTheme="majorBidi" w:cstheme="majorBidi"/>
          <w:sz w:val="24"/>
          <w:szCs w:val="24"/>
        </w:rPr>
      </w:pPr>
      <w:r w:rsidRPr="00DD52C5">
        <w:rPr>
          <w:rFonts w:asciiTheme="majorBidi" w:hAnsiTheme="majorBidi" w:cstheme="majorBidi"/>
          <w:sz w:val="24"/>
          <w:szCs w:val="24"/>
        </w:rPr>
        <w:t>17</w:t>
      </w:r>
      <w:r w:rsidRPr="00DD52C5">
        <w:rPr>
          <w:rFonts w:asciiTheme="majorBidi" w:hAnsiTheme="majorBidi" w:cstheme="majorBidi"/>
          <w:sz w:val="24"/>
          <w:szCs w:val="24"/>
        </w:rPr>
        <w:tab/>
        <w:t>Infectious hepatitis</w:t>
      </w:r>
    </w:p>
    <w:p w14:paraId="40B8E146" w14:textId="77777777" w:rsidR="002506A0" w:rsidRPr="00DD52C5" w:rsidRDefault="002506A0" w:rsidP="002506A0">
      <w:pPr>
        <w:rPr>
          <w:rFonts w:asciiTheme="majorBidi" w:hAnsiTheme="majorBidi" w:cstheme="majorBidi"/>
          <w:sz w:val="24"/>
          <w:szCs w:val="24"/>
        </w:rPr>
      </w:pPr>
      <w:r w:rsidRPr="00DD52C5">
        <w:rPr>
          <w:rFonts w:asciiTheme="majorBidi" w:hAnsiTheme="majorBidi" w:cstheme="majorBidi"/>
          <w:sz w:val="24"/>
          <w:szCs w:val="24"/>
        </w:rPr>
        <w:t>18</w:t>
      </w:r>
      <w:r w:rsidRPr="00DD52C5">
        <w:rPr>
          <w:rFonts w:asciiTheme="majorBidi" w:hAnsiTheme="majorBidi" w:cstheme="majorBidi"/>
          <w:sz w:val="24"/>
          <w:szCs w:val="24"/>
        </w:rPr>
        <w:tab/>
        <w:t>Liver cirrhosis</w:t>
      </w:r>
    </w:p>
    <w:p w14:paraId="0FA7098F" w14:textId="77777777" w:rsidR="002506A0" w:rsidRPr="00DD52C5" w:rsidRDefault="002506A0" w:rsidP="002506A0">
      <w:pPr>
        <w:rPr>
          <w:rFonts w:asciiTheme="majorBidi" w:hAnsiTheme="majorBidi" w:cstheme="majorBidi"/>
          <w:sz w:val="24"/>
          <w:szCs w:val="24"/>
          <w:lang w:val="fr-FR"/>
        </w:rPr>
      </w:pPr>
      <w:r w:rsidRPr="00DD52C5">
        <w:rPr>
          <w:rFonts w:asciiTheme="majorBidi" w:hAnsiTheme="majorBidi" w:cstheme="majorBidi"/>
          <w:sz w:val="24"/>
          <w:szCs w:val="24"/>
          <w:lang w:val="fr-FR"/>
        </w:rPr>
        <w:t>19</w:t>
      </w:r>
      <w:r w:rsidRPr="00DD52C5">
        <w:rPr>
          <w:rFonts w:asciiTheme="majorBidi" w:hAnsiTheme="majorBidi" w:cstheme="majorBidi"/>
          <w:sz w:val="24"/>
          <w:szCs w:val="24"/>
          <w:lang w:val="fr-FR"/>
        </w:rPr>
        <w:tab/>
        <w:t>Malabsorption</w:t>
      </w:r>
    </w:p>
    <w:p w14:paraId="16265F3C" w14:textId="77777777" w:rsidR="002506A0" w:rsidRPr="00DD52C5" w:rsidRDefault="002506A0" w:rsidP="002506A0">
      <w:pPr>
        <w:rPr>
          <w:rFonts w:asciiTheme="majorBidi" w:hAnsiTheme="majorBidi" w:cstheme="majorBidi"/>
          <w:sz w:val="24"/>
          <w:szCs w:val="24"/>
          <w:lang w:val="fr-FR"/>
        </w:rPr>
      </w:pPr>
      <w:r w:rsidRPr="00DD52C5">
        <w:rPr>
          <w:rFonts w:asciiTheme="majorBidi" w:hAnsiTheme="majorBidi" w:cstheme="majorBidi"/>
          <w:sz w:val="24"/>
          <w:szCs w:val="24"/>
          <w:lang w:val="fr-FR"/>
        </w:rPr>
        <w:lastRenderedPageBreak/>
        <w:t>20</w:t>
      </w:r>
      <w:r w:rsidRPr="00DD52C5">
        <w:rPr>
          <w:rFonts w:asciiTheme="majorBidi" w:hAnsiTheme="majorBidi" w:cstheme="majorBidi"/>
          <w:sz w:val="24"/>
          <w:szCs w:val="24"/>
          <w:lang w:val="fr-FR"/>
        </w:rPr>
        <w:tab/>
        <w:t>Peptic ulcer disease</w:t>
      </w:r>
    </w:p>
    <w:p w14:paraId="592041AF" w14:textId="77777777" w:rsidR="002506A0" w:rsidRPr="00DD52C5" w:rsidRDefault="002506A0" w:rsidP="002506A0">
      <w:pPr>
        <w:rPr>
          <w:rFonts w:asciiTheme="majorBidi" w:hAnsiTheme="majorBidi" w:cstheme="majorBidi"/>
          <w:sz w:val="24"/>
          <w:szCs w:val="24"/>
          <w:lang w:val="fr-FR"/>
        </w:rPr>
      </w:pPr>
      <w:r w:rsidRPr="00DD52C5">
        <w:rPr>
          <w:rFonts w:asciiTheme="majorBidi" w:hAnsiTheme="majorBidi" w:cstheme="majorBidi"/>
          <w:sz w:val="24"/>
          <w:szCs w:val="24"/>
          <w:lang w:val="fr-FR"/>
        </w:rPr>
        <w:t>21</w:t>
      </w:r>
      <w:r w:rsidRPr="00DD52C5">
        <w:rPr>
          <w:rFonts w:asciiTheme="majorBidi" w:hAnsiTheme="majorBidi" w:cstheme="majorBidi"/>
          <w:sz w:val="24"/>
          <w:szCs w:val="24"/>
          <w:lang w:val="fr-FR"/>
        </w:rPr>
        <w:tab/>
        <w:t>Anemias</w:t>
      </w:r>
    </w:p>
    <w:p w14:paraId="4584BBF4" w14:textId="77777777" w:rsidR="002506A0" w:rsidRPr="00DD52C5" w:rsidRDefault="002506A0" w:rsidP="002506A0">
      <w:pPr>
        <w:rPr>
          <w:rFonts w:asciiTheme="majorBidi" w:hAnsiTheme="majorBidi" w:cstheme="majorBidi"/>
          <w:sz w:val="24"/>
          <w:szCs w:val="24"/>
          <w:lang w:val="fr-FR"/>
        </w:rPr>
      </w:pPr>
      <w:r w:rsidRPr="00DD52C5">
        <w:rPr>
          <w:rFonts w:asciiTheme="majorBidi" w:hAnsiTheme="majorBidi" w:cstheme="majorBidi"/>
          <w:sz w:val="24"/>
          <w:szCs w:val="24"/>
          <w:lang w:val="fr-FR"/>
        </w:rPr>
        <w:t>22</w:t>
      </w:r>
      <w:r w:rsidRPr="00DD52C5">
        <w:rPr>
          <w:rFonts w:asciiTheme="majorBidi" w:hAnsiTheme="majorBidi" w:cstheme="majorBidi"/>
          <w:sz w:val="24"/>
          <w:szCs w:val="24"/>
          <w:lang w:val="fr-FR"/>
        </w:rPr>
        <w:tab/>
        <w:t>Lymphomas</w:t>
      </w:r>
    </w:p>
    <w:p w14:paraId="102B5044" w14:textId="77777777" w:rsidR="002506A0" w:rsidRPr="00DD52C5" w:rsidRDefault="002506A0" w:rsidP="002506A0">
      <w:pPr>
        <w:rPr>
          <w:rFonts w:asciiTheme="majorBidi" w:hAnsiTheme="majorBidi" w:cstheme="majorBidi"/>
          <w:sz w:val="24"/>
          <w:szCs w:val="24"/>
          <w:lang w:val="fr-FR"/>
        </w:rPr>
      </w:pPr>
      <w:r w:rsidRPr="00DD52C5">
        <w:rPr>
          <w:rFonts w:asciiTheme="majorBidi" w:hAnsiTheme="majorBidi" w:cstheme="majorBidi"/>
          <w:sz w:val="24"/>
          <w:szCs w:val="24"/>
          <w:lang w:val="fr-FR"/>
        </w:rPr>
        <w:t>23</w:t>
      </w:r>
      <w:r w:rsidRPr="00DD52C5">
        <w:rPr>
          <w:rFonts w:asciiTheme="majorBidi" w:hAnsiTheme="majorBidi" w:cstheme="majorBidi"/>
          <w:sz w:val="24"/>
          <w:szCs w:val="24"/>
          <w:lang w:val="fr-FR"/>
        </w:rPr>
        <w:tab/>
        <w:t>Leukemias</w:t>
      </w:r>
    </w:p>
    <w:p w14:paraId="68B30543" w14:textId="77777777" w:rsidR="002506A0" w:rsidRPr="00DD52C5" w:rsidRDefault="002506A0" w:rsidP="002506A0">
      <w:pPr>
        <w:rPr>
          <w:rFonts w:asciiTheme="majorBidi" w:hAnsiTheme="majorBidi" w:cstheme="majorBidi"/>
          <w:sz w:val="24"/>
          <w:szCs w:val="24"/>
          <w:lang w:val="fr-FR"/>
        </w:rPr>
      </w:pPr>
      <w:r w:rsidRPr="00DD52C5">
        <w:rPr>
          <w:rFonts w:asciiTheme="majorBidi" w:hAnsiTheme="majorBidi" w:cstheme="majorBidi"/>
          <w:sz w:val="24"/>
          <w:szCs w:val="24"/>
          <w:lang w:val="fr-FR"/>
        </w:rPr>
        <w:t>24</w:t>
      </w:r>
      <w:r w:rsidRPr="00DD52C5">
        <w:rPr>
          <w:rFonts w:asciiTheme="majorBidi" w:hAnsiTheme="majorBidi" w:cstheme="majorBidi"/>
          <w:sz w:val="24"/>
          <w:szCs w:val="24"/>
          <w:lang w:val="fr-FR"/>
        </w:rPr>
        <w:tab/>
        <w:t>Hemogobinopathies</w:t>
      </w:r>
    </w:p>
    <w:p w14:paraId="36DDBCE6" w14:textId="77777777" w:rsidR="002506A0" w:rsidRPr="00DD52C5" w:rsidRDefault="002506A0" w:rsidP="002506A0">
      <w:pPr>
        <w:rPr>
          <w:rFonts w:asciiTheme="majorBidi" w:hAnsiTheme="majorBidi" w:cstheme="majorBidi"/>
          <w:sz w:val="24"/>
          <w:szCs w:val="24"/>
          <w:lang w:val="fr-FR"/>
        </w:rPr>
      </w:pPr>
      <w:r w:rsidRPr="00DD52C5">
        <w:rPr>
          <w:rFonts w:asciiTheme="majorBidi" w:hAnsiTheme="majorBidi" w:cstheme="majorBidi"/>
          <w:sz w:val="24"/>
          <w:szCs w:val="24"/>
          <w:lang w:val="fr-FR"/>
        </w:rPr>
        <w:t>25</w:t>
      </w:r>
      <w:r w:rsidRPr="00DD52C5">
        <w:rPr>
          <w:rFonts w:asciiTheme="majorBidi" w:hAnsiTheme="majorBidi" w:cstheme="majorBidi"/>
          <w:sz w:val="24"/>
          <w:szCs w:val="24"/>
          <w:lang w:val="fr-FR"/>
        </w:rPr>
        <w:tab/>
        <w:t>Diabetes mellitus</w:t>
      </w:r>
    </w:p>
    <w:p w14:paraId="73A48A0F" w14:textId="77777777" w:rsidR="002506A0" w:rsidRPr="00DD52C5" w:rsidRDefault="002506A0" w:rsidP="002506A0">
      <w:pPr>
        <w:rPr>
          <w:rFonts w:asciiTheme="majorBidi" w:hAnsiTheme="majorBidi" w:cstheme="majorBidi"/>
          <w:sz w:val="24"/>
          <w:szCs w:val="24"/>
          <w:lang w:val="fr-FR"/>
        </w:rPr>
      </w:pPr>
      <w:r w:rsidRPr="00DD52C5">
        <w:rPr>
          <w:rFonts w:asciiTheme="majorBidi" w:hAnsiTheme="majorBidi" w:cstheme="majorBidi"/>
          <w:sz w:val="24"/>
          <w:szCs w:val="24"/>
          <w:lang w:val="fr-FR"/>
        </w:rPr>
        <w:t>26</w:t>
      </w:r>
      <w:r w:rsidRPr="00DD52C5">
        <w:rPr>
          <w:rFonts w:asciiTheme="majorBidi" w:hAnsiTheme="majorBidi" w:cstheme="majorBidi"/>
          <w:sz w:val="24"/>
          <w:szCs w:val="24"/>
          <w:lang w:val="fr-FR"/>
        </w:rPr>
        <w:tab/>
        <w:t>Hypothyroidism</w:t>
      </w:r>
    </w:p>
    <w:p w14:paraId="0A515EBC" w14:textId="77777777" w:rsidR="002506A0" w:rsidRPr="00DD52C5" w:rsidRDefault="002506A0" w:rsidP="002506A0">
      <w:pPr>
        <w:rPr>
          <w:rFonts w:asciiTheme="majorBidi" w:hAnsiTheme="majorBidi" w:cstheme="majorBidi"/>
          <w:sz w:val="24"/>
          <w:szCs w:val="24"/>
          <w:lang w:val="fr-FR"/>
        </w:rPr>
      </w:pPr>
      <w:r w:rsidRPr="00DD52C5">
        <w:rPr>
          <w:rFonts w:asciiTheme="majorBidi" w:hAnsiTheme="majorBidi" w:cstheme="majorBidi"/>
          <w:sz w:val="24"/>
          <w:szCs w:val="24"/>
          <w:lang w:val="fr-FR"/>
        </w:rPr>
        <w:t>27</w:t>
      </w:r>
      <w:r w:rsidRPr="00DD52C5">
        <w:rPr>
          <w:rFonts w:asciiTheme="majorBidi" w:hAnsiTheme="majorBidi" w:cstheme="majorBidi"/>
          <w:sz w:val="24"/>
          <w:szCs w:val="24"/>
          <w:lang w:val="fr-FR"/>
        </w:rPr>
        <w:tab/>
        <w:t>Thyrotoxicosis</w:t>
      </w:r>
    </w:p>
    <w:p w14:paraId="6EABFA62" w14:textId="77777777" w:rsidR="002506A0" w:rsidRPr="00DD52C5" w:rsidRDefault="002506A0" w:rsidP="002506A0">
      <w:pPr>
        <w:rPr>
          <w:rFonts w:asciiTheme="majorBidi" w:hAnsiTheme="majorBidi" w:cstheme="majorBidi"/>
          <w:sz w:val="24"/>
          <w:szCs w:val="24"/>
          <w:lang w:val="fr-FR"/>
        </w:rPr>
      </w:pPr>
      <w:r w:rsidRPr="00DD52C5">
        <w:rPr>
          <w:rFonts w:asciiTheme="majorBidi" w:hAnsiTheme="majorBidi" w:cstheme="majorBidi"/>
          <w:sz w:val="24"/>
          <w:szCs w:val="24"/>
          <w:lang w:val="fr-FR"/>
        </w:rPr>
        <w:t>28</w:t>
      </w:r>
      <w:r w:rsidRPr="00DD52C5">
        <w:rPr>
          <w:rFonts w:asciiTheme="majorBidi" w:hAnsiTheme="majorBidi" w:cstheme="majorBidi"/>
          <w:sz w:val="24"/>
          <w:szCs w:val="24"/>
          <w:lang w:val="fr-FR"/>
        </w:rPr>
        <w:tab/>
        <w:t>Cushing's syndrome</w:t>
      </w:r>
    </w:p>
    <w:p w14:paraId="56B16242" w14:textId="77777777" w:rsidR="002506A0" w:rsidRPr="00DD52C5" w:rsidRDefault="002506A0" w:rsidP="002506A0">
      <w:pPr>
        <w:rPr>
          <w:rFonts w:asciiTheme="majorBidi" w:hAnsiTheme="majorBidi" w:cstheme="majorBidi"/>
          <w:sz w:val="24"/>
          <w:szCs w:val="24"/>
          <w:lang w:val="fr-FR"/>
        </w:rPr>
      </w:pPr>
      <w:r w:rsidRPr="00DD52C5">
        <w:rPr>
          <w:rFonts w:asciiTheme="majorBidi" w:hAnsiTheme="majorBidi" w:cstheme="majorBidi"/>
          <w:sz w:val="24"/>
          <w:szCs w:val="24"/>
          <w:lang w:val="fr-FR"/>
        </w:rPr>
        <w:t>29</w:t>
      </w:r>
      <w:r w:rsidRPr="00DD52C5">
        <w:rPr>
          <w:rFonts w:asciiTheme="majorBidi" w:hAnsiTheme="majorBidi" w:cstheme="majorBidi"/>
          <w:sz w:val="24"/>
          <w:szCs w:val="24"/>
          <w:lang w:val="fr-FR"/>
        </w:rPr>
        <w:tab/>
        <w:t>Systemic lupous erythematosus</w:t>
      </w:r>
    </w:p>
    <w:p w14:paraId="6E13641A" w14:textId="77777777" w:rsidR="002506A0" w:rsidRPr="00DD52C5" w:rsidRDefault="002506A0" w:rsidP="002506A0">
      <w:pPr>
        <w:rPr>
          <w:rFonts w:asciiTheme="majorBidi" w:hAnsiTheme="majorBidi" w:cstheme="majorBidi"/>
          <w:sz w:val="24"/>
          <w:szCs w:val="24"/>
          <w:lang w:val="fr-FR"/>
        </w:rPr>
      </w:pPr>
      <w:r w:rsidRPr="00DD52C5">
        <w:rPr>
          <w:rFonts w:asciiTheme="majorBidi" w:hAnsiTheme="majorBidi" w:cstheme="majorBidi"/>
          <w:sz w:val="24"/>
          <w:szCs w:val="24"/>
          <w:lang w:val="fr-FR"/>
        </w:rPr>
        <w:t>30</w:t>
      </w:r>
      <w:r w:rsidRPr="00DD52C5">
        <w:rPr>
          <w:rFonts w:asciiTheme="majorBidi" w:hAnsiTheme="majorBidi" w:cstheme="majorBidi"/>
          <w:sz w:val="24"/>
          <w:szCs w:val="24"/>
          <w:lang w:val="fr-FR"/>
        </w:rPr>
        <w:tab/>
      </w:r>
      <w:r w:rsidRPr="00DD52C5">
        <w:rPr>
          <w:rFonts w:asciiTheme="majorBidi" w:hAnsiTheme="majorBidi" w:cstheme="majorBidi"/>
          <w:sz w:val="24"/>
          <w:szCs w:val="24"/>
        </w:rPr>
        <w:t>Rheumatoid</w:t>
      </w:r>
      <w:r w:rsidRPr="00DD52C5">
        <w:rPr>
          <w:rFonts w:asciiTheme="majorBidi" w:hAnsiTheme="majorBidi" w:cstheme="majorBidi"/>
          <w:sz w:val="24"/>
          <w:szCs w:val="24"/>
          <w:lang w:val="fr-FR"/>
        </w:rPr>
        <w:t xml:space="preserve"> arthritis</w:t>
      </w:r>
    </w:p>
    <w:p w14:paraId="78F42963" w14:textId="77777777" w:rsidR="002506A0" w:rsidRPr="00DD52C5" w:rsidRDefault="002506A0" w:rsidP="002506A0">
      <w:pPr>
        <w:rPr>
          <w:rFonts w:asciiTheme="majorBidi" w:hAnsiTheme="majorBidi" w:cstheme="majorBidi"/>
          <w:sz w:val="24"/>
          <w:szCs w:val="24"/>
        </w:rPr>
      </w:pPr>
      <w:r w:rsidRPr="00DD52C5">
        <w:rPr>
          <w:rFonts w:asciiTheme="majorBidi" w:hAnsiTheme="majorBidi" w:cstheme="majorBidi"/>
          <w:sz w:val="24"/>
          <w:szCs w:val="24"/>
        </w:rPr>
        <w:t>31</w:t>
      </w:r>
      <w:r w:rsidRPr="00DD52C5">
        <w:rPr>
          <w:rFonts w:asciiTheme="majorBidi" w:hAnsiTheme="majorBidi" w:cstheme="majorBidi"/>
          <w:sz w:val="24"/>
          <w:szCs w:val="24"/>
        </w:rPr>
        <w:tab/>
        <w:t>Gout arthritis</w:t>
      </w:r>
    </w:p>
    <w:p w14:paraId="49E4A331" w14:textId="77777777" w:rsidR="002506A0" w:rsidRPr="00DD52C5" w:rsidRDefault="002506A0" w:rsidP="002506A0">
      <w:pPr>
        <w:rPr>
          <w:rFonts w:asciiTheme="majorBidi" w:hAnsiTheme="majorBidi" w:cstheme="majorBidi"/>
          <w:sz w:val="24"/>
          <w:szCs w:val="24"/>
        </w:rPr>
      </w:pPr>
      <w:r w:rsidRPr="00DD52C5">
        <w:rPr>
          <w:rFonts w:asciiTheme="majorBidi" w:hAnsiTheme="majorBidi" w:cstheme="majorBidi"/>
          <w:sz w:val="24"/>
          <w:szCs w:val="24"/>
        </w:rPr>
        <w:t>32</w:t>
      </w:r>
      <w:r w:rsidRPr="00DD52C5">
        <w:rPr>
          <w:rFonts w:asciiTheme="majorBidi" w:hAnsiTheme="majorBidi" w:cstheme="majorBidi"/>
          <w:sz w:val="24"/>
          <w:szCs w:val="24"/>
        </w:rPr>
        <w:tab/>
        <w:t>Behcet's disease</w:t>
      </w:r>
    </w:p>
    <w:p w14:paraId="63555BC0" w14:textId="77777777" w:rsidR="002506A0" w:rsidRPr="00DD52C5" w:rsidRDefault="002506A0" w:rsidP="002506A0">
      <w:pPr>
        <w:rPr>
          <w:rFonts w:asciiTheme="majorBidi" w:hAnsiTheme="majorBidi" w:cstheme="majorBidi"/>
          <w:sz w:val="24"/>
          <w:szCs w:val="24"/>
        </w:rPr>
      </w:pPr>
      <w:r w:rsidRPr="00DD52C5">
        <w:rPr>
          <w:rFonts w:asciiTheme="majorBidi" w:hAnsiTheme="majorBidi" w:cstheme="majorBidi"/>
          <w:sz w:val="24"/>
          <w:szCs w:val="24"/>
        </w:rPr>
        <w:t>33</w:t>
      </w:r>
      <w:r w:rsidRPr="00DD52C5">
        <w:rPr>
          <w:rFonts w:asciiTheme="majorBidi" w:hAnsiTheme="majorBidi" w:cstheme="majorBidi"/>
          <w:sz w:val="24"/>
          <w:szCs w:val="24"/>
        </w:rPr>
        <w:tab/>
        <w:t>Familial Mediterranean Fever</w:t>
      </w:r>
    </w:p>
    <w:p w14:paraId="5CADC37E" w14:textId="77777777" w:rsidR="002506A0" w:rsidRPr="00DD52C5" w:rsidRDefault="002506A0" w:rsidP="002506A0">
      <w:pPr>
        <w:rPr>
          <w:rFonts w:asciiTheme="majorBidi" w:hAnsiTheme="majorBidi" w:cstheme="majorBidi"/>
          <w:sz w:val="24"/>
          <w:szCs w:val="24"/>
        </w:rPr>
      </w:pPr>
      <w:r w:rsidRPr="00DD52C5">
        <w:rPr>
          <w:rFonts w:asciiTheme="majorBidi" w:hAnsiTheme="majorBidi" w:cstheme="majorBidi"/>
          <w:sz w:val="24"/>
          <w:szCs w:val="24"/>
        </w:rPr>
        <w:t>34</w:t>
      </w:r>
      <w:r w:rsidRPr="00DD52C5">
        <w:rPr>
          <w:rFonts w:asciiTheme="majorBidi" w:hAnsiTheme="majorBidi" w:cstheme="majorBidi"/>
          <w:sz w:val="24"/>
          <w:szCs w:val="24"/>
        </w:rPr>
        <w:tab/>
        <w:t>Tuberculosis</w:t>
      </w:r>
    </w:p>
    <w:p w14:paraId="1131A473" w14:textId="77777777" w:rsidR="002506A0" w:rsidRPr="00DD52C5" w:rsidRDefault="002506A0" w:rsidP="002506A0">
      <w:pPr>
        <w:rPr>
          <w:rFonts w:asciiTheme="majorBidi" w:hAnsiTheme="majorBidi" w:cstheme="majorBidi"/>
          <w:sz w:val="24"/>
          <w:szCs w:val="24"/>
        </w:rPr>
      </w:pPr>
      <w:r w:rsidRPr="00DD52C5">
        <w:rPr>
          <w:rFonts w:asciiTheme="majorBidi" w:hAnsiTheme="majorBidi" w:cstheme="majorBidi"/>
          <w:sz w:val="24"/>
          <w:szCs w:val="24"/>
        </w:rPr>
        <w:t>35</w:t>
      </w:r>
      <w:r w:rsidRPr="00DD52C5">
        <w:rPr>
          <w:rFonts w:asciiTheme="majorBidi" w:hAnsiTheme="majorBidi" w:cstheme="majorBidi"/>
          <w:sz w:val="24"/>
          <w:szCs w:val="24"/>
        </w:rPr>
        <w:tab/>
        <w:t>Sepsis</w:t>
      </w:r>
    </w:p>
    <w:p w14:paraId="387E83EE" w14:textId="77777777" w:rsidR="002506A0" w:rsidRPr="00DD52C5" w:rsidRDefault="002506A0" w:rsidP="002506A0">
      <w:pPr>
        <w:rPr>
          <w:rFonts w:asciiTheme="majorBidi" w:hAnsiTheme="majorBidi" w:cstheme="majorBidi"/>
          <w:sz w:val="24"/>
          <w:szCs w:val="24"/>
        </w:rPr>
      </w:pPr>
      <w:r w:rsidRPr="00DD52C5">
        <w:rPr>
          <w:rFonts w:asciiTheme="majorBidi" w:hAnsiTheme="majorBidi" w:cstheme="majorBidi"/>
          <w:sz w:val="24"/>
          <w:szCs w:val="24"/>
        </w:rPr>
        <w:t>36         Palliative Medicine</w:t>
      </w:r>
    </w:p>
    <w:p w14:paraId="6898051E" w14:textId="77777777" w:rsidR="002506A0" w:rsidRPr="00DD52C5" w:rsidRDefault="002506A0" w:rsidP="002506A0">
      <w:pPr>
        <w:rPr>
          <w:rFonts w:asciiTheme="majorBidi" w:hAnsiTheme="majorBidi" w:cstheme="majorBidi"/>
          <w:sz w:val="24"/>
          <w:szCs w:val="24"/>
        </w:rPr>
      </w:pPr>
      <w:r w:rsidRPr="00DD52C5">
        <w:rPr>
          <w:rFonts w:asciiTheme="majorBidi" w:hAnsiTheme="majorBidi" w:cstheme="majorBidi"/>
          <w:sz w:val="24"/>
          <w:szCs w:val="24"/>
        </w:rPr>
        <w:t>37          Common Geriatric Abnormalities</w:t>
      </w:r>
    </w:p>
    <w:p w14:paraId="2B0950ED" w14:textId="77777777" w:rsidR="002506A0" w:rsidRPr="00DD52C5" w:rsidRDefault="002506A0" w:rsidP="002506A0">
      <w:pPr>
        <w:autoSpaceDE w:val="0"/>
        <w:autoSpaceDN w:val="0"/>
        <w:adjustRightInd w:val="0"/>
        <w:rPr>
          <w:rFonts w:asciiTheme="majorBidi" w:hAnsiTheme="majorBidi" w:cstheme="majorBidi"/>
          <w:sz w:val="24"/>
          <w:szCs w:val="24"/>
        </w:rPr>
      </w:pPr>
    </w:p>
    <w:p w14:paraId="1F7265B2" w14:textId="77777777" w:rsidR="002506A0" w:rsidRPr="00DD52C5" w:rsidRDefault="002506A0" w:rsidP="002506A0">
      <w:pPr>
        <w:autoSpaceDE w:val="0"/>
        <w:autoSpaceDN w:val="0"/>
        <w:adjustRightInd w:val="0"/>
        <w:ind w:left="-540"/>
        <w:rPr>
          <w:rFonts w:asciiTheme="majorBidi" w:hAnsiTheme="majorBidi" w:cstheme="majorBidi"/>
          <w:b/>
          <w:bCs/>
          <w:sz w:val="24"/>
          <w:szCs w:val="24"/>
        </w:rPr>
      </w:pPr>
      <w:r w:rsidRPr="00DD52C5">
        <w:rPr>
          <w:rFonts w:asciiTheme="majorBidi" w:hAnsiTheme="majorBidi" w:cstheme="majorBidi"/>
          <w:b/>
          <w:bCs/>
          <w:sz w:val="24"/>
          <w:szCs w:val="24"/>
        </w:rPr>
        <w:t xml:space="preserve"> Specific Objectives:</w:t>
      </w:r>
    </w:p>
    <w:p w14:paraId="02B43017" w14:textId="77777777" w:rsidR="002506A0" w:rsidRPr="00DD52C5" w:rsidRDefault="002506A0" w:rsidP="002506A0">
      <w:pPr>
        <w:autoSpaceDE w:val="0"/>
        <w:autoSpaceDN w:val="0"/>
        <w:adjustRightInd w:val="0"/>
        <w:ind w:left="-180"/>
        <w:rPr>
          <w:rFonts w:asciiTheme="majorBidi" w:hAnsiTheme="majorBidi" w:cstheme="majorBidi"/>
          <w:b/>
          <w:bCs/>
          <w:sz w:val="24"/>
          <w:szCs w:val="24"/>
        </w:rPr>
      </w:pPr>
      <w:r w:rsidRPr="00DD52C5">
        <w:rPr>
          <w:rFonts w:asciiTheme="majorBidi" w:hAnsiTheme="majorBidi" w:cstheme="majorBidi"/>
          <w:b/>
          <w:bCs/>
          <w:sz w:val="24"/>
          <w:szCs w:val="24"/>
        </w:rPr>
        <w:t>CLINICAL EPIDEMIOLOGY/MEDICAL REASONING</w:t>
      </w:r>
    </w:p>
    <w:p w14:paraId="55A58E56" w14:textId="77777777" w:rsidR="002506A0" w:rsidRPr="00DD52C5" w:rsidRDefault="002506A0" w:rsidP="002506A0">
      <w:pPr>
        <w:autoSpaceDE w:val="0"/>
        <w:autoSpaceDN w:val="0"/>
        <w:adjustRightInd w:val="0"/>
        <w:rPr>
          <w:rFonts w:asciiTheme="majorBidi" w:hAnsiTheme="majorBidi" w:cstheme="majorBidi"/>
          <w:sz w:val="24"/>
          <w:szCs w:val="24"/>
        </w:rPr>
      </w:pPr>
      <w:r w:rsidRPr="00DD52C5">
        <w:rPr>
          <w:rFonts w:asciiTheme="majorBidi" w:hAnsiTheme="majorBidi" w:cstheme="majorBidi"/>
          <w:sz w:val="24"/>
          <w:szCs w:val="24"/>
        </w:rPr>
        <w:t xml:space="preserve">A. Describe phases of </w:t>
      </w:r>
      <w:r w:rsidRPr="00DD52C5">
        <w:rPr>
          <w:rFonts w:asciiTheme="majorBidi" w:hAnsiTheme="majorBidi" w:cstheme="majorBidi"/>
          <w:sz w:val="24"/>
          <w:szCs w:val="24"/>
          <w:u w:val="single"/>
        </w:rPr>
        <w:t>clinical reasoning</w:t>
      </w:r>
    </w:p>
    <w:p w14:paraId="4B526AFC" w14:textId="77777777" w:rsidR="002506A0" w:rsidRPr="00DD52C5" w:rsidRDefault="002506A0" w:rsidP="002506A0">
      <w:pPr>
        <w:autoSpaceDE w:val="0"/>
        <w:autoSpaceDN w:val="0"/>
        <w:adjustRightInd w:val="0"/>
        <w:rPr>
          <w:rFonts w:asciiTheme="majorBidi" w:hAnsiTheme="majorBidi" w:cstheme="majorBidi"/>
          <w:sz w:val="24"/>
          <w:szCs w:val="24"/>
        </w:rPr>
      </w:pPr>
      <w:r w:rsidRPr="00DD52C5">
        <w:rPr>
          <w:rFonts w:asciiTheme="majorBidi" w:hAnsiTheme="majorBidi" w:cstheme="majorBidi"/>
          <w:sz w:val="24"/>
          <w:szCs w:val="24"/>
        </w:rPr>
        <w:tab/>
        <w:t xml:space="preserve">1. Defining the “clinical problem” </w:t>
      </w:r>
    </w:p>
    <w:p w14:paraId="33DF2C0D" w14:textId="77777777" w:rsidR="002506A0" w:rsidRPr="00DD52C5" w:rsidRDefault="002506A0" w:rsidP="002506A0">
      <w:pPr>
        <w:autoSpaceDE w:val="0"/>
        <w:autoSpaceDN w:val="0"/>
        <w:adjustRightInd w:val="0"/>
        <w:rPr>
          <w:rFonts w:asciiTheme="majorBidi" w:hAnsiTheme="majorBidi" w:cstheme="majorBidi"/>
          <w:sz w:val="24"/>
          <w:szCs w:val="24"/>
        </w:rPr>
      </w:pPr>
      <w:r w:rsidRPr="00DD52C5">
        <w:rPr>
          <w:rFonts w:asciiTheme="majorBidi" w:hAnsiTheme="majorBidi" w:cstheme="majorBidi"/>
          <w:sz w:val="24"/>
          <w:szCs w:val="24"/>
        </w:rPr>
        <w:tab/>
        <w:t>2. Generating a differential diagnosis</w:t>
      </w:r>
    </w:p>
    <w:p w14:paraId="13A9B4C9" w14:textId="77777777" w:rsidR="002506A0" w:rsidRPr="00DD52C5" w:rsidRDefault="002506A0" w:rsidP="002506A0">
      <w:pPr>
        <w:autoSpaceDE w:val="0"/>
        <w:autoSpaceDN w:val="0"/>
        <w:adjustRightInd w:val="0"/>
        <w:ind w:right="-720"/>
        <w:rPr>
          <w:rFonts w:asciiTheme="majorBidi" w:hAnsiTheme="majorBidi" w:cstheme="majorBidi"/>
          <w:sz w:val="24"/>
          <w:szCs w:val="24"/>
        </w:rPr>
      </w:pPr>
      <w:r w:rsidRPr="00DD52C5">
        <w:rPr>
          <w:rFonts w:asciiTheme="majorBidi" w:hAnsiTheme="majorBidi" w:cstheme="majorBidi"/>
          <w:sz w:val="24"/>
          <w:szCs w:val="24"/>
        </w:rPr>
        <w:tab/>
        <w:t>3. Ordering of appropriate investigations to narrow down the list of differential diagnosis</w:t>
      </w:r>
    </w:p>
    <w:p w14:paraId="70893020" w14:textId="77777777" w:rsidR="002506A0" w:rsidRPr="00DD52C5" w:rsidRDefault="002506A0" w:rsidP="002506A0">
      <w:pPr>
        <w:autoSpaceDE w:val="0"/>
        <w:autoSpaceDN w:val="0"/>
        <w:adjustRightInd w:val="0"/>
        <w:rPr>
          <w:rFonts w:asciiTheme="majorBidi" w:hAnsiTheme="majorBidi" w:cstheme="majorBidi"/>
          <w:sz w:val="24"/>
          <w:szCs w:val="24"/>
        </w:rPr>
      </w:pPr>
      <w:r w:rsidRPr="00DD52C5">
        <w:rPr>
          <w:rFonts w:asciiTheme="majorBidi" w:hAnsiTheme="majorBidi" w:cstheme="majorBidi"/>
          <w:sz w:val="24"/>
          <w:szCs w:val="24"/>
        </w:rPr>
        <w:tab/>
        <w:t>4. Planning for treatment and prevention of disease</w:t>
      </w:r>
    </w:p>
    <w:p w14:paraId="5A0822CD" w14:textId="77777777" w:rsidR="002506A0" w:rsidRPr="00DD52C5" w:rsidRDefault="002506A0" w:rsidP="002506A0">
      <w:pPr>
        <w:autoSpaceDE w:val="0"/>
        <w:autoSpaceDN w:val="0"/>
        <w:adjustRightInd w:val="0"/>
        <w:rPr>
          <w:rFonts w:asciiTheme="majorBidi" w:hAnsiTheme="majorBidi" w:cstheme="majorBidi"/>
          <w:sz w:val="24"/>
          <w:szCs w:val="24"/>
        </w:rPr>
      </w:pPr>
      <w:r w:rsidRPr="00DD52C5">
        <w:rPr>
          <w:rFonts w:asciiTheme="majorBidi" w:hAnsiTheme="majorBidi" w:cstheme="majorBidi"/>
          <w:sz w:val="24"/>
          <w:szCs w:val="24"/>
        </w:rPr>
        <w:t xml:space="preserve">B. Define: </w:t>
      </w:r>
    </w:p>
    <w:p w14:paraId="052BF0F6"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lastRenderedPageBreak/>
        <w:t xml:space="preserve">1. Prevalence </w:t>
      </w:r>
    </w:p>
    <w:p w14:paraId="01C7C2B8"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2. Sensitivity </w:t>
      </w:r>
    </w:p>
    <w:p w14:paraId="6785CCE8"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3. Specificity </w:t>
      </w:r>
    </w:p>
    <w:p w14:paraId="1312C5BD"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4. False negative rate </w:t>
      </w:r>
    </w:p>
    <w:p w14:paraId="5238ABE4"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5. False positive rate </w:t>
      </w:r>
    </w:p>
    <w:p w14:paraId="63272790"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6. Negative predictive value (NPV) and positive predictive value (PPV)</w:t>
      </w:r>
    </w:p>
    <w:p w14:paraId="7025A211" w14:textId="77777777" w:rsidR="002506A0" w:rsidRPr="00DD52C5" w:rsidRDefault="002506A0" w:rsidP="002506A0">
      <w:pPr>
        <w:rPr>
          <w:rFonts w:asciiTheme="majorBidi" w:hAnsiTheme="majorBidi" w:cstheme="majorBidi"/>
          <w:sz w:val="24"/>
          <w:szCs w:val="24"/>
        </w:rPr>
      </w:pPr>
    </w:p>
    <w:p w14:paraId="6EC74F73" w14:textId="77777777" w:rsidR="002506A0" w:rsidRPr="00DD52C5" w:rsidRDefault="002506A0" w:rsidP="002506A0">
      <w:pPr>
        <w:autoSpaceDE w:val="0"/>
        <w:autoSpaceDN w:val="0"/>
        <w:adjustRightInd w:val="0"/>
        <w:ind w:left="-180"/>
        <w:rPr>
          <w:rFonts w:asciiTheme="majorBidi" w:hAnsiTheme="majorBidi" w:cstheme="majorBidi"/>
          <w:b/>
          <w:bCs/>
          <w:sz w:val="24"/>
          <w:szCs w:val="24"/>
        </w:rPr>
      </w:pPr>
      <w:r w:rsidRPr="00DD52C5">
        <w:rPr>
          <w:rFonts w:asciiTheme="majorBidi" w:hAnsiTheme="majorBidi" w:cstheme="majorBidi"/>
          <w:b/>
          <w:bCs/>
          <w:sz w:val="24"/>
          <w:szCs w:val="24"/>
        </w:rPr>
        <w:t>CARDIOVASCULAR SYSTEM</w:t>
      </w:r>
    </w:p>
    <w:p w14:paraId="6F3FD08E" w14:textId="77777777" w:rsidR="002506A0" w:rsidRPr="00DD52C5" w:rsidRDefault="002506A0" w:rsidP="002506A0">
      <w:pPr>
        <w:pStyle w:val="ListParagraph"/>
        <w:numPr>
          <w:ilvl w:val="0"/>
          <w:numId w:val="26"/>
        </w:numPr>
        <w:autoSpaceDE w:val="0"/>
        <w:autoSpaceDN w:val="0"/>
        <w:adjustRightInd w:val="0"/>
        <w:rPr>
          <w:rFonts w:asciiTheme="majorBidi" w:hAnsiTheme="majorBidi" w:cstheme="majorBidi"/>
          <w:b/>
          <w:bCs/>
          <w:sz w:val="24"/>
          <w:szCs w:val="24"/>
        </w:rPr>
      </w:pPr>
      <w:r w:rsidRPr="00DD52C5">
        <w:rPr>
          <w:rFonts w:asciiTheme="majorBidi" w:hAnsiTheme="majorBidi" w:cstheme="majorBidi"/>
          <w:b/>
          <w:bCs/>
          <w:sz w:val="24"/>
          <w:szCs w:val="24"/>
        </w:rPr>
        <w:t>Knowledge/Mix of Diseases/Patients</w:t>
      </w:r>
    </w:p>
    <w:p w14:paraId="7E30D96F" w14:textId="77777777" w:rsidR="002506A0" w:rsidRPr="00DD52C5" w:rsidRDefault="002506A0" w:rsidP="002506A0">
      <w:pPr>
        <w:autoSpaceDE w:val="0"/>
        <w:autoSpaceDN w:val="0"/>
        <w:adjustRightInd w:val="0"/>
        <w:ind w:left="540" w:right="-720" w:hanging="360"/>
        <w:jc w:val="lowKashida"/>
        <w:rPr>
          <w:rFonts w:asciiTheme="majorBidi" w:hAnsiTheme="majorBidi" w:cstheme="majorBidi"/>
          <w:sz w:val="24"/>
          <w:szCs w:val="24"/>
        </w:rPr>
      </w:pPr>
      <w:r w:rsidRPr="00DD52C5">
        <w:rPr>
          <w:rFonts w:asciiTheme="majorBidi" w:hAnsiTheme="majorBidi" w:cstheme="majorBidi"/>
          <w:sz w:val="24"/>
          <w:szCs w:val="24"/>
        </w:rPr>
        <w:t>A. Ischemic heart disease and myocardial infarction including practice guidelines for the management of unstable angina. Recognize RV infarct, MI complications</w:t>
      </w:r>
    </w:p>
    <w:p w14:paraId="33126F49" w14:textId="77777777" w:rsidR="002506A0" w:rsidRPr="00DD52C5" w:rsidRDefault="002506A0" w:rsidP="002506A0">
      <w:pPr>
        <w:autoSpaceDE w:val="0"/>
        <w:autoSpaceDN w:val="0"/>
        <w:adjustRightInd w:val="0"/>
        <w:ind w:left="180" w:right="-720"/>
        <w:jc w:val="lowKashida"/>
        <w:rPr>
          <w:rFonts w:asciiTheme="majorBidi" w:hAnsiTheme="majorBidi" w:cstheme="majorBidi"/>
          <w:sz w:val="24"/>
          <w:szCs w:val="24"/>
        </w:rPr>
      </w:pPr>
      <w:r w:rsidRPr="00DD52C5">
        <w:rPr>
          <w:rFonts w:asciiTheme="majorBidi" w:hAnsiTheme="majorBidi" w:cstheme="majorBidi"/>
          <w:sz w:val="24"/>
          <w:szCs w:val="24"/>
        </w:rPr>
        <w:t>B. Congestive heart failure practice guidelines. Systolic vs diastolic</w:t>
      </w:r>
    </w:p>
    <w:p w14:paraId="65441603" w14:textId="77777777" w:rsidR="002506A0" w:rsidRPr="00DD52C5" w:rsidRDefault="002506A0" w:rsidP="002506A0">
      <w:pPr>
        <w:autoSpaceDE w:val="0"/>
        <w:autoSpaceDN w:val="0"/>
        <w:adjustRightInd w:val="0"/>
        <w:ind w:left="180"/>
        <w:rPr>
          <w:rFonts w:asciiTheme="majorBidi" w:hAnsiTheme="majorBidi" w:cstheme="majorBidi"/>
          <w:sz w:val="24"/>
          <w:szCs w:val="24"/>
        </w:rPr>
      </w:pPr>
      <w:r w:rsidRPr="00DD52C5">
        <w:rPr>
          <w:rFonts w:asciiTheme="majorBidi" w:hAnsiTheme="majorBidi" w:cstheme="majorBidi"/>
          <w:sz w:val="24"/>
          <w:szCs w:val="24"/>
        </w:rPr>
        <w:t>C. Congenital heart disease which may occur in adults</w:t>
      </w:r>
    </w:p>
    <w:p w14:paraId="000D70C6" w14:textId="77777777" w:rsidR="002506A0" w:rsidRPr="00DD52C5" w:rsidRDefault="002506A0" w:rsidP="002506A0">
      <w:pPr>
        <w:autoSpaceDE w:val="0"/>
        <w:autoSpaceDN w:val="0"/>
        <w:adjustRightInd w:val="0"/>
        <w:ind w:left="180"/>
        <w:rPr>
          <w:rFonts w:asciiTheme="majorBidi" w:hAnsiTheme="majorBidi" w:cstheme="majorBidi"/>
          <w:sz w:val="24"/>
          <w:szCs w:val="24"/>
        </w:rPr>
      </w:pPr>
      <w:r w:rsidRPr="00DD52C5">
        <w:rPr>
          <w:rFonts w:asciiTheme="majorBidi" w:hAnsiTheme="majorBidi" w:cstheme="majorBidi"/>
          <w:sz w:val="24"/>
          <w:szCs w:val="24"/>
        </w:rPr>
        <w:t>D. Valvular heart disease—causes</w:t>
      </w:r>
    </w:p>
    <w:p w14:paraId="1EABFCD3" w14:textId="77777777" w:rsidR="002506A0" w:rsidRPr="00DD52C5" w:rsidRDefault="002506A0" w:rsidP="002506A0">
      <w:pPr>
        <w:autoSpaceDE w:val="0"/>
        <w:autoSpaceDN w:val="0"/>
        <w:adjustRightInd w:val="0"/>
        <w:ind w:left="180"/>
        <w:rPr>
          <w:rFonts w:asciiTheme="majorBidi" w:hAnsiTheme="majorBidi" w:cstheme="majorBidi"/>
          <w:sz w:val="24"/>
          <w:szCs w:val="24"/>
        </w:rPr>
      </w:pPr>
      <w:r w:rsidRPr="00DD52C5">
        <w:rPr>
          <w:rFonts w:asciiTheme="majorBidi" w:hAnsiTheme="majorBidi" w:cstheme="majorBidi"/>
          <w:sz w:val="24"/>
          <w:szCs w:val="24"/>
        </w:rPr>
        <w:t>E. Clinical diagnosis of rheumatic fever</w:t>
      </w:r>
    </w:p>
    <w:p w14:paraId="470EFA87" w14:textId="77777777" w:rsidR="002506A0" w:rsidRPr="00DD52C5" w:rsidRDefault="002506A0" w:rsidP="002506A0">
      <w:pPr>
        <w:autoSpaceDE w:val="0"/>
        <w:autoSpaceDN w:val="0"/>
        <w:adjustRightInd w:val="0"/>
        <w:ind w:left="180"/>
        <w:rPr>
          <w:rFonts w:asciiTheme="majorBidi" w:hAnsiTheme="majorBidi" w:cstheme="majorBidi"/>
          <w:sz w:val="24"/>
          <w:szCs w:val="24"/>
        </w:rPr>
      </w:pPr>
      <w:r w:rsidRPr="00DD52C5">
        <w:rPr>
          <w:rFonts w:asciiTheme="majorBidi" w:hAnsiTheme="majorBidi" w:cstheme="majorBidi"/>
          <w:sz w:val="24"/>
          <w:szCs w:val="24"/>
        </w:rPr>
        <w:t>F. Cardiomyopathies</w:t>
      </w:r>
    </w:p>
    <w:p w14:paraId="24ADE649" w14:textId="77777777" w:rsidR="002506A0" w:rsidRPr="00DD52C5" w:rsidRDefault="002506A0" w:rsidP="002506A0">
      <w:pPr>
        <w:autoSpaceDE w:val="0"/>
        <w:autoSpaceDN w:val="0"/>
        <w:adjustRightInd w:val="0"/>
        <w:ind w:left="180"/>
        <w:rPr>
          <w:rFonts w:asciiTheme="majorBidi" w:hAnsiTheme="majorBidi" w:cstheme="majorBidi"/>
          <w:sz w:val="24"/>
          <w:szCs w:val="24"/>
        </w:rPr>
      </w:pPr>
      <w:r w:rsidRPr="00DD52C5">
        <w:rPr>
          <w:rFonts w:asciiTheme="majorBidi" w:hAnsiTheme="majorBidi" w:cstheme="majorBidi"/>
          <w:sz w:val="24"/>
          <w:szCs w:val="24"/>
        </w:rPr>
        <w:t>G. Pericardial disease</w:t>
      </w:r>
    </w:p>
    <w:p w14:paraId="3E683ECF" w14:textId="77777777" w:rsidR="002506A0" w:rsidRPr="00DD52C5" w:rsidRDefault="002506A0" w:rsidP="002506A0">
      <w:pPr>
        <w:autoSpaceDE w:val="0"/>
        <w:autoSpaceDN w:val="0"/>
        <w:adjustRightInd w:val="0"/>
        <w:ind w:left="180"/>
        <w:rPr>
          <w:rFonts w:asciiTheme="majorBidi" w:hAnsiTheme="majorBidi" w:cstheme="majorBidi"/>
          <w:sz w:val="24"/>
          <w:szCs w:val="24"/>
        </w:rPr>
      </w:pPr>
      <w:r w:rsidRPr="00DD52C5">
        <w:rPr>
          <w:rFonts w:asciiTheme="majorBidi" w:hAnsiTheme="majorBidi" w:cstheme="majorBidi"/>
          <w:sz w:val="24"/>
          <w:szCs w:val="24"/>
        </w:rPr>
        <w:t xml:space="preserve">H. Hypertension: essential and secondary </w:t>
      </w:r>
    </w:p>
    <w:p w14:paraId="403E5F32" w14:textId="77777777" w:rsidR="002506A0" w:rsidRPr="00DD52C5" w:rsidRDefault="002506A0" w:rsidP="002506A0">
      <w:pPr>
        <w:pStyle w:val="ListParagraph"/>
        <w:numPr>
          <w:ilvl w:val="0"/>
          <w:numId w:val="26"/>
        </w:numPr>
        <w:autoSpaceDE w:val="0"/>
        <w:autoSpaceDN w:val="0"/>
        <w:adjustRightInd w:val="0"/>
        <w:rPr>
          <w:rFonts w:asciiTheme="majorBidi" w:hAnsiTheme="majorBidi" w:cstheme="majorBidi"/>
          <w:b/>
          <w:bCs/>
          <w:sz w:val="24"/>
          <w:szCs w:val="24"/>
        </w:rPr>
      </w:pPr>
      <w:r w:rsidRPr="00DD52C5">
        <w:rPr>
          <w:rFonts w:asciiTheme="majorBidi" w:hAnsiTheme="majorBidi" w:cstheme="majorBidi"/>
          <w:b/>
          <w:bCs/>
          <w:sz w:val="24"/>
          <w:szCs w:val="24"/>
        </w:rPr>
        <w:t>Arrhythmias</w:t>
      </w:r>
    </w:p>
    <w:p w14:paraId="33D6CC65"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1. Distinction between ventricular and supraventricular arrhythmias </w:t>
      </w:r>
    </w:p>
    <w:p w14:paraId="526C0041"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2. Atrial fibrillation, atrial flutter, SVT and MAT </w:t>
      </w:r>
    </w:p>
    <w:p w14:paraId="145294FC"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3. Heart block 1</w:t>
      </w:r>
      <w:r w:rsidRPr="00DD52C5">
        <w:rPr>
          <w:rFonts w:asciiTheme="majorBidi" w:hAnsiTheme="majorBidi" w:cstheme="majorBidi"/>
          <w:position w:val="8"/>
          <w:sz w:val="24"/>
          <w:szCs w:val="24"/>
          <w:vertAlign w:val="superscript"/>
        </w:rPr>
        <w:t>o</w:t>
      </w:r>
      <w:r w:rsidRPr="00DD52C5">
        <w:rPr>
          <w:rFonts w:asciiTheme="majorBidi" w:hAnsiTheme="majorBidi" w:cstheme="majorBidi"/>
          <w:sz w:val="24"/>
          <w:szCs w:val="24"/>
        </w:rPr>
        <w:t>, 2</w:t>
      </w:r>
      <w:r w:rsidRPr="00DD52C5">
        <w:rPr>
          <w:rFonts w:asciiTheme="majorBidi" w:hAnsiTheme="majorBidi" w:cstheme="majorBidi"/>
          <w:position w:val="8"/>
          <w:sz w:val="24"/>
          <w:szCs w:val="24"/>
          <w:vertAlign w:val="superscript"/>
        </w:rPr>
        <w:t>o</w:t>
      </w:r>
      <w:r w:rsidRPr="00DD52C5">
        <w:rPr>
          <w:rFonts w:asciiTheme="majorBidi" w:hAnsiTheme="majorBidi" w:cstheme="majorBidi"/>
          <w:sz w:val="24"/>
          <w:szCs w:val="24"/>
        </w:rPr>
        <w:t>, 3</w:t>
      </w:r>
      <w:r w:rsidRPr="00DD52C5">
        <w:rPr>
          <w:rFonts w:asciiTheme="majorBidi" w:hAnsiTheme="majorBidi" w:cstheme="majorBidi"/>
          <w:position w:val="8"/>
          <w:sz w:val="24"/>
          <w:szCs w:val="24"/>
          <w:vertAlign w:val="superscript"/>
        </w:rPr>
        <w:t>o</w:t>
      </w:r>
    </w:p>
    <w:p w14:paraId="3F2A3315"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4. Bundle branch and hemiblocks </w:t>
      </w:r>
    </w:p>
    <w:p w14:paraId="50F6748F" w14:textId="77777777" w:rsidR="002506A0" w:rsidRPr="00DD52C5" w:rsidRDefault="002506A0" w:rsidP="002506A0">
      <w:pPr>
        <w:autoSpaceDE w:val="0"/>
        <w:autoSpaceDN w:val="0"/>
        <w:adjustRightInd w:val="0"/>
        <w:ind w:left="-360" w:right="-720"/>
        <w:jc w:val="lowKashida"/>
        <w:rPr>
          <w:rFonts w:asciiTheme="majorBidi" w:hAnsiTheme="majorBidi" w:cstheme="majorBidi"/>
          <w:sz w:val="24"/>
          <w:szCs w:val="24"/>
        </w:rPr>
      </w:pPr>
    </w:p>
    <w:p w14:paraId="19E27A2D" w14:textId="77777777" w:rsidR="002506A0" w:rsidRPr="00DD52C5" w:rsidRDefault="002506A0" w:rsidP="002506A0">
      <w:pPr>
        <w:pStyle w:val="ListParagraph"/>
        <w:numPr>
          <w:ilvl w:val="0"/>
          <w:numId w:val="26"/>
        </w:numPr>
        <w:autoSpaceDE w:val="0"/>
        <w:autoSpaceDN w:val="0"/>
        <w:adjustRightInd w:val="0"/>
        <w:ind w:right="-720"/>
        <w:jc w:val="lowKashida"/>
        <w:rPr>
          <w:rFonts w:asciiTheme="majorBidi" w:hAnsiTheme="majorBidi" w:cstheme="majorBidi"/>
          <w:b/>
          <w:bCs/>
          <w:sz w:val="24"/>
          <w:szCs w:val="24"/>
        </w:rPr>
      </w:pPr>
      <w:r w:rsidRPr="00DD52C5">
        <w:rPr>
          <w:rFonts w:asciiTheme="majorBidi" w:hAnsiTheme="majorBidi" w:cstheme="majorBidi"/>
          <w:b/>
          <w:bCs/>
          <w:sz w:val="24"/>
          <w:szCs w:val="24"/>
        </w:rPr>
        <w:t>Diagnostic Tests</w:t>
      </w:r>
    </w:p>
    <w:p w14:paraId="2075DD3A" w14:textId="77777777" w:rsidR="002506A0" w:rsidRPr="00DD52C5" w:rsidRDefault="002506A0" w:rsidP="002506A0">
      <w:pPr>
        <w:autoSpaceDE w:val="0"/>
        <w:autoSpaceDN w:val="0"/>
        <w:adjustRightInd w:val="0"/>
        <w:ind w:left="540" w:right="-900" w:hanging="360"/>
        <w:jc w:val="lowKashida"/>
        <w:rPr>
          <w:rFonts w:asciiTheme="majorBidi" w:hAnsiTheme="majorBidi" w:cstheme="majorBidi"/>
          <w:sz w:val="24"/>
          <w:szCs w:val="24"/>
        </w:rPr>
      </w:pPr>
      <w:r w:rsidRPr="00DD52C5">
        <w:rPr>
          <w:rFonts w:asciiTheme="majorBidi" w:hAnsiTheme="majorBidi" w:cstheme="majorBidi"/>
          <w:sz w:val="24"/>
          <w:szCs w:val="24"/>
        </w:rPr>
        <w:t xml:space="preserve">A. EKG interpretation </w:t>
      </w:r>
    </w:p>
    <w:p w14:paraId="64B4BB7B" w14:textId="77777777" w:rsidR="002506A0" w:rsidRPr="00DD52C5" w:rsidRDefault="002506A0" w:rsidP="002506A0">
      <w:pPr>
        <w:autoSpaceDE w:val="0"/>
        <w:autoSpaceDN w:val="0"/>
        <w:adjustRightInd w:val="0"/>
        <w:ind w:left="540" w:right="-900" w:hanging="360"/>
        <w:jc w:val="lowKashida"/>
        <w:rPr>
          <w:rFonts w:asciiTheme="majorBidi" w:hAnsiTheme="majorBidi" w:cstheme="majorBidi"/>
          <w:sz w:val="24"/>
          <w:szCs w:val="24"/>
        </w:rPr>
      </w:pPr>
      <w:r w:rsidRPr="00DD52C5">
        <w:rPr>
          <w:rFonts w:asciiTheme="majorBidi" w:hAnsiTheme="majorBidi" w:cstheme="majorBidi"/>
          <w:sz w:val="24"/>
          <w:szCs w:val="24"/>
        </w:rPr>
        <w:t xml:space="preserve">B. Chest X-ray--recognize classical findings in HF, pericardial effusion, chamber enlargement </w:t>
      </w:r>
    </w:p>
    <w:p w14:paraId="04894D7B" w14:textId="77777777" w:rsidR="002506A0" w:rsidRPr="00DD52C5" w:rsidRDefault="002506A0" w:rsidP="002506A0">
      <w:pPr>
        <w:autoSpaceDE w:val="0"/>
        <w:autoSpaceDN w:val="0"/>
        <w:adjustRightInd w:val="0"/>
        <w:ind w:left="540" w:right="-900" w:hanging="360"/>
        <w:jc w:val="lowKashida"/>
        <w:rPr>
          <w:rFonts w:asciiTheme="majorBidi" w:hAnsiTheme="majorBidi" w:cstheme="majorBidi"/>
          <w:sz w:val="24"/>
          <w:szCs w:val="24"/>
        </w:rPr>
      </w:pPr>
      <w:r w:rsidRPr="00DD52C5">
        <w:rPr>
          <w:rFonts w:asciiTheme="majorBidi" w:hAnsiTheme="majorBidi" w:cstheme="majorBidi"/>
          <w:sz w:val="24"/>
          <w:szCs w:val="24"/>
        </w:rPr>
        <w:lastRenderedPageBreak/>
        <w:t>C. Echocardiography--Be able to order when appropriate in evaluation of valvular heart disease, LVH, cardiomyopathy, endocarditis, pericardial effusion</w:t>
      </w:r>
    </w:p>
    <w:p w14:paraId="226E1B76" w14:textId="77777777" w:rsidR="002506A0" w:rsidRPr="00DD52C5" w:rsidRDefault="002506A0" w:rsidP="002506A0">
      <w:pPr>
        <w:autoSpaceDE w:val="0"/>
        <w:autoSpaceDN w:val="0"/>
        <w:adjustRightInd w:val="0"/>
        <w:ind w:left="1080" w:hanging="360"/>
        <w:rPr>
          <w:rFonts w:asciiTheme="majorBidi" w:hAnsiTheme="majorBidi" w:cstheme="majorBidi"/>
          <w:sz w:val="24"/>
          <w:szCs w:val="24"/>
        </w:rPr>
      </w:pPr>
    </w:p>
    <w:p w14:paraId="7520450C" w14:textId="77777777" w:rsidR="002506A0" w:rsidRPr="00DD52C5" w:rsidRDefault="002506A0" w:rsidP="002506A0">
      <w:pPr>
        <w:pStyle w:val="ListParagraph"/>
        <w:numPr>
          <w:ilvl w:val="0"/>
          <w:numId w:val="26"/>
        </w:numPr>
        <w:autoSpaceDE w:val="0"/>
        <w:autoSpaceDN w:val="0"/>
        <w:adjustRightInd w:val="0"/>
        <w:rPr>
          <w:rFonts w:asciiTheme="majorBidi" w:hAnsiTheme="majorBidi" w:cstheme="majorBidi"/>
          <w:b/>
          <w:bCs/>
          <w:sz w:val="24"/>
          <w:szCs w:val="24"/>
        </w:rPr>
      </w:pPr>
      <w:r w:rsidRPr="00DD52C5">
        <w:rPr>
          <w:rFonts w:asciiTheme="majorBidi" w:hAnsiTheme="majorBidi" w:cstheme="majorBidi"/>
          <w:b/>
          <w:bCs/>
          <w:sz w:val="24"/>
          <w:szCs w:val="24"/>
        </w:rPr>
        <w:t>Therapeutic Interventions</w:t>
      </w:r>
    </w:p>
    <w:p w14:paraId="7205CCA0" w14:textId="77777777" w:rsidR="002506A0" w:rsidRPr="00DD52C5" w:rsidRDefault="002506A0" w:rsidP="002506A0">
      <w:pPr>
        <w:autoSpaceDE w:val="0"/>
        <w:autoSpaceDN w:val="0"/>
        <w:adjustRightInd w:val="0"/>
        <w:ind w:left="540" w:right="-720" w:hanging="360"/>
        <w:jc w:val="lowKashida"/>
        <w:rPr>
          <w:rFonts w:asciiTheme="majorBidi" w:hAnsiTheme="majorBidi" w:cstheme="majorBidi"/>
          <w:sz w:val="24"/>
          <w:szCs w:val="24"/>
        </w:rPr>
      </w:pPr>
      <w:r w:rsidRPr="00DD52C5">
        <w:rPr>
          <w:rFonts w:asciiTheme="majorBidi" w:hAnsiTheme="majorBidi" w:cstheme="majorBidi"/>
          <w:sz w:val="24"/>
          <w:szCs w:val="24"/>
        </w:rPr>
        <w:t>A. Know therapeutic indications for angioplasty and other therapeutic applications of catheterization</w:t>
      </w:r>
    </w:p>
    <w:p w14:paraId="63880C49" w14:textId="77777777" w:rsidR="002506A0" w:rsidRPr="00DD52C5" w:rsidRDefault="002506A0" w:rsidP="002506A0">
      <w:pPr>
        <w:autoSpaceDE w:val="0"/>
        <w:autoSpaceDN w:val="0"/>
        <w:adjustRightInd w:val="0"/>
        <w:ind w:left="540" w:right="-720" w:hanging="360"/>
        <w:jc w:val="lowKashida"/>
        <w:rPr>
          <w:rFonts w:asciiTheme="majorBidi" w:hAnsiTheme="majorBidi" w:cstheme="majorBidi"/>
          <w:sz w:val="24"/>
          <w:szCs w:val="24"/>
        </w:rPr>
      </w:pPr>
      <w:r w:rsidRPr="00DD52C5">
        <w:rPr>
          <w:rFonts w:asciiTheme="majorBidi" w:hAnsiTheme="majorBidi" w:cstheme="majorBidi"/>
          <w:sz w:val="24"/>
          <w:szCs w:val="24"/>
        </w:rPr>
        <w:t xml:space="preserve">B. Describe therapeutic approach to clinical syndromes described in I. Emphasize particularly </w:t>
      </w:r>
    </w:p>
    <w:p w14:paraId="754C3797" w14:textId="77777777" w:rsidR="002506A0" w:rsidRPr="00DD52C5" w:rsidRDefault="002506A0" w:rsidP="002506A0">
      <w:pPr>
        <w:autoSpaceDE w:val="0"/>
        <w:autoSpaceDN w:val="0"/>
        <w:adjustRightInd w:val="0"/>
        <w:ind w:left="900" w:right="-900" w:hanging="360"/>
        <w:jc w:val="lowKashida"/>
        <w:rPr>
          <w:rFonts w:asciiTheme="majorBidi" w:hAnsiTheme="majorBidi" w:cstheme="majorBidi"/>
          <w:sz w:val="24"/>
          <w:szCs w:val="24"/>
        </w:rPr>
      </w:pPr>
      <w:r w:rsidRPr="00DD52C5">
        <w:rPr>
          <w:rFonts w:asciiTheme="majorBidi" w:hAnsiTheme="majorBidi" w:cstheme="majorBidi"/>
          <w:sz w:val="24"/>
          <w:szCs w:val="24"/>
        </w:rPr>
        <w:t>1. Indications for thrombolytic therapy in MI</w:t>
      </w:r>
    </w:p>
    <w:p w14:paraId="07FD8B5A" w14:textId="77777777" w:rsidR="002506A0" w:rsidRPr="00DD52C5" w:rsidRDefault="002506A0" w:rsidP="002506A0">
      <w:pPr>
        <w:autoSpaceDE w:val="0"/>
        <w:autoSpaceDN w:val="0"/>
        <w:adjustRightInd w:val="0"/>
        <w:ind w:left="900" w:right="-900" w:hanging="360"/>
        <w:jc w:val="lowKashida"/>
        <w:rPr>
          <w:rFonts w:asciiTheme="majorBidi" w:hAnsiTheme="majorBidi" w:cstheme="majorBidi"/>
          <w:sz w:val="24"/>
          <w:szCs w:val="24"/>
        </w:rPr>
      </w:pPr>
      <w:r w:rsidRPr="00DD52C5">
        <w:rPr>
          <w:rFonts w:asciiTheme="majorBidi" w:hAnsiTheme="majorBidi" w:cstheme="majorBidi"/>
          <w:sz w:val="24"/>
          <w:szCs w:val="24"/>
        </w:rPr>
        <w:t>2. Contraindications for thrombolytic therapy in MI</w:t>
      </w:r>
    </w:p>
    <w:p w14:paraId="24D7B9F6" w14:textId="77777777" w:rsidR="002506A0" w:rsidRPr="00DD52C5" w:rsidRDefault="002506A0" w:rsidP="002506A0">
      <w:pPr>
        <w:autoSpaceDE w:val="0"/>
        <w:autoSpaceDN w:val="0"/>
        <w:adjustRightInd w:val="0"/>
        <w:ind w:left="900" w:right="-900" w:hanging="360"/>
        <w:jc w:val="lowKashida"/>
        <w:rPr>
          <w:rFonts w:asciiTheme="majorBidi" w:hAnsiTheme="majorBidi" w:cstheme="majorBidi"/>
          <w:sz w:val="24"/>
          <w:szCs w:val="24"/>
        </w:rPr>
      </w:pPr>
      <w:r w:rsidRPr="00DD52C5">
        <w:rPr>
          <w:rFonts w:asciiTheme="majorBidi" w:hAnsiTheme="majorBidi" w:cstheme="majorBidi"/>
          <w:sz w:val="24"/>
          <w:szCs w:val="24"/>
        </w:rPr>
        <w:t xml:space="preserve">3. Analgesia, oxygen, and sedation </w:t>
      </w:r>
    </w:p>
    <w:p w14:paraId="0305EA0A" w14:textId="77777777" w:rsidR="002506A0" w:rsidRPr="00DD52C5" w:rsidRDefault="002506A0" w:rsidP="002506A0">
      <w:pPr>
        <w:autoSpaceDE w:val="0"/>
        <w:autoSpaceDN w:val="0"/>
        <w:adjustRightInd w:val="0"/>
        <w:ind w:left="900" w:right="-900" w:hanging="360"/>
        <w:jc w:val="lowKashida"/>
        <w:rPr>
          <w:rFonts w:asciiTheme="majorBidi" w:hAnsiTheme="majorBidi" w:cstheme="majorBidi"/>
          <w:sz w:val="24"/>
          <w:szCs w:val="24"/>
        </w:rPr>
      </w:pPr>
      <w:r w:rsidRPr="00DD52C5">
        <w:rPr>
          <w:rFonts w:asciiTheme="majorBidi" w:hAnsiTheme="majorBidi" w:cstheme="majorBidi"/>
          <w:sz w:val="24"/>
          <w:szCs w:val="24"/>
        </w:rPr>
        <w:t xml:space="preserve">4. Role of ASA, anticoagulation, Beta blockers, magnesium </w:t>
      </w:r>
    </w:p>
    <w:p w14:paraId="14F022AE" w14:textId="77777777" w:rsidR="002506A0" w:rsidRPr="00DD52C5" w:rsidRDefault="002506A0" w:rsidP="002506A0">
      <w:pPr>
        <w:autoSpaceDE w:val="0"/>
        <w:autoSpaceDN w:val="0"/>
        <w:adjustRightInd w:val="0"/>
        <w:ind w:left="900" w:right="-900" w:hanging="360"/>
        <w:jc w:val="lowKashida"/>
        <w:rPr>
          <w:rFonts w:asciiTheme="majorBidi" w:hAnsiTheme="majorBidi" w:cstheme="majorBidi"/>
          <w:sz w:val="24"/>
          <w:szCs w:val="24"/>
        </w:rPr>
      </w:pPr>
      <w:r w:rsidRPr="00DD52C5">
        <w:rPr>
          <w:rFonts w:asciiTheme="majorBidi" w:hAnsiTheme="majorBidi" w:cstheme="majorBidi"/>
          <w:sz w:val="24"/>
          <w:szCs w:val="24"/>
        </w:rPr>
        <w:t xml:space="preserve">5. Recognize and treat complications of MI including ventricular tachycardia and fibrillation, idioventricular rhythm, sinus bradycardia, conduction disturbances and heart block. </w:t>
      </w:r>
    </w:p>
    <w:p w14:paraId="5B6F24A9" w14:textId="77777777" w:rsidR="002506A0" w:rsidRPr="00DD52C5" w:rsidRDefault="002506A0" w:rsidP="002506A0">
      <w:pPr>
        <w:autoSpaceDE w:val="0"/>
        <w:autoSpaceDN w:val="0"/>
        <w:adjustRightInd w:val="0"/>
        <w:ind w:left="900" w:right="-900" w:hanging="360"/>
        <w:jc w:val="lowKashida"/>
        <w:rPr>
          <w:rFonts w:asciiTheme="majorBidi" w:hAnsiTheme="majorBidi" w:cstheme="majorBidi"/>
          <w:sz w:val="24"/>
          <w:szCs w:val="24"/>
        </w:rPr>
      </w:pPr>
      <w:r w:rsidRPr="00DD52C5">
        <w:rPr>
          <w:rFonts w:asciiTheme="majorBidi" w:hAnsiTheme="majorBidi" w:cstheme="majorBidi"/>
          <w:sz w:val="24"/>
          <w:szCs w:val="24"/>
        </w:rPr>
        <w:t xml:space="preserve">6. Know how to use common drugs for angina pectoris including types of nitrates, Beta blockers and calcium channel blockers. </w:t>
      </w:r>
    </w:p>
    <w:p w14:paraId="51DE41C2" w14:textId="77777777" w:rsidR="002506A0" w:rsidRPr="00DD52C5" w:rsidRDefault="002506A0" w:rsidP="002506A0">
      <w:pPr>
        <w:autoSpaceDE w:val="0"/>
        <w:autoSpaceDN w:val="0"/>
        <w:adjustRightInd w:val="0"/>
        <w:ind w:left="720" w:right="-900" w:hanging="180"/>
        <w:rPr>
          <w:rFonts w:asciiTheme="majorBidi" w:hAnsiTheme="majorBidi" w:cstheme="majorBidi"/>
          <w:sz w:val="24"/>
          <w:szCs w:val="24"/>
        </w:rPr>
      </w:pPr>
      <w:r w:rsidRPr="00DD52C5">
        <w:rPr>
          <w:rFonts w:asciiTheme="majorBidi" w:hAnsiTheme="majorBidi" w:cstheme="majorBidi"/>
          <w:sz w:val="24"/>
          <w:szCs w:val="24"/>
        </w:rPr>
        <w:t xml:space="preserve">7. Understand all modalities in the management of CHF including reduction of workload, control of salt and fluid, diet, diuretic vasodilators and digoxin. Use additional options in acute pulmonary edema. </w:t>
      </w:r>
    </w:p>
    <w:p w14:paraId="568D8B90" w14:textId="77777777" w:rsidR="002506A0" w:rsidRPr="00DD52C5" w:rsidRDefault="002506A0" w:rsidP="002506A0">
      <w:pPr>
        <w:autoSpaceDE w:val="0"/>
        <w:autoSpaceDN w:val="0"/>
        <w:adjustRightInd w:val="0"/>
        <w:ind w:left="720" w:right="-900" w:hanging="180"/>
        <w:rPr>
          <w:rFonts w:asciiTheme="majorBidi" w:hAnsiTheme="majorBidi" w:cstheme="majorBidi"/>
          <w:sz w:val="24"/>
          <w:szCs w:val="24"/>
        </w:rPr>
      </w:pPr>
      <w:r w:rsidRPr="00DD52C5">
        <w:rPr>
          <w:rFonts w:asciiTheme="majorBidi" w:hAnsiTheme="majorBidi" w:cstheme="majorBidi"/>
          <w:sz w:val="24"/>
          <w:szCs w:val="24"/>
        </w:rPr>
        <w:t xml:space="preserve">8. Describe drugs of choice for bradyarrhythmias and tachyarrhythmias </w:t>
      </w:r>
    </w:p>
    <w:p w14:paraId="0F2FF639" w14:textId="77777777" w:rsidR="002506A0" w:rsidRPr="00DD52C5" w:rsidRDefault="002506A0" w:rsidP="002506A0">
      <w:pPr>
        <w:autoSpaceDE w:val="0"/>
        <w:autoSpaceDN w:val="0"/>
        <w:adjustRightInd w:val="0"/>
        <w:ind w:left="720" w:right="-1080" w:hanging="180"/>
        <w:rPr>
          <w:rFonts w:asciiTheme="majorBidi" w:hAnsiTheme="majorBidi" w:cstheme="majorBidi"/>
          <w:sz w:val="24"/>
          <w:szCs w:val="24"/>
        </w:rPr>
      </w:pPr>
      <w:r w:rsidRPr="00DD52C5">
        <w:rPr>
          <w:rFonts w:asciiTheme="majorBidi" w:hAnsiTheme="majorBidi" w:cstheme="majorBidi"/>
          <w:sz w:val="24"/>
          <w:szCs w:val="24"/>
        </w:rPr>
        <w:t>9. Know the approach to acute pericarditis and evaluation of the patient with possible tamponade</w:t>
      </w:r>
    </w:p>
    <w:p w14:paraId="3E059331"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 </w:t>
      </w:r>
    </w:p>
    <w:p w14:paraId="76EC9843" w14:textId="77777777" w:rsidR="002506A0" w:rsidRPr="00DD52C5" w:rsidRDefault="002506A0" w:rsidP="002506A0">
      <w:pPr>
        <w:autoSpaceDE w:val="0"/>
        <w:autoSpaceDN w:val="0"/>
        <w:adjustRightInd w:val="0"/>
        <w:ind w:left="-360"/>
        <w:rPr>
          <w:rFonts w:asciiTheme="majorBidi" w:hAnsiTheme="majorBidi" w:cstheme="majorBidi"/>
          <w:b/>
          <w:bCs/>
          <w:sz w:val="24"/>
          <w:szCs w:val="24"/>
        </w:rPr>
      </w:pPr>
    </w:p>
    <w:p w14:paraId="6D9A3DE5" w14:textId="77777777" w:rsidR="002506A0" w:rsidRPr="00DD52C5" w:rsidRDefault="002506A0" w:rsidP="002506A0">
      <w:pPr>
        <w:pStyle w:val="ListParagraph"/>
        <w:numPr>
          <w:ilvl w:val="0"/>
          <w:numId w:val="26"/>
        </w:numPr>
        <w:autoSpaceDE w:val="0"/>
        <w:autoSpaceDN w:val="0"/>
        <w:adjustRightInd w:val="0"/>
        <w:rPr>
          <w:rFonts w:asciiTheme="majorBidi" w:hAnsiTheme="majorBidi" w:cstheme="majorBidi"/>
          <w:b/>
          <w:bCs/>
          <w:sz w:val="24"/>
          <w:szCs w:val="24"/>
        </w:rPr>
      </w:pPr>
      <w:r w:rsidRPr="00DD52C5">
        <w:rPr>
          <w:rFonts w:asciiTheme="majorBidi" w:hAnsiTheme="majorBidi" w:cstheme="majorBidi"/>
          <w:b/>
          <w:bCs/>
          <w:sz w:val="24"/>
          <w:szCs w:val="24"/>
        </w:rPr>
        <w:t xml:space="preserve">Prevention of Cardiac Disease </w:t>
      </w:r>
    </w:p>
    <w:p w14:paraId="51456843" w14:textId="77777777" w:rsidR="002506A0" w:rsidRPr="00DD52C5" w:rsidRDefault="002506A0" w:rsidP="002506A0">
      <w:pPr>
        <w:autoSpaceDE w:val="0"/>
        <w:autoSpaceDN w:val="0"/>
        <w:adjustRightInd w:val="0"/>
        <w:ind w:left="360" w:right="-900"/>
        <w:rPr>
          <w:rFonts w:asciiTheme="majorBidi" w:hAnsiTheme="majorBidi" w:cstheme="majorBidi"/>
          <w:sz w:val="24"/>
          <w:szCs w:val="24"/>
        </w:rPr>
      </w:pPr>
      <w:r w:rsidRPr="00DD52C5">
        <w:rPr>
          <w:rFonts w:asciiTheme="majorBidi" w:hAnsiTheme="majorBidi" w:cstheme="majorBidi"/>
          <w:sz w:val="24"/>
          <w:szCs w:val="24"/>
        </w:rPr>
        <w:t xml:space="preserve">A. Have plan of intervention for hyperlipidemia </w:t>
      </w:r>
    </w:p>
    <w:p w14:paraId="6EBDA5BC" w14:textId="77777777" w:rsidR="002506A0" w:rsidRPr="00DD52C5" w:rsidRDefault="002506A0" w:rsidP="002506A0">
      <w:pPr>
        <w:autoSpaceDE w:val="0"/>
        <w:autoSpaceDN w:val="0"/>
        <w:adjustRightInd w:val="0"/>
        <w:ind w:left="360" w:right="-900"/>
        <w:rPr>
          <w:rFonts w:asciiTheme="majorBidi" w:hAnsiTheme="majorBidi" w:cstheme="majorBidi"/>
          <w:sz w:val="24"/>
          <w:szCs w:val="24"/>
        </w:rPr>
      </w:pPr>
      <w:r w:rsidRPr="00DD52C5">
        <w:rPr>
          <w:rFonts w:asciiTheme="majorBidi" w:hAnsiTheme="majorBidi" w:cstheme="majorBidi"/>
          <w:sz w:val="24"/>
          <w:szCs w:val="24"/>
        </w:rPr>
        <w:t xml:space="preserve">B. Approach patient with options for cessation of cigarette smoking </w:t>
      </w:r>
    </w:p>
    <w:p w14:paraId="7C8BFD80" w14:textId="77777777" w:rsidR="002506A0" w:rsidRPr="00DD52C5" w:rsidRDefault="002506A0" w:rsidP="002506A0">
      <w:pPr>
        <w:autoSpaceDE w:val="0"/>
        <w:autoSpaceDN w:val="0"/>
        <w:adjustRightInd w:val="0"/>
        <w:ind w:left="360" w:right="-900"/>
        <w:rPr>
          <w:rFonts w:asciiTheme="majorBidi" w:hAnsiTheme="majorBidi" w:cstheme="majorBidi"/>
          <w:sz w:val="24"/>
          <w:szCs w:val="24"/>
        </w:rPr>
      </w:pPr>
      <w:r w:rsidRPr="00DD52C5">
        <w:rPr>
          <w:rFonts w:asciiTheme="majorBidi" w:hAnsiTheme="majorBidi" w:cstheme="majorBidi"/>
          <w:sz w:val="24"/>
          <w:szCs w:val="24"/>
        </w:rPr>
        <w:t xml:space="preserve">C. Be able to advise patient on diet, exercise program, and stress reduction </w:t>
      </w:r>
    </w:p>
    <w:p w14:paraId="21892065" w14:textId="77777777" w:rsidR="002506A0" w:rsidRPr="00DD52C5" w:rsidRDefault="002506A0" w:rsidP="002506A0">
      <w:pPr>
        <w:autoSpaceDE w:val="0"/>
        <w:autoSpaceDN w:val="0"/>
        <w:adjustRightInd w:val="0"/>
        <w:ind w:left="360" w:right="-900"/>
        <w:rPr>
          <w:rFonts w:asciiTheme="majorBidi" w:hAnsiTheme="majorBidi" w:cstheme="majorBidi"/>
          <w:sz w:val="24"/>
          <w:szCs w:val="24"/>
        </w:rPr>
      </w:pPr>
      <w:r w:rsidRPr="00DD52C5">
        <w:rPr>
          <w:rFonts w:asciiTheme="majorBidi" w:hAnsiTheme="majorBidi" w:cstheme="majorBidi"/>
          <w:sz w:val="24"/>
          <w:szCs w:val="24"/>
        </w:rPr>
        <w:t>D. Identify patients who are at highest risk</w:t>
      </w:r>
    </w:p>
    <w:p w14:paraId="24AC9723" w14:textId="77777777" w:rsidR="002506A0" w:rsidRPr="00DD52C5" w:rsidRDefault="002506A0" w:rsidP="002506A0">
      <w:pPr>
        <w:autoSpaceDE w:val="0"/>
        <w:autoSpaceDN w:val="0"/>
        <w:adjustRightInd w:val="0"/>
        <w:ind w:left="1080" w:hanging="360"/>
        <w:rPr>
          <w:rFonts w:asciiTheme="majorBidi" w:hAnsiTheme="majorBidi" w:cstheme="majorBidi"/>
          <w:sz w:val="24"/>
          <w:szCs w:val="24"/>
        </w:rPr>
      </w:pPr>
      <w:r w:rsidRPr="00DD52C5">
        <w:rPr>
          <w:rFonts w:asciiTheme="majorBidi" w:hAnsiTheme="majorBidi" w:cstheme="majorBidi"/>
          <w:sz w:val="24"/>
          <w:szCs w:val="24"/>
        </w:rPr>
        <w:t xml:space="preserve">A. EKG interpretation </w:t>
      </w:r>
    </w:p>
    <w:p w14:paraId="0C2EE865" w14:textId="77777777" w:rsidR="002506A0" w:rsidRPr="00DD52C5" w:rsidRDefault="002506A0" w:rsidP="002506A0">
      <w:pPr>
        <w:autoSpaceDE w:val="0"/>
        <w:autoSpaceDN w:val="0"/>
        <w:adjustRightInd w:val="0"/>
        <w:ind w:left="1080" w:hanging="360"/>
        <w:rPr>
          <w:rFonts w:asciiTheme="majorBidi" w:hAnsiTheme="majorBidi" w:cstheme="majorBidi"/>
          <w:sz w:val="24"/>
          <w:szCs w:val="24"/>
        </w:rPr>
      </w:pPr>
      <w:r w:rsidRPr="00DD52C5">
        <w:rPr>
          <w:rFonts w:asciiTheme="majorBidi" w:hAnsiTheme="majorBidi" w:cstheme="majorBidi"/>
          <w:sz w:val="24"/>
          <w:szCs w:val="24"/>
        </w:rPr>
        <w:lastRenderedPageBreak/>
        <w:t xml:space="preserve">B. Chest X-ray--recognize classical findings in congestive heart failure, pericardial effusion, chamber enlargement </w:t>
      </w:r>
    </w:p>
    <w:p w14:paraId="7E961386" w14:textId="77777777" w:rsidR="002506A0" w:rsidRPr="00DD52C5" w:rsidRDefault="002506A0" w:rsidP="002506A0">
      <w:pPr>
        <w:autoSpaceDE w:val="0"/>
        <w:autoSpaceDN w:val="0"/>
        <w:adjustRightInd w:val="0"/>
        <w:ind w:left="1080" w:hanging="360"/>
        <w:rPr>
          <w:rFonts w:asciiTheme="majorBidi" w:hAnsiTheme="majorBidi" w:cstheme="majorBidi"/>
          <w:sz w:val="24"/>
          <w:szCs w:val="24"/>
        </w:rPr>
      </w:pPr>
      <w:r w:rsidRPr="00DD52C5">
        <w:rPr>
          <w:rFonts w:asciiTheme="majorBidi" w:hAnsiTheme="majorBidi" w:cstheme="majorBidi"/>
          <w:sz w:val="24"/>
          <w:szCs w:val="24"/>
        </w:rPr>
        <w:t>C. Echocardiography--Be able to order when appropriate in evaluation of valvular heart disease, LVH, cardiomyopathy endocarditis, pericardial effusion</w:t>
      </w:r>
    </w:p>
    <w:p w14:paraId="5E77FBA8" w14:textId="77777777" w:rsidR="002506A0" w:rsidRPr="00DD52C5" w:rsidRDefault="002506A0" w:rsidP="002506A0">
      <w:pPr>
        <w:autoSpaceDE w:val="0"/>
        <w:autoSpaceDN w:val="0"/>
        <w:adjustRightInd w:val="0"/>
        <w:ind w:left="1080" w:hanging="360"/>
        <w:rPr>
          <w:rFonts w:asciiTheme="majorBidi" w:hAnsiTheme="majorBidi" w:cstheme="majorBidi"/>
          <w:sz w:val="24"/>
          <w:szCs w:val="24"/>
        </w:rPr>
      </w:pPr>
      <w:r w:rsidRPr="00DD52C5">
        <w:rPr>
          <w:rFonts w:asciiTheme="majorBidi" w:hAnsiTheme="majorBidi" w:cstheme="majorBidi"/>
          <w:sz w:val="24"/>
          <w:szCs w:val="24"/>
        </w:rPr>
        <w:t>E. Know all antibiotic regimens for prophylaxis of endocarditis in at-risk patients</w:t>
      </w:r>
    </w:p>
    <w:p w14:paraId="3BFE3F29" w14:textId="77777777" w:rsidR="002506A0" w:rsidRPr="00DD52C5" w:rsidRDefault="002506A0" w:rsidP="002506A0">
      <w:pPr>
        <w:autoSpaceDE w:val="0"/>
        <w:autoSpaceDN w:val="0"/>
        <w:adjustRightInd w:val="0"/>
        <w:rPr>
          <w:rFonts w:asciiTheme="majorBidi" w:hAnsiTheme="majorBidi" w:cstheme="majorBidi"/>
          <w:sz w:val="24"/>
          <w:szCs w:val="24"/>
        </w:rPr>
      </w:pPr>
    </w:p>
    <w:p w14:paraId="23C9EDA6" w14:textId="77777777" w:rsidR="002506A0" w:rsidRPr="00DD52C5" w:rsidRDefault="002506A0" w:rsidP="002506A0">
      <w:pPr>
        <w:ind w:left="-180"/>
        <w:rPr>
          <w:rFonts w:asciiTheme="majorBidi" w:hAnsiTheme="majorBidi" w:cstheme="majorBidi"/>
          <w:b/>
          <w:bCs/>
          <w:sz w:val="24"/>
          <w:szCs w:val="24"/>
        </w:rPr>
      </w:pPr>
      <w:r w:rsidRPr="00DD52C5">
        <w:rPr>
          <w:rFonts w:asciiTheme="majorBidi" w:hAnsiTheme="majorBidi" w:cstheme="majorBidi"/>
          <w:b/>
          <w:bCs/>
          <w:sz w:val="24"/>
          <w:szCs w:val="24"/>
        </w:rPr>
        <w:t xml:space="preserve">Clinical Pharmacology </w:t>
      </w:r>
    </w:p>
    <w:p w14:paraId="14AEC669" w14:textId="77777777" w:rsidR="002506A0" w:rsidRPr="00DD52C5" w:rsidRDefault="002506A0" w:rsidP="002506A0">
      <w:pPr>
        <w:autoSpaceDE w:val="0"/>
        <w:autoSpaceDN w:val="0"/>
        <w:adjustRightInd w:val="0"/>
        <w:rPr>
          <w:rFonts w:asciiTheme="majorBidi" w:hAnsiTheme="majorBidi" w:cstheme="majorBidi"/>
          <w:b/>
          <w:bCs/>
          <w:sz w:val="24"/>
          <w:szCs w:val="24"/>
        </w:rPr>
      </w:pPr>
      <w:r w:rsidRPr="00DD52C5">
        <w:rPr>
          <w:rFonts w:asciiTheme="majorBidi" w:hAnsiTheme="majorBidi" w:cstheme="majorBidi"/>
          <w:b/>
          <w:bCs/>
          <w:sz w:val="24"/>
          <w:szCs w:val="24"/>
        </w:rPr>
        <w:t>I. Knowledge</w:t>
      </w:r>
    </w:p>
    <w:p w14:paraId="0FFE5A1A" w14:textId="77777777" w:rsidR="002506A0" w:rsidRPr="00DD52C5" w:rsidRDefault="002506A0" w:rsidP="002506A0">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A. Principles of drug therapy </w:t>
      </w:r>
    </w:p>
    <w:p w14:paraId="2BD35483"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1. Loading and maintenance dosing </w:t>
      </w:r>
    </w:p>
    <w:p w14:paraId="655E00DA"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2. Calculate creatinin clearance </w:t>
      </w:r>
    </w:p>
    <w:p w14:paraId="62538E2C"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3. Drug interaction lists (particularly coumadin, theophylline, dilantin, digoxin)</w:t>
      </w:r>
    </w:p>
    <w:p w14:paraId="3A822C2A" w14:textId="77777777" w:rsidR="002506A0" w:rsidRPr="00DD52C5" w:rsidRDefault="002506A0" w:rsidP="002506A0">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B. Adverse reactions </w:t>
      </w:r>
    </w:p>
    <w:p w14:paraId="2EE51C9A"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1. Endocrine, metabolic, dermatologic, hematologic, renal, cardiovascular, neurologic and psychiatric, GI </w:t>
      </w:r>
    </w:p>
    <w:p w14:paraId="26871584"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2. Polypharmacy and the elderly </w:t>
      </w:r>
    </w:p>
    <w:p w14:paraId="27512D11" w14:textId="77777777" w:rsidR="002506A0" w:rsidRPr="00DD52C5" w:rsidRDefault="002506A0" w:rsidP="002506A0">
      <w:pPr>
        <w:autoSpaceDE w:val="0"/>
        <w:autoSpaceDN w:val="0"/>
        <w:adjustRightInd w:val="0"/>
        <w:ind w:left="720" w:right="-900" w:hanging="360"/>
        <w:rPr>
          <w:rFonts w:asciiTheme="majorBidi" w:hAnsiTheme="majorBidi" w:cstheme="majorBidi"/>
          <w:sz w:val="24"/>
          <w:szCs w:val="24"/>
        </w:rPr>
      </w:pPr>
      <w:r w:rsidRPr="00DD52C5">
        <w:rPr>
          <w:rFonts w:asciiTheme="majorBidi" w:hAnsiTheme="majorBidi" w:cstheme="majorBidi"/>
          <w:sz w:val="24"/>
          <w:szCs w:val="24"/>
        </w:rPr>
        <w:t>C. Action and side effects of nonsteroidals (NSAIDs)</w:t>
      </w:r>
    </w:p>
    <w:p w14:paraId="703A9CEB" w14:textId="77777777" w:rsidR="002506A0" w:rsidRPr="00DD52C5" w:rsidRDefault="002506A0" w:rsidP="002506A0">
      <w:pPr>
        <w:autoSpaceDE w:val="0"/>
        <w:autoSpaceDN w:val="0"/>
        <w:adjustRightInd w:val="0"/>
        <w:ind w:left="720" w:right="-900" w:hanging="360"/>
        <w:rPr>
          <w:rFonts w:asciiTheme="majorBidi" w:hAnsiTheme="majorBidi" w:cstheme="majorBidi"/>
          <w:sz w:val="24"/>
          <w:szCs w:val="24"/>
        </w:rPr>
      </w:pPr>
      <w:r w:rsidRPr="00DD52C5">
        <w:rPr>
          <w:rFonts w:asciiTheme="majorBidi" w:hAnsiTheme="majorBidi" w:cstheme="majorBidi"/>
          <w:sz w:val="24"/>
          <w:szCs w:val="24"/>
        </w:rPr>
        <w:t xml:space="preserve">D. Indications and physiologic effects of autonomic drugs (adrenergic, dopaminergic, alpha and beta blocking agents) </w:t>
      </w:r>
    </w:p>
    <w:p w14:paraId="13A2E8F9" w14:textId="77777777" w:rsidR="002506A0" w:rsidRPr="00DD52C5" w:rsidRDefault="002506A0" w:rsidP="002506A0">
      <w:pPr>
        <w:autoSpaceDE w:val="0"/>
        <w:autoSpaceDN w:val="0"/>
        <w:adjustRightInd w:val="0"/>
        <w:rPr>
          <w:rFonts w:asciiTheme="majorBidi" w:hAnsiTheme="majorBidi" w:cstheme="majorBidi"/>
          <w:sz w:val="24"/>
          <w:szCs w:val="24"/>
        </w:rPr>
      </w:pPr>
    </w:p>
    <w:p w14:paraId="6BD046D6" w14:textId="77777777" w:rsidR="002506A0" w:rsidRPr="00DD52C5" w:rsidRDefault="002506A0" w:rsidP="002506A0">
      <w:pPr>
        <w:autoSpaceDE w:val="0"/>
        <w:autoSpaceDN w:val="0"/>
        <w:adjustRightInd w:val="0"/>
        <w:rPr>
          <w:rFonts w:asciiTheme="majorBidi" w:hAnsiTheme="majorBidi" w:cstheme="majorBidi"/>
          <w:b/>
          <w:bCs/>
          <w:sz w:val="24"/>
          <w:szCs w:val="24"/>
        </w:rPr>
      </w:pPr>
      <w:r w:rsidRPr="00DD52C5">
        <w:rPr>
          <w:rFonts w:asciiTheme="majorBidi" w:hAnsiTheme="majorBidi" w:cstheme="majorBidi"/>
          <w:b/>
          <w:bCs/>
          <w:sz w:val="24"/>
          <w:szCs w:val="24"/>
        </w:rPr>
        <w:t>II. History Skills</w:t>
      </w:r>
    </w:p>
    <w:p w14:paraId="303A6A4B" w14:textId="77777777" w:rsidR="002506A0" w:rsidRPr="00DD52C5" w:rsidRDefault="002506A0" w:rsidP="002506A0">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A. Ability to take careful drug history </w:t>
      </w:r>
    </w:p>
    <w:p w14:paraId="4C0C7E1C" w14:textId="77777777" w:rsidR="002506A0" w:rsidRPr="00DD52C5" w:rsidRDefault="002506A0" w:rsidP="002506A0">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B. Assess compliance</w:t>
      </w:r>
    </w:p>
    <w:p w14:paraId="164EE139" w14:textId="77777777" w:rsidR="002506A0" w:rsidRPr="00DD52C5" w:rsidRDefault="002506A0" w:rsidP="002506A0">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C. History of herbal use</w:t>
      </w:r>
    </w:p>
    <w:p w14:paraId="6B231482" w14:textId="77777777" w:rsidR="002506A0" w:rsidRPr="00DD52C5" w:rsidRDefault="002506A0" w:rsidP="002506A0">
      <w:pPr>
        <w:autoSpaceDE w:val="0"/>
        <w:autoSpaceDN w:val="0"/>
        <w:adjustRightInd w:val="0"/>
        <w:rPr>
          <w:rFonts w:asciiTheme="majorBidi" w:hAnsiTheme="majorBidi" w:cstheme="majorBidi"/>
          <w:sz w:val="24"/>
          <w:szCs w:val="24"/>
        </w:rPr>
      </w:pPr>
      <w:r w:rsidRPr="00DD52C5">
        <w:rPr>
          <w:rFonts w:asciiTheme="majorBidi" w:hAnsiTheme="majorBidi" w:cstheme="majorBidi"/>
          <w:sz w:val="24"/>
          <w:szCs w:val="24"/>
        </w:rPr>
        <w:t xml:space="preserve"> </w:t>
      </w:r>
    </w:p>
    <w:p w14:paraId="3BD6A009" w14:textId="77777777" w:rsidR="002506A0" w:rsidRPr="00DD52C5" w:rsidRDefault="002506A0" w:rsidP="002506A0">
      <w:pPr>
        <w:autoSpaceDE w:val="0"/>
        <w:autoSpaceDN w:val="0"/>
        <w:adjustRightInd w:val="0"/>
        <w:rPr>
          <w:rFonts w:asciiTheme="majorBidi" w:hAnsiTheme="majorBidi" w:cstheme="majorBidi"/>
          <w:b/>
          <w:bCs/>
          <w:sz w:val="24"/>
          <w:szCs w:val="24"/>
        </w:rPr>
      </w:pPr>
      <w:r w:rsidRPr="00DD52C5">
        <w:rPr>
          <w:rFonts w:asciiTheme="majorBidi" w:hAnsiTheme="majorBidi" w:cstheme="majorBidi"/>
          <w:b/>
          <w:bCs/>
          <w:sz w:val="24"/>
          <w:szCs w:val="24"/>
        </w:rPr>
        <w:t>III. Physical Exam</w:t>
      </w:r>
    </w:p>
    <w:p w14:paraId="33C646D2" w14:textId="77777777" w:rsidR="002506A0" w:rsidRPr="00DD52C5" w:rsidRDefault="002506A0" w:rsidP="002506A0">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A. Recognize drug rashes </w:t>
      </w:r>
    </w:p>
    <w:p w14:paraId="5897C00D" w14:textId="77777777" w:rsidR="002506A0" w:rsidRPr="00DD52C5" w:rsidRDefault="002506A0" w:rsidP="002506A0">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B. Recognize Stevens Johnson syndrome </w:t>
      </w:r>
    </w:p>
    <w:p w14:paraId="50AFA3CA" w14:textId="77777777" w:rsidR="002506A0" w:rsidRPr="00DD52C5" w:rsidRDefault="002506A0" w:rsidP="002506A0">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lastRenderedPageBreak/>
        <w:t xml:space="preserve">C. Recognize angioedema, gingival hyperplasia, dental discoloration </w:t>
      </w:r>
    </w:p>
    <w:p w14:paraId="7D2B59E4" w14:textId="77777777" w:rsidR="002506A0" w:rsidRPr="00DD52C5" w:rsidRDefault="002506A0" w:rsidP="002506A0">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D. Evaluate and categorize mental status changes associated with drug effects</w:t>
      </w:r>
    </w:p>
    <w:p w14:paraId="0324740C" w14:textId="77777777" w:rsidR="002506A0" w:rsidRPr="00DD52C5" w:rsidRDefault="002506A0" w:rsidP="002506A0">
      <w:pPr>
        <w:autoSpaceDE w:val="0"/>
        <w:autoSpaceDN w:val="0"/>
        <w:adjustRightInd w:val="0"/>
        <w:rPr>
          <w:rFonts w:asciiTheme="majorBidi" w:hAnsiTheme="majorBidi" w:cstheme="majorBidi"/>
          <w:sz w:val="24"/>
          <w:szCs w:val="24"/>
        </w:rPr>
      </w:pPr>
      <w:r w:rsidRPr="00DD52C5">
        <w:rPr>
          <w:rFonts w:asciiTheme="majorBidi" w:hAnsiTheme="majorBidi" w:cstheme="majorBidi"/>
          <w:sz w:val="24"/>
          <w:szCs w:val="24"/>
        </w:rPr>
        <w:t xml:space="preserve"> </w:t>
      </w:r>
    </w:p>
    <w:p w14:paraId="28849959" w14:textId="77777777" w:rsidR="002506A0" w:rsidRPr="00DD52C5" w:rsidRDefault="002506A0" w:rsidP="002506A0">
      <w:pPr>
        <w:autoSpaceDE w:val="0"/>
        <w:autoSpaceDN w:val="0"/>
        <w:adjustRightInd w:val="0"/>
        <w:rPr>
          <w:rFonts w:asciiTheme="majorBidi" w:hAnsiTheme="majorBidi" w:cstheme="majorBidi"/>
          <w:b/>
          <w:bCs/>
          <w:sz w:val="24"/>
          <w:szCs w:val="24"/>
        </w:rPr>
      </w:pPr>
      <w:r w:rsidRPr="00DD52C5">
        <w:rPr>
          <w:rFonts w:asciiTheme="majorBidi" w:hAnsiTheme="majorBidi" w:cstheme="majorBidi"/>
          <w:b/>
          <w:bCs/>
          <w:sz w:val="24"/>
          <w:szCs w:val="24"/>
        </w:rPr>
        <w:t>IV. Diagnostic Tests</w:t>
      </w:r>
    </w:p>
    <w:p w14:paraId="01FBAC87" w14:textId="77777777" w:rsidR="002506A0" w:rsidRPr="00DD52C5" w:rsidRDefault="002506A0" w:rsidP="002506A0">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A. Interpret peak and trough levels of aminoglycoside and vancomycin </w:t>
      </w:r>
    </w:p>
    <w:p w14:paraId="2F165C35" w14:textId="77777777" w:rsidR="002506A0" w:rsidRPr="00DD52C5" w:rsidRDefault="002506A0" w:rsidP="002506A0">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B. Appropriate use of digoxin levels </w:t>
      </w:r>
    </w:p>
    <w:p w14:paraId="07DC3AB2" w14:textId="77777777" w:rsidR="002506A0" w:rsidRPr="00DD52C5" w:rsidRDefault="002506A0" w:rsidP="002506A0">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C. Drug screens – indications</w:t>
      </w:r>
    </w:p>
    <w:p w14:paraId="26C47630" w14:textId="77777777" w:rsidR="002506A0" w:rsidRPr="00DD52C5" w:rsidRDefault="002506A0" w:rsidP="002506A0">
      <w:pPr>
        <w:autoSpaceDE w:val="0"/>
        <w:autoSpaceDN w:val="0"/>
        <w:adjustRightInd w:val="0"/>
        <w:rPr>
          <w:rFonts w:asciiTheme="majorBidi" w:hAnsiTheme="majorBidi" w:cstheme="majorBidi"/>
          <w:sz w:val="24"/>
          <w:szCs w:val="24"/>
        </w:rPr>
      </w:pPr>
      <w:r w:rsidRPr="00DD52C5">
        <w:rPr>
          <w:rFonts w:asciiTheme="majorBidi" w:hAnsiTheme="majorBidi" w:cstheme="majorBidi"/>
          <w:sz w:val="24"/>
          <w:szCs w:val="24"/>
        </w:rPr>
        <w:t xml:space="preserve"> </w:t>
      </w:r>
    </w:p>
    <w:p w14:paraId="59F6D9C4" w14:textId="77777777" w:rsidR="002506A0" w:rsidRPr="00DD52C5" w:rsidRDefault="002506A0" w:rsidP="002506A0">
      <w:pPr>
        <w:autoSpaceDE w:val="0"/>
        <w:autoSpaceDN w:val="0"/>
        <w:adjustRightInd w:val="0"/>
        <w:rPr>
          <w:rFonts w:asciiTheme="majorBidi" w:hAnsiTheme="majorBidi" w:cstheme="majorBidi"/>
          <w:b/>
          <w:bCs/>
          <w:sz w:val="24"/>
          <w:szCs w:val="24"/>
        </w:rPr>
      </w:pPr>
      <w:r w:rsidRPr="00DD52C5">
        <w:rPr>
          <w:rFonts w:asciiTheme="majorBidi" w:hAnsiTheme="majorBidi" w:cstheme="majorBidi"/>
          <w:b/>
          <w:bCs/>
          <w:sz w:val="24"/>
          <w:szCs w:val="24"/>
        </w:rPr>
        <w:t>V. Therapeutic Interventions</w:t>
      </w:r>
    </w:p>
    <w:p w14:paraId="6E0D153C" w14:textId="77777777" w:rsidR="002506A0" w:rsidRPr="00DD52C5" w:rsidRDefault="002506A0" w:rsidP="002506A0">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A. Treatment of drug toxicities and overdose </w:t>
      </w:r>
    </w:p>
    <w:p w14:paraId="06F48142"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1. Fundamentals </w:t>
      </w:r>
    </w:p>
    <w:p w14:paraId="6D0F6829" w14:textId="77777777" w:rsidR="002506A0" w:rsidRPr="00DD52C5" w:rsidRDefault="002506A0" w:rsidP="002506A0">
      <w:pPr>
        <w:autoSpaceDE w:val="0"/>
        <w:autoSpaceDN w:val="0"/>
        <w:adjustRightInd w:val="0"/>
        <w:ind w:left="1080" w:right="-720" w:hanging="360"/>
        <w:jc w:val="lowKashida"/>
        <w:rPr>
          <w:rFonts w:asciiTheme="majorBidi" w:hAnsiTheme="majorBidi" w:cstheme="majorBidi"/>
          <w:sz w:val="24"/>
          <w:szCs w:val="24"/>
        </w:rPr>
      </w:pPr>
      <w:r w:rsidRPr="00DD52C5">
        <w:rPr>
          <w:rFonts w:asciiTheme="majorBidi" w:hAnsiTheme="majorBidi" w:cstheme="majorBidi"/>
          <w:sz w:val="24"/>
          <w:szCs w:val="24"/>
        </w:rPr>
        <w:t>2. Management of specific poisons - acetaminophen, acids and alkali, salicylate, carbon monoxide, digoxin, theophylline, methemoglobinemia, lithium</w:t>
      </w:r>
    </w:p>
    <w:p w14:paraId="031BED07" w14:textId="77777777" w:rsidR="002506A0" w:rsidRPr="00DD52C5" w:rsidRDefault="002506A0" w:rsidP="002506A0">
      <w:pPr>
        <w:autoSpaceDE w:val="0"/>
        <w:autoSpaceDN w:val="0"/>
        <w:adjustRightInd w:val="0"/>
        <w:rPr>
          <w:rFonts w:asciiTheme="majorBidi" w:hAnsiTheme="majorBidi" w:cstheme="majorBidi"/>
          <w:sz w:val="24"/>
          <w:szCs w:val="24"/>
        </w:rPr>
      </w:pPr>
    </w:p>
    <w:p w14:paraId="6160CA08" w14:textId="77777777" w:rsidR="002506A0" w:rsidRPr="00DD52C5" w:rsidRDefault="002506A0" w:rsidP="002506A0">
      <w:pPr>
        <w:autoSpaceDE w:val="0"/>
        <w:autoSpaceDN w:val="0"/>
        <w:adjustRightInd w:val="0"/>
        <w:ind w:left="-540"/>
        <w:rPr>
          <w:rFonts w:asciiTheme="majorBidi" w:hAnsiTheme="majorBidi" w:cstheme="majorBidi"/>
          <w:b/>
          <w:bCs/>
          <w:sz w:val="24"/>
          <w:szCs w:val="24"/>
        </w:rPr>
      </w:pPr>
      <w:r w:rsidRPr="00DD52C5">
        <w:rPr>
          <w:rFonts w:asciiTheme="majorBidi" w:hAnsiTheme="majorBidi" w:cstheme="majorBidi"/>
          <w:b/>
          <w:bCs/>
          <w:sz w:val="24"/>
          <w:szCs w:val="24"/>
        </w:rPr>
        <w:t xml:space="preserve">Diseases of The Kidney and Urinary Tract </w:t>
      </w:r>
    </w:p>
    <w:p w14:paraId="5933805B" w14:textId="77777777" w:rsidR="002506A0" w:rsidRPr="00DD52C5" w:rsidRDefault="002506A0" w:rsidP="002506A0">
      <w:pPr>
        <w:pStyle w:val="ListParagraph"/>
        <w:numPr>
          <w:ilvl w:val="0"/>
          <w:numId w:val="26"/>
        </w:numPr>
        <w:autoSpaceDE w:val="0"/>
        <w:autoSpaceDN w:val="0"/>
        <w:adjustRightInd w:val="0"/>
        <w:ind w:right="-1080"/>
        <w:rPr>
          <w:rFonts w:asciiTheme="majorBidi" w:hAnsiTheme="majorBidi" w:cstheme="majorBidi"/>
          <w:b/>
          <w:bCs/>
          <w:sz w:val="24"/>
          <w:szCs w:val="24"/>
        </w:rPr>
      </w:pPr>
      <w:r w:rsidRPr="00DD52C5">
        <w:rPr>
          <w:rFonts w:asciiTheme="majorBidi" w:hAnsiTheme="majorBidi" w:cstheme="majorBidi"/>
          <w:b/>
          <w:bCs/>
          <w:sz w:val="24"/>
          <w:szCs w:val="24"/>
        </w:rPr>
        <w:t>Knowledge/Mix of Diseases/Patients</w:t>
      </w:r>
    </w:p>
    <w:p w14:paraId="27CFFFAC" w14:textId="77777777" w:rsidR="002506A0" w:rsidRPr="00DD52C5" w:rsidRDefault="002506A0" w:rsidP="002506A0">
      <w:pPr>
        <w:autoSpaceDE w:val="0"/>
        <w:autoSpaceDN w:val="0"/>
        <w:adjustRightInd w:val="0"/>
        <w:ind w:left="720" w:right="-1080" w:hanging="360"/>
        <w:rPr>
          <w:rFonts w:asciiTheme="majorBidi" w:hAnsiTheme="majorBidi" w:cstheme="majorBidi"/>
          <w:sz w:val="24"/>
          <w:szCs w:val="24"/>
        </w:rPr>
      </w:pPr>
      <w:r w:rsidRPr="00DD52C5">
        <w:rPr>
          <w:rFonts w:asciiTheme="majorBidi" w:hAnsiTheme="majorBidi" w:cstheme="majorBidi"/>
          <w:sz w:val="24"/>
          <w:szCs w:val="24"/>
        </w:rPr>
        <w:t xml:space="preserve">A. Acute renal failure--The student must distinguish prerenal, renal, and post renal disease using clinical and laboratory parameters </w:t>
      </w:r>
    </w:p>
    <w:p w14:paraId="71903070" w14:textId="77777777" w:rsidR="002506A0" w:rsidRPr="00DD52C5" w:rsidRDefault="002506A0" w:rsidP="002506A0">
      <w:pPr>
        <w:autoSpaceDE w:val="0"/>
        <w:autoSpaceDN w:val="0"/>
        <w:adjustRightInd w:val="0"/>
        <w:ind w:left="720" w:right="-1080" w:hanging="360"/>
        <w:rPr>
          <w:rFonts w:asciiTheme="majorBidi" w:hAnsiTheme="majorBidi" w:cstheme="majorBidi"/>
          <w:sz w:val="24"/>
          <w:szCs w:val="24"/>
        </w:rPr>
      </w:pPr>
      <w:r w:rsidRPr="00DD52C5">
        <w:rPr>
          <w:rFonts w:asciiTheme="majorBidi" w:hAnsiTheme="majorBidi" w:cstheme="majorBidi"/>
          <w:sz w:val="24"/>
          <w:szCs w:val="24"/>
        </w:rPr>
        <w:t>B. Chronic renal failure and its associated metabolic-endocrine, GI, cardiovascular hematologic, and neuromuscular complications</w:t>
      </w:r>
    </w:p>
    <w:p w14:paraId="439F396A" w14:textId="77777777" w:rsidR="002506A0" w:rsidRPr="00DD52C5" w:rsidRDefault="002506A0" w:rsidP="002506A0">
      <w:pPr>
        <w:autoSpaceDE w:val="0"/>
        <w:autoSpaceDN w:val="0"/>
        <w:adjustRightInd w:val="0"/>
        <w:ind w:left="720" w:right="-1080" w:hanging="360"/>
        <w:rPr>
          <w:rFonts w:asciiTheme="majorBidi" w:hAnsiTheme="majorBidi" w:cstheme="majorBidi"/>
          <w:sz w:val="24"/>
          <w:szCs w:val="24"/>
        </w:rPr>
      </w:pPr>
      <w:r w:rsidRPr="00DD52C5">
        <w:rPr>
          <w:rFonts w:asciiTheme="majorBidi" w:hAnsiTheme="majorBidi" w:cstheme="majorBidi"/>
          <w:sz w:val="24"/>
          <w:szCs w:val="24"/>
        </w:rPr>
        <w:t>C. The major glomerulopathies including acute GN, rapidly progressive GN, GN associated with nephrotic syndrome, and glomerulopathies associated with multisystem disease</w:t>
      </w:r>
    </w:p>
    <w:p w14:paraId="4E6A73BE" w14:textId="77777777" w:rsidR="002506A0" w:rsidRPr="00DD52C5" w:rsidRDefault="002506A0" w:rsidP="002506A0">
      <w:pPr>
        <w:autoSpaceDE w:val="0"/>
        <w:autoSpaceDN w:val="0"/>
        <w:adjustRightInd w:val="0"/>
        <w:ind w:left="720" w:right="-1080" w:hanging="360"/>
        <w:rPr>
          <w:rFonts w:asciiTheme="majorBidi" w:hAnsiTheme="majorBidi" w:cstheme="majorBidi"/>
          <w:sz w:val="24"/>
          <w:szCs w:val="24"/>
        </w:rPr>
      </w:pPr>
      <w:r w:rsidRPr="00DD52C5">
        <w:rPr>
          <w:rFonts w:asciiTheme="majorBidi" w:hAnsiTheme="majorBidi" w:cstheme="majorBidi"/>
          <w:sz w:val="24"/>
          <w:szCs w:val="24"/>
        </w:rPr>
        <w:t xml:space="preserve">D. Tubulointerstitial disease </w:t>
      </w:r>
    </w:p>
    <w:p w14:paraId="64E730DD" w14:textId="77777777" w:rsidR="002506A0" w:rsidRPr="00DD52C5" w:rsidRDefault="002506A0" w:rsidP="002506A0">
      <w:pPr>
        <w:autoSpaceDE w:val="0"/>
        <w:autoSpaceDN w:val="0"/>
        <w:adjustRightInd w:val="0"/>
        <w:ind w:left="720" w:right="-1080" w:hanging="360"/>
        <w:rPr>
          <w:rFonts w:asciiTheme="majorBidi" w:hAnsiTheme="majorBidi" w:cstheme="majorBidi"/>
          <w:sz w:val="24"/>
          <w:szCs w:val="24"/>
        </w:rPr>
      </w:pPr>
      <w:r w:rsidRPr="00DD52C5">
        <w:rPr>
          <w:rFonts w:asciiTheme="majorBidi" w:hAnsiTheme="majorBidi" w:cstheme="majorBidi"/>
          <w:sz w:val="24"/>
          <w:szCs w:val="24"/>
        </w:rPr>
        <w:t xml:space="preserve">E. Vascular injury </w:t>
      </w:r>
    </w:p>
    <w:p w14:paraId="144A7D42" w14:textId="77777777" w:rsidR="002506A0" w:rsidRPr="00DD52C5" w:rsidRDefault="002506A0" w:rsidP="002506A0">
      <w:pPr>
        <w:autoSpaceDE w:val="0"/>
        <w:autoSpaceDN w:val="0"/>
        <w:adjustRightInd w:val="0"/>
        <w:ind w:left="720" w:right="-1080" w:hanging="360"/>
        <w:rPr>
          <w:rFonts w:asciiTheme="majorBidi" w:hAnsiTheme="majorBidi" w:cstheme="majorBidi"/>
          <w:sz w:val="24"/>
          <w:szCs w:val="24"/>
        </w:rPr>
      </w:pPr>
      <w:r w:rsidRPr="00DD52C5">
        <w:rPr>
          <w:rFonts w:asciiTheme="majorBidi" w:hAnsiTheme="majorBidi" w:cstheme="majorBidi"/>
          <w:sz w:val="24"/>
          <w:szCs w:val="24"/>
        </w:rPr>
        <w:t xml:space="preserve">F. Causes of renal stones--associated underlying diseases </w:t>
      </w:r>
    </w:p>
    <w:p w14:paraId="08B400D5" w14:textId="77777777" w:rsidR="002506A0" w:rsidRPr="00DD52C5" w:rsidRDefault="002506A0" w:rsidP="002506A0">
      <w:pPr>
        <w:autoSpaceDE w:val="0"/>
        <w:autoSpaceDN w:val="0"/>
        <w:adjustRightInd w:val="0"/>
        <w:ind w:left="-180"/>
        <w:rPr>
          <w:rFonts w:asciiTheme="majorBidi" w:hAnsiTheme="majorBidi" w:cstheme="majorBidi"/>
          <w:b/>
          <w:bCs/>
          <w:sz w:val="24"/>
          <w:szCs w:val="24"/>
        </w:rPr>
      </w:pPr>
    </w:p>
    <w:p w14:paraId="7C90932A" w14:textId="77777777" w:rsidR="002506A0" w:rsidRPr="00DD52C5" w:rsidRDefault="002506A0" w:rsidP="002506A0">
      <w:pPr>
        <w:autoSpaceDE w:val="0"/>
        <w:autoSpaceDN w:val="0"/>
        <w:adjustRightInd w:val="0"/>
        <w:ind w:left="360" w:right="-900"/>
        <w:rPr>
          <w:rFonts w:asciiTheme="majorBidi" w:hAnsiTheme="majorBidi" w:cstheme="majorBidi"/>
          <w:sz w:val="24"/>
          <w:szCs w:val="24"/>
        </w:rPr>
      </w:pPr>
    </w:p>
    <w:p w14:paraId="516A9D68" w14:textId="77777777" w:rsidR="002506A0" w:rsidRPr="00DD52C5" w:rsidRDefault="002506A0" w:rsidP="002506A0">
      <w:pPr>
        <w:pStyle w:val="ListParagraph"/>
        <w:numPr>
          <w:ilvl w:val="0"/>
          <w:numId w:val="26"/>
        </w:numPr>
        <w:autoSpaceDE w:val="0"/>
        <w:autoSpaceDN w:val="0"/>
        <w:adjustRightInd w:val="0"/>
        <w:ind w:right="-720"/>
        <w:rPr>
          <w:rFonts w:asciiTheme="majorBidi" w:hAnsiTheme="majorBidi" w:cstheme="majorBidi"/>
          <w:b/>
          <w:bCs/>
          <w:sz w:val="24"/>
          <w:szCs w:val="24"/>
        </w:rPr>
      </w:pPr>
      <w:r w:rsidRPr="00DD52C5">
        <w:rPr>
          <w:rFonts w:asciiTheme="majorBidi" w:hAnsiTheme="majorBidi" w:cstheme="majorBidi"/>
          <w:b/>
          <w:bCs/>
          <w:sz w:val="24"/>
          <w:szCs w:val="24"/>
        </w:rPr>
        <w:t>Diagnostic Tests</w:t>
      </w:r>
    </w:p>
    <w:p w14:paraId="02256F09" w14:textId="77777777" w:rsidR="002506A0" w:rsidRPr="00DD52C5" w:rsidRDefault="002506A0" w:rsidP="002506A0">
      <w:pPr>
        <w:autoSpaceDE w:val="0"/>
        <w:autoSpaceDN w:val="0"/>
        <w:adjustRightInd w:val="0"/>
        <w:ind w:left="720" w:right="-720" w:hanging="360"/>
        <w:rPr>
          <w:rFonts w:asciiTheme="majorBidi" w:hAnsiTheme="majorBidi" w:cstheme="majorBidi"/>
          <w:sz w:val="24"/>
          <w:szCs w:val="24"/>
        </w:rPr>
      </w:pPr>
      <w:r w:rsidRPr="00DD52C5">
        <w:rPr>
          <w:rFonts w:asciiTheme="majorBidi" w:hAnsiTheme="majorBidi" w:cstheme="majorBidi"/>
          <w:sz w:val="24"/>
          <w:szCs w:val="24"/>
        </w:rPr>
        <w:lastRenderedPageBreak/>
        <w:t>A. The student should be able to:</w:t>
      </w:r>
    </w:p>
    <w:p w14:paraId="71214DFC" w14:textId="77777777" w:rsidR="002506A0" w:rsidRPr="00DD52C5" w:rsidRDefault="002506A0" w:rsidP="002506A0">
      <w:pPr>
        <w:autoSpaceDE w:val="0"/>
        <w:autoSpaceDN w:val="0"/>
        <w:adjustRightInd w:val="0"/>
        <w:ind w:left="720" w:right="-720" w:hanging="360"/>
        <w:rPr>
          <w:rFonts w:asciiTheme="majorBidi" w:hAnsiTheme="majorBidi" w:cstheme="majorBidi"/>
          <w:sz w:val="24"/>
          <w:szCs w:val="24"/>
        </w:rPr>
      </w:pPr>
      <w:r w:rsidRPr="00DD52C5">
        <w:rPr>
          <w:rFonts w:asciiTheme="majorBidi" w:hAnsiTheme="majorBidi" w:cstheme="majorBidi"/>
          <w:sz w:val="24"/>
          <w:szCs w:val="24"/>
        </w:rPr>
        <w:t>B. Calculate fractional excretion of sodium as a measure of prerenal vs post renal azotemia</w:t>
      </w:r>
    </w:p>
    <w:p w14:paraId="25B9B2B7" w14:textId="77777777" w:rsidR="002506A0" w:rsidRPr="00DD52C5" w:rsidRDefault="002506A0" w:rsidP="002506A0">
      <w:pPr>
        <w:autoSpaceDE w:val="0"/>
        <w:autoSpaceDN w:val="0"/>
        <w:adjustRightInd w:val="0"/>
        <w:ind w:left="720" w:right="-720" w:hanging="360"/>
        <w:rPr>
          <w:rFonts w:asciiTheme="majorBidi" w:hAnsiTheme="majorBidi" w:cstheme="majorBidi"/>
          <w:sz w:val="24"/>
          <w:szCs w:val="24"/>
        </w:rPr>
      </w:pPr>
      <w:r w:rsidRPr="00DD52C5">
        <w:rPr>
          <w:rFonts w:asciiTheme="majorBidi" w:hAnsiTheme="majorBidi" w:cstheme="majorBidi"/>
          <w:sz w:val="24"/>
          <w:szCs w:val="24"/>
        </w:rPr>
        <w:t xml:space="preserve">C. Evaluate the patient with glomerulonephritis for multisystem disease </w:t>
      </w:r>
    </w:p>
    <w:p w14:paraId="6009CBC1" w14:textId="77777777" w:rsidR="002506A0" w:rsidRPr="00DD52C5" w:rsidRDefault="002506A0" w:rsidP="002506A0">
      <w:pPr>
        <w:autoSpaceDE w:val="0"/>
        <w:autoSpaceDN w:val="0"/>
        <w:adjustRightInd w:val="0"/>
        <w:ind w:left="720" w:right="-720" w:hanging="360"/>
        <w:rPr>
          <w:rFonts w:asciiTheme="majorBidi" w:hAnsiTheme="majorBidi" w:cstheme="majorBidi"/>
          <w:sz w:val="24"/>
          <w:szCs w:val="24"/>
        </w:rPr>
      </w:pPr>
      <w:r w:rsidRPr="00DD52C5">
        <w:rPr>
          <w:rFonts w:asciiTheme="majorBidi" w:hAnsiTheme="majorBidi" w:cstheme="majorBidi"/>
          <w:sz w:val="24"/>
          <w:szCs w:val="24"/>
        </w:rPr>
        <w:t>D. Choose the most appropriate imaging test for the specific patient problem</w:t>
      </w:r>
    </w:p>
    <w:p w14:paraId="72DA8A92" w14:textId="77777777" w:rsidR="002506A0" w:rsidRPr="00DD52C5" w:rsidRDefault="002506A0" w:rsidP="002506A0">
      <w:pPr>
        <w:autoSpaceDE w:val="0"/>
        <w:autoSpaceDN w:val="0"/>
        <w:adjustRightInd w:val="0"/>
        <w:rPr>
          <w:rFonts w:asciiTheme="majorBidi" w:hAnsiTheme="majorBidi" w:cstheme="majorBidi"/>
          <w:sz w:val="24"/>
          <w:szCs w:val="24"/>
        </w:rPr>
      </w:pPr>
    </w:p>
    <w:p w14:paraId="4502EC9D" w14:textId="77777777" w:rsidR="002506A0" w:rsidRPr="00DD52C5" w:rsidRDefault="002506A0" w:rsidP="002506A0">
      <w:pPr>
        <w:pStyle w:val="ListParagraph"/>
        <w:numPr>
          <w:ilvl w:val="0"/>
          <w:numId w:val="26"/>
        </w:numPr>
        <w:autoSpaceDE w:val="0"/>
        <w:autoSpaceDN w:val="0"/>
        <w:adjustRightInd w:val="0"/>
        <w:rPr>
          <w:rFonts w:asciiTheme="majorBidi" w:hAnsiTheme="majorBidi" w:cstheme="majorBidi"/>
          <w:b/>
          <w:bCs/>
          <w:sz w:val="24"/>
          <w:szCs w:val="24"/>
        </w:rPr>
      </w:pPr>
      <w:r w:rsidRPr="00DD52C5">
        <w:rPr>
          <w:rFonts w:asciiTheme="majorBidi" w:hAnsiTheme="majorBidi" w:cstheme="majorBidi"/>
          <w:b/>
          <w:bCs/>
          <w:sz w:val="24"/>
          <w:szCs w:val="24"/>
        </w:rPr>
        <w:t>Therapeutic Interventions</w:t>
      </w:r>
    </w:p>
    <w:p w14:paraId="1C3C1A54" w14:textId="77777777" w:rsidR="002506A0" w:rsidRPr="00DD52C5" w:rsidRDefault="002506A0" w:rsidP="002506A0">
      <w:pPr>
        <w:autoSpaceDE w:val="0"/>
        <w:autoSpaceDN w:val="0"/>
        <w:adjustRightInd w:val="0"/>
        <w:ind w:left="720" w:right="-720" w:hanging="360"/>
        <w:jc w:val="lowKashida"/>
        <w:rPr>
          <w:rFonts w:asciiTheme="majorBidi" w:hAnsiTheme="majorBidi" w:cstheme="majorBidi"/>
          <w:sz w:val="24"/>
          <w:szCs w:val="24"/>
        </w:rPr>
      </w:pPr>
      <w:r w:rsidRPr="00DD52C5">
        <w:rPr>
          <w:rFonts w:asciiTheme="majorBidi" w:hAnsiTheme="majorBidi" w:cstheme="majorBidi"/>
          <w:sz w:val="24"/>
          <w:szCs w:val="24"/>
        </w:rPr>
        <w:t>The student should be able to:</w:t>
      </w:r>
    </w:p>
    <w:p w14:paraId="48CAD372" w14:textId="77777777" w:rsidR="002506A0" w:rsidRPr="00DD52C5" w:rsidRDefault="002506A0" w:rsidP="002506A0">
      <w:pPr>
        <w:autoSpaceDE w:val="0"/>
        <w:autoSpaceDN w:val="0"/>
        <w:adjustRightInd w:val="0"/>
        <w:ind w:left="720" w:right="-720" w:hanging="360"/>
        <w:jc w:val="lowKashida"/>
        <w:rPr>
          <w:rFonts w:asciiTheme="majorBidi" w:hAnsiTheme="majorBidi" w:cstheme="majorBidi"/>
          <w:sz w:val="24"/>
          <w:szCs w:val="24"/>
        </w:rPr>
      </w:pPr>
      <w:r w:rsidRPr="00DD52C5">
        <w:rPr>
          <w:rFonts w:asciiTheme="majorBidi" w:hAnsiTheme="majorBidi" w:cstheme="majorBidi"/>
          <w:sz w:val="24"/>
          <w:szCs w:val="24"/>
        </w:rPr>
        <w:t>A. Manage the patient with acute renal failure and know all indications for dialysis</w:t>
      </w:r>
    </w:p>
    <w:p w14:paraId="281E8878" w14:textId="77777777" w:rsidR="002506A0" w:rsidRPr="00DD52C5" w:rsidRDefault="002506A0" w:rsidP="002506A0">
      <w:pPr>
        <w:autoSpaceDE w:val="0"/>
        <w:autoSpaceDN w:val="0"/>
        <w:adjustRightInd w:val="0"/>
        <w:ind w:left="720" w:right="-720" w:hanging="360"/>
        <w:jc w:val="lowKashida"/>
        <w:rPr>
          <w:rFonts w:asciiTheme="majorBidi" w:hAnsiTheme="majorBidi" w:cstheme="majorBidi"/>
          <w:sz w:val="24"/>
          <w:szCs w:val="24"/>
        </w:rPr>
      </w:pPr>
      <w:r w:rsidRPr="00DD52C5">
        <w:rPr>
          <w:rFonts w:asciiTheme="majorBidi" w:hAnsiTheme="majorBidi" w:cstheme="majorBidi"/>
          <w:sz w:val="24"/>
          <w:szCs w:val="24"/>
        </w:rPr>
        <w:t>B. Recognize the possibility of urinary tract obstruction and perform urethral catheterization using sterile technique</w:t>
      </w:r>
    </w:p>
    <w:p w14:paraId="36662515" w14:textId="77777777" w:rsidR="002506A0" w:rsidRPr="00DD52C5" w:rsidRDefault="002506A0" w:rsidP="002506A0">
      <w:pPr>
        <w:autoSpaceDE w:val="0"/>
        <w:autoSpaceDN w:val="0"/>
        <w:adjustRightInd w:val="0"/>
        <w:ind w:left="720" w:right="-720" w:hanging="360"/>
        <w:jc w:val="lowKashida"/>
        <w:rPr>
          <w:rFonts w:asciiTheme="majorBidi" w:hAnsiTheme="majorBidi" w:cstheme="majorBidi"/>
          <w:sz w:val="24"/>
          <w:szCs w:val="24"/>
        </w:rPr>
      </w:pPr>
      <w:r w:rsidRPr="00DD52C5">
        <w:rPr>
          <w:rFonts w:asciiTheme="majorBidi" w:hAnsiTheme="majorBidi" w:cstheme="majorBidi"/>
          <w:sz w:val="24"/>
          <w:szCs w:val="24"/>
        </w:rPr>
        <w:t>C. Recognize the indications for consultation for performance of peritoneal and hemodialysis, lithotripsy or stone surgery, nephrostomy tube, renal vascular surgery, suprapubic cystotomy, renal transplantation</w:t>
      </w:r>
    </w:p>
    <w:p w14:paraId="07A96708" w14:textId="77777777" w:rsidR="002506A0" w:rsidRPr="00DD52C5" w:rsidRDefault="002506A0" w:rsidP="002506A0">
      <w:pPr>
        <w:autoSpaceDE w:val="0"/>
        <w:autoSpaceDN w:val="0"/>
        <w:adjustRightInd w:val="0"/>
        <w:rPr>
          <w:rFonts w:asciiTheme="majorBidi" w:hAnsiTheme="majorBidi" w:cstheme="majorBidi"/>
          <w:sz w:val="24"/>
          <w:szCs w:val="24"/>
        </w:rPr>
      </w:pPr>
    </w:p>
    <w:p w14:paraId="08E24D90" w14:textId="77777777" w:rsidR="002506A0" w:rsidRPr="00DD52C5" w:rsidRDefault="002506A0" w:rsidP="002506A0">
      <w:pPr>
        <w:autoSpaceDE w:val="0"/>
        <w:autoSpaceDN w:val="0"/>
        <w:adjustRightInd w:val="0"/>
        <w:rPr>
          <w:rFonts w:asciiTheme="majorBidi" w:hAnsiTheme="majorBidi" w:cstheme="majorBidi"/>
          <w:sz w:val="24"/>
          <w:szCs w:val="24"/>
        </w:rPr>
      </w:pPr>
    </w:p>
    <w:p w14:paraId="6CC654DE" w14:textId="77777777" w:rsidR="002506A0" w:rsidRPr="00DD52C5" w:rsidRDefault="002506A0" w:rsidP="002506A0">
      <w:pPr>
        <w:autoSpaceDE w:val="0"/>
        <w:autoSpaceDN w:val="0"/>
        <w:adjustRightInd w:val="0"/>
        <w:ind w:left="-540"/>
        <w:rPr>
          <w:rFonts w:asciiTheme="majorBidi" w:hAnsiTheme="majorBidi" w:cstheme="majorBidi"/>
          <w:b/>
          <w:bCs/>
          <w:sz w:val="24"/>
          <w:szCs w:val="24"/>
        </w:rPr>
      </w:pPr>
      <w:r w:rsidRPr="00DD52C5">
        <w:rPr>
          <w:rFonts w:asciiTheme="majorBidi" w:hAnsiTheme="majorBidi" w:cstheme="majorBidi"/>
          <w:b/>
          <w:bCs/>
          <w:sz w:val="24"/>
          <w:szCs w:val="24"/>
        </w:rPr>
        <w:t>Disorders Of The Respiratory System</w:t>
      </w:r>
    </w:p>
    <w:p w14:paraId="0FB2B466" w14:textId="77777777" w:rsidR="002506A0" w:rsidRPr="00DD52C5" w:rsidRDefault="002506A0" w:rsidP="002506A0">
      <w:pPr>
        <w:pStyle w:val="ListParagraph"/>
        <w:numPr>
          <w:ilvl w:val="0"/>
          <w:numId w:val="26"/>
        </w:numPr>
        <w:autoSpaceDE w:val="0"/>
        <w:autoSpaceDN w:val="0"/>
        <w:adjustRightInd w:val="0"/>
        <w:rPr>
          <w:rFonts w:asciiTheme="majorBidi" w:hAnsiTheme="majorBidi" w:cstheme="majorBidi"/>
          <w:b/>
          <w:bCs/>
          <w:sz w:val="24"/>
          <w:szCs w:val="24"/>
        </w:rPr>
      </w:pPr>
      <w:r w:rsidRPr="00DD52C5">
        <w:rPr>
          <w:rFonts w:asciiTheme="majorBidi" w:hAnsiTheme="majorBidi" w:cstheme="majorBidi"/>
          <w:b/>
          <w:bCs/>
          <w:sz w:val="24"/>
          <w:szCs w:val="24"/>
        </w:rPr>
        <w:t>Knowledge/Mix of Diseases/Patients</w:t>
      </w:r>
    </w:p>
    <w:p w14:paraId="55BF6852" w14:textId="77777777" w:rsidR="002506A0" w:rsidRPr="00DD52C5" w:rsidRDefault="002506A0" w:rsidP="002506A0">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A. Diseases of Airflow Limitation </w:t>
      </w:r>
    </w:p>
    <w:p w14:paraId="2B1205A1"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1. Asthma </w:t>
      </w:r>
    </w:p>
    <w:p w14:paraId="6D6EC448"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2. Bronchitis </w:t>
      </w:r>
    </w:p>
    <w:p w14:paraId="4D6CF358"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3. Emphysema </w:t>
      </w:r>
    </w:p>
    <w:p w14:paraId="67C0541A"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4. Bronchiectasis </w:t>
      </w:r>
    </w:p>
    <w:p w14:paraId="5867612E"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5. Cystic fibrosis</w:t>
      </w:r>
    </w:p>
    <w:p w14:paraId="11080598" w14:textId="77777777" w:rsidR="002506A0" w:rsidRPr="00DD52C5" w:rsidRDefault="002506A0" w:rsidP="002506A0">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B. Interstitial Lung Diseases </w:t>
      </w:r>
    </w:p>
    <w:p w14:paraId="7BCB5090"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1. Occupational lung disease </w:t>
      </w:r>
    </w:p>
    <w:p w14:paraId="41DE94EE"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2. Hypersensitivity pneumonias </w:t>
      </w:r>
    </w:p>
    <w:p w14:paraId="1304489A"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3. Sarcoidosis </w:t>
      </w:r>
    </w:p>
    <w:p w14:paraId="26620321"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4. Idiopathic pulmonary fibrosis </w:t>
      </w:r>
    </w:p>
    <w:p w14:paraId="191ED1E5" w14:textId="77777777" w:rsidR="002506A0" w:rsidRPr="00DD52C5" w:rsidRDefault="002506A0" w:rsidP="002506A0">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lastRenderedPageBreak/>
        <w:t xml:space="preserve">C. Infectious Lung Diseases </w:t>
      </w:r>
    </w:p>
    <w:p w14:paraId="4E670DEA"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1. Community acquired pneumonia </w:t>
      </w:r>
    </w:p>
    <w:p w14:paraId="628DAE09"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2. Nosocomial pneumonias </w:t>
      </w:r>
    </w:p>
    <w:p w14:paraId="705A7BEA"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3. Mycotic lung diseases </w:t>
      </w:r>
    </w:p>
    <w:p w14:paraId="5A50A862" w14:textId="77777777" w:rsidR="002506A0" w:rsidRPr="00DD52C5" w:rsidRDefault="002506A0" w:rsidP="002506A0">
      <w:pPr>
        <w:autoSpaceDE w:val="0"/>
        <w:autoSpaceDN w:val="0"/>
        <w:adjustRightInd w:val="0"/>
        <w:ind w:left="720"/>
        <w:rPr>
          <w:rFonts w:asciiTheme="majorBidi" w:hAnsiTheme="majorBidi" w:cstheme="majorBidi"/>
          <w:sz w:val="24"/>
          <w:szCs w:val="24"/>
          <w:lang w:val="es-ES_tradnl"/>
        </w:rPr>
      </w:pPr>
      <w:r w:rsidRPr="00DD52C5">
        <w:rPr>
          <w:rFonts w:asciiTheme="majorBidi" w:hAnsiTheme="majorBidi" w:cstheme="majorBidi"/>
          <w:sz w:val="24"/>
          <w:szCs w:val="24"/>
          <w:lang w:val="es-ES_tradnl"/>
        </w:rPr>
        <w:t>4. Tuberculosis</w:t>
      </w:r>
    </w:p>
    <w:p w14:paraId="6358927D" w14:textId="77777777" w:rsidR="002506A0" w:rsidRPr="00DD52C5" w:rsidRDefault="002506A0" w:rsidP="002506A0">
      <w:pPr>
        <w:autoSpaceDE w:val="0"/>
        <w:autoSpaceDN w:val="0"/>
        <w:adjustRightInd w:val="0"/>
        <w:ind w:left="360"/>
        <w:rPr>
          <w:rFonts w:asciiTheme="majorBidi" w:hAnsiTheme="majorBidi" w:cstheme="majorBidi"/>
          <w:sz w:val="24"/>
          <w:szCs w:val="24"/>
          <w:lang w:val="es-ES_tradnl"/>
        </w:rPr>
      </w:pPr>
      <w:r w:rsidRPr="00DD52C5">
        <w:rPr>
          <w:rFonts w:asciiTheme="majorBidi" w:hAnsiTheme="majorBidi" w:cstheme="majorBidi"/>
          <w:sz w:val="24"/>
          <w:szCs w:val="24"/>
          <w:lang w:val="es-ES_tradnl"/>
        </w:rPr>
        <w:t xml:space="preserve">D. Pulmonary Vascular Lung Diseases </w:t>
      </w:r>
    </w:p>
    <w:p w14:paraId="57F8ABE9" w14:textId="77777777" w:rsidR="002506A0" w:rsidRPr="00DD52C5" w:rsidRDefault="002506A0" w:rsidP="002506A0">
      <w:pPr>
        <w:autoSpaceDE w:val="0"/>
        <w:autoSpaceDN w:val="0"/>
        <w:adjustRightInd w:val="0"/>
        <w:ind w:left="720"/>
        <w:rPr>
          <w:rFonts w:asciiTheme="majorBidi" w:hAnsiTheme="majorBidi" w:cstheme="majorBidi"/>
          <w:sz w:val="24"/>
          <w:szCs w:val="24"/>
          <w:lang w:val="es-ES_tradnl"/>
        </w:rPr>
      </w:pPr>
      <w:r w:rsidRPr="00DD52C5">
        <w:rPr>
          <w:rFonts w:asciiTheme="majorBidi" w:hAnsiTheme="majorBidi" w:cstheme="majorBidi"/>
          <w:sz w:val="24"/>
          <w:szCs w:val="24"/>
          <w:lang w:val="es-ES_tradnl"/>
        </w:rPr>
        <w:t xml:space="preserve">1. Pulmonary thromboembolism </w:t>
      </w:r>
    </w:p>
    <w:p w14:paraId="79E7F610" w14:textId="77777777" w:rsidR="002506A0" w:rsidRPr="00DD52C5" w:rsidRDefault="002506A0" w:rsidP="002506A0">
      <w:pPr>
        <w:autoSpaceDE w:val="0"/>
        <w:autoSpaceDN w:val="0"/>
        <w:adjustRightInd w:val="0"/>
        <w:ind w:left="720"/>
        <w:rPr>
          <w:rFonts w:asciiTheme="majorBidi" w:hAnsiTheme="majorBidi" w:cstheme="majorBidi"/>
          <w:sz w:val="24"/>
          <w:szCs w:val="24"/>
          <w:lang w:val="es-ES_tradnl"/>
        </w:rPr>
      </w:pPr>
      <w:r w:rsidRPr="00DD52C5">
        <w:rPr>
          <w:rFonts w:asciiTheme="majorBidi" w:hAnsiTheme="majorBidi" w:cstheme="majorBidi"/>
          <w:sz w:val="24"/>
          <w:szCs w:val="24"/>
          <w:lang w:val="es-ES_tradnl"/>
        </w:rPr>
        <w:t xml:space="preserve">2. Pulmonary hypertension </w:t>
      </w:r>
    </w:p>
    <w:p w14:paraId="52D7BDA5" w14:textId="77777777" w:rsidR="002506A0" w:rsidRPr="00DD52C5" w:rsidRDefault="002506A0" w:rsidP="002506A0">
      <w:pPr>
        <w:autoSpaceDE w:val="0"/>
        <w:autoSpaceDN w:val="0"/>
        <w:adjustRightInd w:val="0"/>
        <w:ind w:left="720"/>
        <w:rPr>
          <w:rFonts w:asciiTheme="majorBidi" w:hAnsiTheme="majorBidi" w:cstheme="majorBidi"/>
          <w:sz w:val="24"/>
          <w:szCs w:val="24"/>
          <w:lang w:val="es-ES_tradnl"/>
        </w:rPr>
      </w:pPr>
      <w:r w:rsidRPr="00DD52C5">
        <w:rPr>
          <w:rFonts w:asciiTheme="majorBidi" w:hAnsiTheme="majorBidi" w:cstheme="majorBidi"/>
          <w:sz w:val="24"/>
          <w:szCs w:val="24"/>
          <w:lang w:val="es-ES_tradnl"/>
        </w:rPr>
        <w:t>3. Noncardiogenic pulmonary edema (ARDS)</w:t>
      </w:r>
    </w:p>
    <w:p w14:paraId="39934A45" w14:textId="77777777" w:rsidR="002506A0" w:rsidRPr="00DD52C5" w:rsidRDefault="002506A0" w:rsidP="002506A0">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E. Neoplastic Disease of the Lung </w:t>
      </w:r>
    </w:p>
    <w:p w14:paraId="6294FF0C"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1. Bronchogenic carcinoma </w:t>
      </w:r>
    </w:p>
    <w:p w14:paraId="0909623A"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2. Paraneoplastic syndromes</w:t>
      </w:r>
    </w:p>
    <w:p w14:paraId="480A1001" w14:textId="77777777" w:rsidR="002506A0" w:rsidRPr="00DD52C5" w:rsidRDefault="002506A0" w:rsidP="002506A0">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F. Diseases of the Pleura </w:t>
      </w:r>
    </w:p>
    <w:p w14:paraId="4514D466"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1. Pleural effusion </w:t>
      </w:r>
    </w:p>
    <w:p w14:paraId="4B252552"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2. Pneumothorax</w:t>
      </w:r>
    </w:p>
    <w:p w14:paraId="6B159394" w14:textId="77777777" w:rsidR="002506A0" w:rsidRPr="00DD52C5" w:rsidRDefault="002506A0" w:rsidP="002506A0">
      <w:pPr>
        <w:autoSpaceDE w:val="0"/>
        <w:autoSpaceDN w:val="0"/>
        <w:adjustRightInd w:val="0"/>
        <w:rPr>
          <w:rFonts w:asciiTheme="majorBidi" w:hAnsiTheme="majorBidi" w:cstheme="majorBidi"/>
          <w:sz w:val="24"/>
          <w:szCs w:val="24"/>
        </w:rPr>
      </w:pPr>
    </w:p>
    <w:p w14:paraId="35CB77F9" w14:textId="77777777" w:rsidR="002506A0" w:rsidRPr="00DD52C5" w:rsidRDefault="002506A0" w:rsidP="002506A0">
      <w:pPr>
        <w:autoSpaceDE w:val="0"/>
        <w:autoSpaceDN w:val="0"/>
        <w:adjustRightInd w:val="0"/>
        <w:rPr>
          <w:rFonts w:asciiTheme="majorBidi" w:hAnsiTheme="majorBidi" w:cstheme="majorBidi"/>
          <w:sz w:val="24"/>
          <w:szCs w:val="24"/>
        </w:rPr>
      </w:pPr>
    </w:p>
    <w:p w14:paraId="59C651D0" w14:textId="77777777" w:rsidR="002506A0" w:rsidRPr="00DD52C5" w:rsidRDefault="002506A0" w:rsidP="002506A0">
      <w:pPr>
        <w:pStyle w:val="ListParagraph"/>
        <w:numPr>
          <w:ilvl w:val="0"/>
          <w:numId w:val="26"/>
        </w:numPr>
        <w:autoSpaceDE w:val="0"/>
        <w:autoSpaceDN w:val="0"/>
        <w:adjustRightInd w:val="0"/>
        <w:rPr>
          <w:rFonts w:asciiTheme="majorBidi" w:hAnsiTheme="majorBidi" w:cstheme="majorBidi"/>
          <w:b/>
          <w:bCs/>
          <w:sz w:val="24"/>
          <w:szCs w:val="24"/>
        </w:rPr>
      </w:pPr>
      <w:r w:rsidRPr="00DD52C5">
        <w:rPr>
          <w:rFonts w:asciiTheme="majorBidi" w:hAnsiTheme="majorBidi" w:cstheme="majorBidi"/>
          <w:b/>
          <w:bCs/>
          <w:sz w:val="24"/>
          <w:szCs w:val="24"/>
        </w:rPr>
        <w:t>Diagnostic Test Skills</w:t>
      </w:r>
    </w:p>
    <w:p w14:paraId="283D87E8" w14:textId="77777777" w:rsidR="002506A0" w:rsidRPr="00DD52C5" w:rsidRDefault="002506A0" w:rsidP="002506A0">
      <w:pPr>
        <w:autoSpaceDE w:val="0"/>
        <w:autoSpaceDN w:val="0"/>
        <w:adjustRightInd w:val="0"/>
        <w:rPr>
          <w:rFonts w:asciiTheme="majorBidi" w:hAnsiTheme="majorBidi" w:cstheme="majorBidi"/>
          <w:sz w:val="24"/>
          <w:szCs w:val="24"/>
        </w:rPr>
      </w:pPr>
      <w:r w:rsidRPr="00DD52C5">
        <w:rPr>
          <w:rFonts w:asciiTheme="majorBidi" w:hAnsiTheme="majorBidi" w:cstheme="majorBidi"/>
          <w:sz w:val="24"/>
          <w:szCs w:val="24"/>
        </w:rPr>
        <w:t xml:space="preserve">A. The student should be able to: </w:t>
      </w:r>
    </w:p>
    <w:p w14:paraId="5B93A5F9" w14:textId="77777777" w:rsidR="002506A0" w:rsidRPr="00DD52C5" w:rsidRDefault="002506A0" w:rsidP="002506A0">
      <w:pPr>
        <w:autoSpaceDE w:val="0"/>
        <w:autoSpaceDN w:val="0"/>
        <w:adjustRightInd w:val="0"/>
        <w:ind w:left="360" w:right="-720"/>
        <w:rPr>
          <w:rFonts w:asciiTheme="majorBidi" w:hAnsiTheme="majorBidi" w:cstheme="majorBidi"/>
          <w:sz w:val="24"/>
          <w:szCs w:val="24"/>
        </w:rPr>
      </w:pPr>
      <w:r w:rsidRPr="00DD52C5">
        <w:rPr>
          <w:rFonts w:asciiTheme="majorBidi" w:hAnsiTheme="majorBidi" w:cstheme="majorBidi"/>
          <w:sz w:val="24"/>
          <w:szCs w:val="24"/>
        </w:rPr>
        <w:t xml:space="preserve">1. Interpret arterial blood gases including mixed acid base abnormalities </w:t>
      </w:r>
    </w:p>
    <w:p w14:paraId="4A53215D" w14:textId="77777777" w:rsidR="002506A0" w:rsidRPr="00DD52C5" w:rsidRDefault="002506A0" w:rsidP="002506A0">
      <w:pPr>
        <w:autoSpaceDE w:val="0"/>
        <w:autoSpaceDN w:val="0"/>
        <w:adjustRightInd w:val="0"/>
        <w:ind w:left="360" w:right="-720"/>
        <w:rPr>
          <w:rFonts w:asciiTheme="majorBidi" w:hAnsiTheme="majorBidi" w:cstheme="majorBidi"/>
          <w:sz w:val="24"/>
          <w:szCs w:val="24"/>
        </w:rPr>
      </w:pPr>
      <w:r w:rsidRPr="00DD52C5">
        <w:rPr>
          <w:rFonts w:asciiTheme="majorBidi" w:hAnsiTheme="majorBidi" w:cstheme="majorBidi"/>
          <w:sz w:val="24"/>
          <w:szCs w:val="24"/>
        </w:rPr>
        <w:t xml:space="preserve">2. Use the A-a gradient to determine the causes of hypoxemia </w:t>
      </w:r>
    </w:p>
    <w:p w14:paraId="7233D9CE" w14:textId="77777777" w:rsidR="002506A0" w:rsidRPr="00DD52C5" w:rsidRDefault="002506A0" w:rsidP="002506A0">
      <w:pPr>
        <w:autoSpaceDE w:val="0"/>
        <w:autoSpaceDN w:val="0"/>
        <w:adjustRightInd w:val="0"/>
        <w:ind w:left="360" w:right="-720"/>
        <w:rPr>
          <w:rFonts w:asciiTheme="majorBidi" w:hAnsiTheme="majorBidi" w:cstheme="majorBidi"/>
          <w:sz w:val="24"/>
          <w:szCs w:val="24"/>
        </w:rPr>
      </w:pPr>
      <w:r w:rsidRPr="00DD52C5">
        <w:rPr>
          <w:rFonts w:asciiTheme="majorBidi" w:hAnsiTheme="majorBidi" w:cstheme="majorBidi"/>
          <w:sz w:val="24"/>
          <w:szCs w:val="24"/>
        </w:rPr>
        <w:t xml:space="preserve">3. Use the a/A ratio as an expression of patient's ability for gas exchange </w:t>
      </w:r>
    </w:p>
    <w:p w14:paraId="4A3798B0" w14:textId="77777777" w:rsidR="002506A0" w:rsidRPr="00DD52C5" w:rsidRDefault="002506A0" w:rsidP="002506A0">
      <w:pPr>
        <w:autoSpaceDE w:val="0"/>
        <w:autoSpaceDN w:val="0"/>
        <w:adjustRightInd w:val="0"/>
        <w:ind w:left="360" w:right="-720"/>
        <w:rPr>
          <w:rFonts w:asciiTheme="majorBidi" w:hAnsiTheme="majorBidi" w:cstheme="majorBidi"/>
          <w:sz w:val="24"/>
          <w:szCs w:val="24"/>
        </w:rPr>
      </w:pPr>
      <w:r w:rsidRPr="00DD52C5">
        <w:rPr>
          <w:rFonts w:asciiTheme="majorBidi" w:hAnsiTheme="majorBidi" w:cstheme="majorBidi"/>
          <w:sz w:val="24"/>
          <w:szCs w:val="24"/>
        </w:rPr>
        <w:t xml:space="preserve">4. Understand the use and limitations of the pulse oxymeter </w:t>
      </w:r>
    </w:p>
    <w:p w14:paraId="51E984A8" w14:textId="77777777" w:rsidR="002506A0" w:rsidRPr="00DD52C5" w:rsidRDefault="002506A0" w:rsidP="002506A0">
      <w:pPr>
        <w:autoSpaceDE w:val="0"/>
        <w:autoSpaceDN w:val="0"/>
        <w:adjustRightInd w:val="0"/>
        <w:ind w:left="360" w:right="-720"/>
        <w:rPr>
          <w:rFonts w:asciiTheme="majorBidi" w:hAnsiTheme="majorBidi" w:cstheme="majorBidi"/>
          <w:sz w:val="24"/>
          <w:szCs w:val="24"/>
        </w:rPr>
      </w:pPr>
      <w:r w:rsidRPr="00DD52C5">
        <w:rPr>
          <w:rFonts w:asciiTheme="majorBidi" w:hAnsiTheme="majorBidi" w:cstheme="majorBidi"/>
          <w:sz w:val="24"/>
          <w:szCs w:val="24"/>
        </w:rPr>
        <w:t xml:space="preserve">5. Interpret spirometry including Flow-Volume loops </w:t>
      </w:r>
    </w:p>
    <w:p w14:paraId="06931061" w14:textId="77777777" w:rsidR="002506A0" w:rsidRPr="00DD52C5" w:rsidRDefault="002506A0" w:rsidP="002506A0">
      <w:pPr>
        <w:autoSpaceDE w:val="0"/>
        <w:autoSpaceDN w:val="0"/>
        <w:adjustRightInd w:val="0"/>
        <w:ind w:left="360" w:right="-720"/>
        <w:rPr>
          <w:rFonts w:asciiTheme="majorBidi" w:hAnsiTheme="majorBidi" w:cstheme="majorBidi"/>
          <w:sz w:val="24"/>
          <w:szCs w:val="24"/>
        </w:rPr>
      </w:pPr>
      <w:r w:rsidRPr="00DD52C5">
        <w:rPr>
          <w:rFonts w:asciiTheme="majorBidi" w:hAnsiTheme="majorBidi" w:cstheme="majorBidi"/>
          <w:sz w:val="24"/>
          <w:szCs w:val="24"/>
        </w:rPr>
        <w:t xml:space="preserve">6. Interpret the chemical profile of pleural effusions </w:t>
      </w:r>
    </w:p>
    <w:p w14:paraId="52E80991" w14:textId="77777777" w:rsidR="002506A0" w:rsidRPr="00DD52C5" w:rsidRDefault="002506A0" w:rsidP="002506A0">
      <w:pPr>
        <w:autoSpaceDE w:val="0"/>
        <w:autoSpaceDN w:val="0"/>
        <w:adjustRightInd w:val="0"/>
        <w:ind w:left="360" w:right="-720"/>
        <w:rPr>
          <w:rFonts w:asciiTheme="majorBidi" w:hAnsiTheme="majorBidi" w:cstheme="majorBidi"/>
          <w:sz w:val="24"/>
          <w:szCs w:val="24"/>
        </w:rPr>
      </w:pPr>
      <w:r w:rsidRPr="00DD52C5">
        <w:rPr>
          <w:rFonts w:asciiTheme="majorBidi" w:hAnsiTheme="majorBidi" w:cstheme="majorBidi"/>
          <w:sz w:val="24"/>
          <w:szCs w:val="24"/>
        </w:rPr>
        <w:t>7. Utilize the Gram stain, AFB stains, and Wright stain</w:t>
      </w:r>
    </w:p>
    <w:p w14:paraId="2AC3DF96" w14:textId="77777777" w:rsidR="002506A0" w:rsidRPr="00DD52C5" w:rsidRDefault="002506A0" w:rsidP="002506A0">
      <w:pPr>
        <w:autoSpaceDE w:val="0"/>
        <w:autoSpaceDN w:val="0"/>
        <w:adjustRightInd w:val="0"/>
        <w:ind w:left="360" w:right="-720"/>
        <w:rPr>
          <w:rFonts w:asciiTheme="majorBidi" w:hAnsiTheme="majorBidi" w:cstheme="majorBidi"/>
          <w:sz w:val="24"/>
          <w:szCs w:val="24"/>
        </w:rPr>
      </w:pPr>
      <w:r w:rsidRPr="00DD52C5">
        <w:rPr>
          <w:rFonts w:asciiTheme="majorBidi" w:hAnsiTheme="majorBidi" w:cstheme="majorBidi"/>
          <w:sz w:val="24"/>
          <w:szCs w:val="24"/>
        </w:rPr>
        <w:t xml:space="preserve">8. Interpret the standard PA and lateral chest radiograph </w:t>
      </w:r>
    </w:p>
    <w:p w14:paraId="37654427" w14:textId="77777777" w:rsidR="002506A0" w:rsidRPr="00DD52C5" w:rsidRDefault="002506A0" w:rsidP="002506A0">
      <w:pPr>
        <w:autoSpaceDE w:val="0"/>
        <w:autoSpaceDN w:val="0"/>
        <w:adjustRightInd w:val="0"/>
        <w:rPr>
          <w:rFonts w:asciiTheme="majorBidi" w:hAnsiTheme="majorBidi" w:cstheme="majorBidi"/>
          <w:sz w:val="24"/>
          <w:szCs w:val="24"/>
        </w:rPr>
      </w:pPr>
      <w:r w:rsidRPr="00DD52C5">
        <w:rPr>
          <w:rFonts w:asciiTheme="majorBidi" w:hAnsiTheme="majorBidi" w:cstheme="majorBidi"/>
          <w:sz w:val="24"/>
          <w:szCs w:val="24"/>
        </w:rPr>
        <w:lastRenderedPageBreak/>
        <w:t xml:space="preserve">B. The student should understand the indications for: </w:t>
      </w:r>
    </w:p>
    <w:p w14:paraId="42F44AA9"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1. Pulmonary function tests </w:t>
      </w:r>
    </w:p>
    <w:p w14:paraId="30E0FB9B"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2. Sleep studies </w:t>
      </w:r>
    </w:p>
    <w:p w14:paraId="4221245A"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3. Serology and special immunofluorescent stains </w:t>
      </w:r>
    </w:p>
    <w:p w14:paraId="0C7C6FA2"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4. Thoracentesis </w:t>
      </w:r>
    </w:p>
    <w:p w14:paraId="1CD352A6"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5. Pleural biopsy </w:t>
      </w:r>
    </w:p>
    <w:p w14:paraId="72167801"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6. Chest tube insertion </w:t>
      </w:r>
    </w:p>
    <w:p w14:paraId="6306A610"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7. Bronchoscopy </w:t>
      </w:r>
    </w:p>
    <w:p w14:paraId="111D9CA4"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8. Transthoracic needle biopsy </w:t>
      </w:r>
    </w:p>
    <w:p w14:paraId="380EF77A"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9. Open lung biopsy </w:t>
      </w:r>
    </w:p>
    <w:p w14:paraId="3138CA21"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10. Mediastinoscopy</w:t>
      </w:r>
    </w:p>
    <w:p w14:paraId="6AAF206A" w14:textId="77777777" w:rsidR="002506A0" w:rsidRPr="00DD52C5" w:rsidRDefault="002506A0" w:rsidP="002506A0">
      <w:pPr>
        <w:autoSpaceDE w:val="0"/>
        <w:autoSpaceDN w:val="0"/>
        <w:adjustRightInd w:val="0"/>
        <w:ind w:left="720"/>
        <w:rPr>
          <w:rFonts w:asciiTheme="majorBidi" w:hAnsiTheme="majorBidi" w:cstheme="majorBidi"/>
          <w:sz w:val="24"/>
          <w:szCs w:val="24"/>
        </w:rPr>
      </w:pPr>
    </w:p>
    <w:p w14:paraId="5B7B66D6" w14:textId="77777777" w:rsidR="002506A0" w:rsidRPr="00DD52C5" w:rsidRDefault="002506A0" w:rsidP="002506A0">
      <w:pPr>
        <w:pStyle w:val="ListParagraph"/>
        <w:numPr>
          <w:ilvl w:val="0"/>
          <w:numId w:val="26"/>
        </w:numPr>
        <w:autoSpaceDE w:val="0"/>
        <w:autoSpaceDN w:val="0"/>
        <w:adjustRightInd w:val="0"/>
        <w:rPr>
          <w:rFonts w:asciiTheme="majorBidi" w:hAnsiTheme="majorBidi" w:cstheme="majorBidi"/>
          <w:b/>
          <w:bCs/>
          <w:sz w:val="24"/>
          <w:szCs w:val="24"/>
        </w:rPr>
      </w:pPr>
      <w:r w:rsidRPr="00DD52C5">
        <w:rPr>
          <w:rFonts w:asciiTheme="majorBidi" w:hAnsiTheme="majorBidi" w:cstheme="majorBidi"/>
          <w:b/>
          <w:bCs/>
          <w:sz w:val="24"/>
          <w:szCs w:val="24"/>
        </w:rPr>
        <w:t>Therapeutic Skills</w:t>
      </w:r>
    </w:p>
    <w:p w14:paraId="282501E6" w14:textId="77777777" w:rsidR="002506A0" w:rsidRPr="00DD52C5" w:rsidRDefault="002506A0" w:rsidP="002506A0">
      <w:pPr>
        <w:autoSpaceDE w:val="0"/>
        <w:autoSpaceDN w:val="0"/>
        <w:adjustRightInd w:val="0"/>
        <w:rPr>
          <w:rFonts w:asciiTheme="majorBidi" w:hAnsiTheme="majorBidi" w:cstheme="majorBidi"/>
          <w:sz w:val="24"/>
          <w:szCs w:val="24"/>
        </w:rPr>
      </w:pPr>
      <w:r w:rsidRPr="00DD52C5">
        <w:rPr>
          <w:rFonts w:asciiTheme="majorBidi" w:hAnsiTheme="majorBidi" w:cstheme="majorBidi"/>
          <w:sz w:val="24"/>
          <w:szCs w:val="24"/>
        </w:rPr>
        <w:t>A. The student must be familiar with the management of all diseases listed in I.</w:t>
      </w:r>
    </w:p>
    <w:p w14:paraId="2EC6AC72" w14:textId="77777777" w:rsidR="002506A0" w:rsidRPr="00DD52C5" w:rsidRDefault="002506A0" w:rsidP="002506A0">
      <w:pPr>
        <w:autoSpaceDE w:val="0"/>
        <w:autoSpaceDN w:val="0"/>
        <w:adjustRightInd w:val="0"/>
        <w:rPr>
          <w:rFonts w:asciiTheme="majorBidi" w:hAnsiTheme="majorBidi" w:cstheme="majorBidi"/>
          <w:sz w:val="24"/>
          <w:szCs w:val="24"/>
        </w:rPr>
      </w:pPr>
      <w:r w:rsidRPr="00DD52C5">
        <w:rPr>
          <w:rFonts w:asciiTheme="majorBidi" w:hAnsiTheme="majorBidi" w:cstheme="majorBidi"/>
          <w:sz w:val="24"/>
          <w:szCs w:val="24"/>
        </w:rPr>
        <w:t xml:space="preserve">B. The student should be able to: </w:t>
      </w:r>
    </w:p>
    <w:p w14:paraId="16D26DBB"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1. Properly clear and maintain an airway </w:t>
      </w:r>
    </w:p>
    <w:p w14:paraId="21C84A05"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2. Perform therapeutic and diagnostic thoracentesis </w:t>
      </w:r>
    </w:p>
    <w:p w14:paraId="1BCC664E"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3. Teach incentive spirometry </w:t>
      </w:r>
    </w:p>
    <w:p w14:paraId="0B7D7291"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4. Correctly select antimicrobial agents for respiratory infection </w:t>
      </w:r>
    </w:p>
    <w:p w14:paraId="66A0C8F0"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5. Recognize a significant reaction to PPD </w:t>
      </w:r>
    </w:p>
    <w:p w14:paraId="41499C18"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6. Know the indications and side effects for the commonly used medications in pulmonary medicine </w:t>
      </w:r>
    </w:p>
    <w:p w14:paraId="3FF616B1" w14:textId="77777777" w:rsidR="002506A0" w:rsidRPr="00DD52C5" w:rsidRDefault="002506A0" w:rsidP="002506A0">
      <w:pPr>
        <w:autoSpaceDE w:val="0"/>
        <w:autoSpaceDN w:val="0"/>
        <w:adjustRightInd w:val="0"/>
        <w:rPr>
          <w:rFonts w:asciiTheme="majorBidi" w:hAnsiTheme="majorBidi" w:cstheme="majorBidi"/>
          <w:b/>
          <w:bCs/>
          <w:sz w:val="24"/>
          <w:szCs w:val="24"/>
        </w:rPr>
      </w:pPr>
    </w:p>
    <w:p w14:paraId="5ED15333" w14:textId="77777777" w:rsidR="002506A0" w:rsidRPr="00DD52C5" w:rsidRDefault="002506A0" w:rsidP="002506A0">
      <w:pPr>
        <w:pStyle w:val="ListParagraph"/>
        <w:numPr>
          <w:ilvl w:val="0"/>
          <w:numId w:val="26"/>
        </w:numPr>
        <w:autoSpaceDE w:val="0"/>
        <w:autoSpaceDN w:val="0"/>
        <w:adjustRightInd w:val="0"/>
        <w:rPr>
          <w:rFonts w:asciiTheme="majorBidi" w:hAnsiTheme="majorBidi" w:cstheme="majorBidi"/>
          <w:b/>
          <w:bCs/>
          <w:sz w:val="24"/>
          <w:szCs w:val="24"/>
        </w:rPr>
      </w:pPr>
      <w:r w:rsidRPr="00DD52C5">
        <w:rPr>
          <w:rFonts w:asciiTheme="majorBidi" w:hAnsiTheme="majorBidi" w:cstheme="majorBidi"/>
          <w:b/>
          <w:bCs/>
          <w:sz w:val="24"/>
          <w:szCs w:val="24"/>
        </w:rPr>
        <w:t xml:space="preserve"> Preventive Measures</w:t>
      </w:r>
    </w:p>
    <w:p w14:paraId="1F71AFA2" w14:textId="77777777" w:rsidR="002506A0" w:rsidRPr="00DD52C5" w:rsidRDefault="002506A0" w:rsidP="002506A0">
      <w:pPr>
        <w:autoSpaceDE w:val="0"/>
        <w:autoSpaceDN w:val="0"/>
        <w:adjustRightInd w:val="0"/>
        <w:rPr>
          <w:rFonts w:asciiTheme="majorBidi" w:hAnsiTheme="majorBidi" w:cstheme="majorBidi"/>
          <w:sz w:val="24"/>
          <w:szCs w:val="24"/>
        </w:rPr>
      </w:pPr>
      <w:r w:rsidRPr="00DD52C5">
        <w:rPr>
          <w:rFonts w:asciiTheme="majorBidi" w:hAnsiTheme="majorBidi" w:cstheme="majorBidi"/>
          <w:sz w:val="24"/>
          <w:szCs w:val="24"/>
        </w:rPr>
        <w:t xml:space="preserve">A. The student must recognize the value of: </w:t>
      </w:r>
    </w:p>
    <w:p w14:paraId="676BA71A"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1. Immunization with the Pneumovax </w:t>
      </w:r>
    </w:p>
    <w:p w14:paraId="27F674B3"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2. Immunization with the influenza vaccine </w:t>
      </w:r>
    </w:p>
    <w:p w14:paraId="34E7D237"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lastRenderedPageBreak/>
        <w:t xml:space="preserve">3. Prophylactic use of amantadine in influenza outbreaks </w:t>
      </w:r>
    </w:p>
    <w:p w14:paraId="3C7863FE"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4. Immunization with the BCG vaccine </w:t>
      </w:r>
    </w:p>
    <w:p w14:paraId="71A0E335"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5. Measures to prevent the spread of tuberculosis </w:t>
      </w:r>
    </w:p>
    <w:p w14:paraId="44396396"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6. High risk screening for tuberculosis infection </w:t>
      </w:r>
    </w:p>
    <w:p w14:paraId="68AE4ABB"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7. INH prophylaxis </w:t>
      </w:r>
    </w:p>
    <w:p w14:paraId="0175CE97"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8. Low flow oxygen </w:t>
      </w:r>
    </w:p>
    <w:p w14:paraId="1F83247D" w14:textId="77777777" w:rsidR="002506A0" w:rsidRPr="00DD52C5" w:rsidRDefault="002506A0" w:rsidP="002506A0">
      <w:pPr>
        <w:autoSpaceDE w:val="0"/>
        <w:autoSpaceDN w:val="0"/>
        <w:adjustRightInd w:val="0"/>
        <w:ind w:left="720"/>
        <w:rPr>
          <w:rFonts w:asciiTheme="majorBidi" w:hAnsiTheme="majorBidi" w:cstheme="majorBidi"/>
          <w:sz w:val="24"/>
          <w:szCs w:val="24"/>
        </w:rPr>
      </w:pPr>
    </w:p>
    <w:p w14:paraId="051B9AA5" w14:textId="77777777" w:rsidR="002506A0" w:rsidRPr="00DD52C5" w:rsidRDefault="002506A0" w:rsidP="002506A0">
      <w:pPr>
        <w:autoSpaceDE w:val="0"/>
        <w:autoSpaceDN w:val="0"/>
        <w:adjustRightInd w:val="0"/>
        <w:ind w:left="-360"/>
        <w:rPr>
          <w:rFonts w:asciiTheme="majorBidi" w:hAnsiTheme="majorBidi" w:cstheme="majorBidi"/>
          <w:b/>
          <w:bCs/>
          <w:sz w:val="24"/>
          <w:szCs w:val="24"/>
        </w:rPr>
      </w:pPr>
      <w:r w:rsidRPr="00DD52C5">
        <w:rPr>
          <w:rFonts w:asciiTheme="majorBidi" w:hAnsiTheme="majorBidi" w:cstheme="majorBidi"/>
          <w:b/>
          <w:bCs/>
          <w:sz w:val="24"/>
          <w:szCs w:val="24"/>
        </w:rPr>
        <w:t>Endocrinology And Metabolism</w:t>
      </w:r>
    </w:p>
    <w:p w14:paraId="0F0852A5" w14:textId="77777777" w:rsidR="002506A0" w:rsidRPr="00DD52C5" w:rsidRDefault="002506A0" w:rsidP="002506A0">
      <w:pPr>
        <w:pStyle w:val="ListParagraph"/>
        <w:numPr>
          <w:ilvl w:val="0"/>
          <w:numId w:val="26"/>
        </w:numPr>
        <w:autoSpaceDE w:val="0"/>
        <w:autoSpaceDN w:val="0"/>
        <w:adjustRightInd w:val="0"/>
        <w:rPr>
          <w:rFonts w:asciiTheme="majorBidi" w:hAnsiTheme="majorBidi" w:cstheme="majorBidi"/>
          <w:b/>
          <w:bCs/>
          <w:sz w:val="24"/>
          <w:szCs w:val="24"/>
        </w:rPr>
      </w:pPr>
      <w:r w:rsidRPr="00DD52C5">
        <w:rPr>
          <w:rFonts w:asciiTheme="majorBidi" w:hAnsiTheme="majorBidi" w:cstheme="majorBidi"/>
          <w:b/>
          <w:bCs/>
          <w:sz w:val="24"/>
          <w:szCs w:val="24"/>
        </w:rPr>
        <w:t>Knowledge/Mix of Diseases/Patients</w:t>
      </w:r>
    </w:p>
    <w:p w14:paraId="4D574398" w14:textId="77777777" w:rsidR="002506A0" w:rsidRPr="00DD52C5" w:rsidRDefault="002506A0" w:rsidP="002506A0">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A. Diseases of the pituitary </w:t>
      </w:r>
    </w:p>
    <w:p w14:paraId="27C8F087"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1. Diabetes insipidus </w:t>
      </w:r>
    </w:p>
    <w:p w14:paraId="62C04627" w14:textId="77777777" w:rsidR="002506A0" w:rsidRPr="00DD52C5" w:rsidRDefault="002506A0" w:rsidP="002506A0">
      <w:pPr>
        <w:autoSpaceDE w:val="0"/>
        <w:autoSpaceDN w:val="0"/>
        <w:adjustRightInd w:val="0"/>
        <w:ind w:left="1080"/>
        <w:rPr>
          <w:rFonts w:asciiTheme="majorBidi" w:hAnsiTheme="majorBidi" w:cstheme="majorBidi"/>
          <w:sz w:val="24"/>
          <w:szCs w:val="24"/>
        </w:rPr>
      </w:pPr>
      <w:r w:rsidRPr="00DD52C5">
        <w:rPr>
          <w:rFonts w:asciiTheme="majorBidi" w:hAnsiTheme="majorBidi" w:cstheme="majorBidi"/>
          <w:sz w:val="24"/>
          <w:szCs w:val="24"/>
        </w:rPr>
        <w:t xml:space="preserve">a. Central </w:t>
      </w:r>
      <w:r w:rsidRPr="00DD52C5">
        <w:rPr>
          <w:rFonts w:asciiTheme="majorBidi" w:hAnsiTheme="majorBidi" w:cstheme="majorBidi"/>
          <w:sz w:val="24"/>
          <w:szCs w:val="24"/>
        </w:rPr>
        <w:tab/>
      </w:r>
      <w:r w:rsidRPr="00DD52C5">
        <w:rPr>
          <w:rFonts w:asciiTheme="majorBidi" w:hAnsiTheme="majorBidi" w:cstheme="majorBidi"/>
          <w:sz w:val="24"/>
          <w:szCs w:val="24"/>
        </w:rPr>
        <w:tab/>
      </w:r>
      <w:r w:rsidRPr="00DD52C5">
        <w:rPr>
          <w:rFonts w:asciiTheme="majorBidi" w:hAnsiTheme="majorBidi" w:cstheme="majorBidi"/>
          <w:sz w:val="24"/>
          <w:szCs w:val="24"/>
        </w:rPr>
        <w:tab/>
        <w:t xml:space="preserve">b. Nephrogenic </w:t>
      </w:r>
    </w:p>
    <w:p w14:paraId="05504194"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2. Pituitary tumors </w:t>
      </w:r>
    </w:p>
    <w:p w14:paraId="72F08475" w14:textId="77777777" w:rsidR="002506A0" w:rsidRPr="00DD52C5" w:rsidRDefault="002506A0" w:rsidP="002506A0">
      <w:pPr>
        <w:autoSpaceDE w:val="0"/>
        <w:autoSpaceDN w:val="0"/>
        <w:adjustRightInd w:val="0"/>
        <w:ind w:left="1080"/>
        <w:rPr>
          <w:rFonts w:asciiTheme="majorBidi" w:hAnsiTheme="majorBidi" w:cstheme="majorBidi"/>
          <w:sz w:val="24"/>
          <w:szCs w:val="24"/>
        </w:rPr>
      </w:pPr>
      <w:r w:rsidRPr="00DD52C5">
        <w:rPr>
          <w:rFonts w:asciiTheme="majorBidi" w:hAnsiTheme="majorBidi" w:cstheme="majorBidi"/>
          <w:sz w:val="24"/>
          <w:szCs w:val="24"/>
        </w:rPr>
        <w:t>a. Acromegaly</w:t>
      </w:r>
      <w:r w:rsidRPr="00DD52C5">
        <w:rPr>
          <w:rFonts w:asciiTheme="majorBidi" w:hAnsiTheme="majorBidi" w:cstheme="majorBidi"/>
          <w:sz w:val="24"/>
          <w:szCs w:val="24"/>
        </w:rPr>
        <w:tab/>
      </w:r>
      <w:r w:rsidRPr="00DD52C5">
        <w:rPr>
          <w:rFonts w:asciiTheme="majorBidi" w:hAnsiTheme="majorBidi" w:cstheme="majorBidi"/>
          <w:sz w:val="24"/>
          <w:szCs w:val="24"/>
        </w:rPr>
        <w:tab/>
        <w:t xml:space="preserve">b. Cushing Disease </w:t>
      </w:r>
    </w:p>
    <w:p w14:paraId="10167777" w14:textId="77777777" w:rsidR="002506A0" w:rsidRPr="00DD52C5" w:rsidRDefault="002506A0" w:rsidP="002506A0">
      <w:pPr>
        <w:autoSpaceDE w:val="0"/>
        <w:autoSpaceDN w:val="0"/>
        <w:adjustRightInd w:val="0"/>
        <w:ind w:left="1080"/>
        <w:rPr>
          <w:rFonts w:asciiTheme="majorBidi" w:hAnsiTheme="majorBidi" w:cstheme="majorBidi"/>
          <w:sz w:val="24"/>
          <w:szCs w:val="24"/>
        </w:rPr>
      </w:pPr>
      <w:r w:rsidRPr="00DD52C5">
        <w:rPr>
          <w:rFonts w:asciiTheme="majorBidi" w:hAnsiTheme="majorBidi" w:cstheme="majorBidi"/>
          <w:sz w:val="24"/>
          <w:szCs w:val="24"/>
        </w:rPr>
        <w:t xml:space="preserve">c. Prolactinoma </w:t>
      </w:r>
    </w:p>
    <w:p w14:paraId="48F1C68E"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3. Hypopituitarism </w:t>
      </w:r>
    </w:p>
    <w:p w14:paraId="7E5B0382"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4. Empty Sella Syndrome</w:t>
      </w:r>
    </w:p>
    <w:p w14:paraId="04A28ED6" w14:textId="77777777" w:rsidR="002506A0" w:rsidRPr="00DD52C5" w:rsidRDefault="002506A0" w:rsidP="002506A0">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B. Thyroid Disease </w:t>
      </w:r>
    </w:p>
    <w:p w14:paraId="6B4E5DEA"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1. Hypothyroidism causes </w:t>
      </w:r>
    </w:p>
    <w:p w14:paraId="3875C05C" w14:textId="77777777" w:rsidR="002506A0" w:rsidRPr="00DD52C5" w:rsidRDefault="002506A0" w:rsidP="002506A0">
      <w:pPr>
        <w:autoSpaceDE w:val="0"/>
        <w:autoSpaceDN w:val="0"/>
        <w:adjustRightInd w:val="0"/>
        <w:ind w:left="1080"/>
        <w:rPr>
          <w:rFonts w:asciiTheme="majorBidi" w:hAnsiTheme="majorBidi" w:cstheme="majorBidi"/>
          <w:sz w:val="24"/>
          <w:szCs w:val="24"/>
        </w:rPr>
      </w:pPr>
      <w:r w:rsidRPr="00DD52C5">
        <w:rPr>
          <w:rFonts w:asciiTheme="majorBidi" w:hAnsiTheme="majorBidi" w:cstheme="majorBidi"/>
          <w:sz w:val="24"/>
          <w:szCs w:val="24"/>
        </w:rPr>
        <w:t xml:space="preserve">a. Primary hypothyroidism </w:t>
      </w:r>
      <w:r w:rsidRPr="00DD52C5">
        <w:rPr>
          <w:rFonts w:asciiTheme="majorBidi" w:hAnsiTheme="majorBidi" w:cstheme="majorBidi"/>
          <w:sz w:val="24"/>
          <w:szCs w:val="24"/>
        </w:rPr>
        <w:tab/>
      </w:r>
      <w:r w:rsidRPr="00DD52C5">
        <w:rPr>
          <w:rFonts w:asciiTheme="majorBidi" w:hAnsiTheme="majorBidi" w:cstheme="majorBidi"/>
          <w:sz w:val="24"/>
          <w:szCs w:val="24"/>
        </w:rPr>
        <w:tab/>
        <w:t xml:space="preserve">b. Secondary hypothyroidism </w:t>
      </w:r>
    </w:p>
    <w:p w14:paraId="1861680F"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2. Hyperthyroidism </w:t>
      </w:r>
    </w:p>
    <w:p w14:paraId="6BE1CABC" w14:textId="77777777" w:rsidR="002506A0" w:rsidRPr="00DD52C5" w:rsidRDefault="002506A0" w:rsidP="002506A0">
      <w:pPr>
        <w:tabs>
          <w:tab w:val="right" w:pos="5220"/>
        </w:tabs>
        <w:autoSpaceDE w:val="0"/>
        <w:autoSpaceDN w:val="0"/>
        <w:adjustRightInd w:val="0"/>
        <w:ind w:left="1080"/>
        <w:rPr>
          <w:rFonts w:asciiTheme="majorBidi" w:hAnsiTheme="majorBidi" w:cstheme="majorBidi"/>
          <w:sz w:val="24"/>
          <w:szCs w:val="24"/>
        </w:rPr>
      </w:pPr>
      <w:r w:rsidRPr="00DD52C5">
        <w:rPr>
          <w:rFonts w:asciiTheme="majorBidi" w:hAnsiTheme="majorBidi" w:cstheme="majorBidi"/>
          <w:sz w:val="24"/>
          <w:szCs w:val="24"/>
        </w:rPr>
        <w:t xml:space="preserve">a. Graves disease </w:t>
      </w:r>
      <w:r w:rsidRPr="00DD52C5">
        <w:rPr>
          <w:rFonts w:asciiTheme="majorBidi" w:hAnsiTheme="majorBidi" w:cstheme="majorBidi"/>
          <w:sz w:val="24"/>
          <w:szCs w:val="24"/>
        </w:rPr>
        <w:tab/>
        <w:t xml:space="preserve">                                        b. Toxic multinodular goiter </w:t>
      </w:r>
    </w:p>
    <w:p w14:paraId="502B6C7B" w14:textId="77777777" w:rsidR="002506A0" w:rsidRPr="00DD52C5" w:rsidRDefault="002506A0" w:rsidP="002506A0">
      <w:pPr>
        <w:tabs>
          <w:tab w:val="right" w:pos="5220"/>
        </w:tabs>
        <w:autoSpaceDE w:val="0"/>
        <w:autoSpaceDN w:val="0"/>
        <w:adjustRightInd w:val="0"/>
        <w:ind w:left="1080"/>
        <w:rPr>
          <w:rFonts w:asciiTheme="majorBidi" w:hAnsiTheme="majorBidi" w:cstheme="majorBidi"/>
          <w:sz w:val="24"/>
          <w:szCs w:val="24"/>
        </w:rPr>
      </w:pPr>
      <w:r w:rsidRPr="00DD52C5">
        <w:rPr>
          <w:rFonts w:asciiTheme="majorBidi" w:hAnsiTheme="majorBidi" w:cstheme="majorBidi"/>
          <w:sz w:val="24"/>
          <w:szCs w:val="24"/>
        </w:rPr>
        <w:t>c. Toxic adenoma</w:t>
      </w:r>
      <w:r w:rsidRPr="00DD52C5">
        <w:rPr>
          <w:rFonts w:asciiTheme="majorBidi" w:hAnsiTheme="majorBidi" w:cstheme="majorBidi"/>
          <w:sz w:val="24"/>
          <w:szCs w:val="24"/>
        </w:rPr>
        <w:tab/>
        <w:t xml:space="preserve">                                        d. Factitious </w:t>
      </w:r>
    </w:p>
    <w:p w14:paraId="2CED90F6" w14:textId="77777777" w:rsidR="002506A0" w:rsidRPr="00DD52C5" w:rsidRDefault="002506A0" w:rsidP="002506A0">
      <w:pPr>
        <w:autoSpaceDE w:val="0"/>
        <w:autoSpaceDN w:val="0"/>
        <w:adjustRightInd w:val="0"/>
        <w:ind w:left="1440"/>
        <w:rPr>
          <w:rFonts w:asciiTheme="majorBidi" w:hAnsiTheme="majorBidi" w:cstheme="majorBidi"/>
          <w:sz w:val="24"/>
          <w:szCs w:val="24"/>
        </w:rPr>
      </w:pPr>
    </w:p>
    <w:p w14:paraId="30DF04E2"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3. Thyroiditis </w:t>
      </w:r>
    </w:p>
    <w:p w14:paraId="76CB31EF" w14:textId="77777777" w:rsidR="002506A0" w:rsidRPr="00DD52C5" w:rsidRDefault="002506A0" w:rsidP="002506A0">
      <w:pPr>
        <w:tabs>
          <w:tab w:val="right" w:pos="5220"/>
          <w:tab w:val="right" w:pos="5580"/>
        </w:tabs>
        <w:autoSpaceDE w:val="0"/>
        <w:autoSpaceDN w:val="0"/>
        <w:adjustRightInd w:val="0"/>
        <w:ind w:left="1080" w:right="-900"/>
        <w:rPr>
          <w:rFonts w:asciiTheme="majorBidi" w:hAnsiTheme="majorBidi" w:cstheme="majorBidi"/>
          <w:sz w:val="24"/>
          <w:szCs w:val="24"/>
        </w:rPr>
      </w:pPr>
      <w:r w:rsidRPr="00DD52C5">
        <w:rPr>
          <w:rFonts w:asciiTheme="majorBidi" w:hAnsiTheme="majorBidi" w:cstheme="majorBidi"/>
          <w:sz w:val="24"/>
          <w:szCs w:val="24"/>
        </w:rPr>
        <w:t xml:space="preserve">a. Chronic thyroiditis (Hashimoto's) </w:t>
      </w:r>
      <w:r w:rsidRPr="00DD52C5">
        <w:rPr>
          <w:rFonts w:asciiTheme="majorBidi" w:hAnsiTheme="majorBidi" w:cstheme="majorBidi"/>
          <w:sz w:val="24"/>
          <w:szCs w:val="24"/>
        </w:rPr>
        <w:tab/>
      </w:r>
      <w:r w:rsidRPr="00DD52C5">
        <w:rPr>
          <w:rFonts w:asciiTheme="majorBidi" w:hAnsiTheme="majorBidi" w:cstheme="majorBidi"/>
          <w:sz w:val="24"/>
          <w:szCs w:val="24"/>
        </w:rPr>
        <w:tab/>
        <w:t xml:space="preserve">b. Subacute thyroiditis (painful and painless) </w:t>
      </w:r>
    </w:p>
    <w:p w14:paraId="6C4783E0"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4. Approach to thyroid nodule</w:t>
      </w:r>
    </w:p>
    <w:p w14:paraId="0E9B1181" w14:textId="77777777" w:rsidR="002506A0" w:rsidRPr="00DD52C5" w:rsidRDefault="002506A0" w:rsidP="002506A0">
      <w:pPr>
        <w:autoSpaceDE w:val="0"/>
        <w:autoSpaceDN w:val="0"/>
        <w:adjustRightInd w:val="0"/>
        <w:ind w:left="720"/>
        <w:rPr>
          <w:rFonts w:asciiTheme="majorBidi" w:hAnsiTheme="majorBidi" w:cstheme="majorBidi"/>
          <w:sz w:val="24"/>
          <w:szCs w:val="24"/>
        </w:rPr>
      </w:pPr>
    </w:p>
    <w:p w14:paraId="6DFB2F58" w14:textId="77777777" w:rsidR="002506A0" w:rsidRPr="00DD52C5" w:rsidRDefault="002506A0" w:rsidP="002506A0">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C. Diseases of the Adrenal Cortex </w:t>
      </w:r>
    </w:p>
    <w:p w14:paraId="5854269F"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1. Cushing Syndrome </w:t>
      </w:r>
    </w:p>
    <w:p w14:paraId="2F5A9215"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2. Hyperaldosteronism </w:t>
      </w:r>
    </w:p>
    <w:p w14:paraId="40A2EDD2" w14:textId="77777777" w:rsidR="002506A0" w:rsidRPr="00DD52C5" w:rsidRDefault="002506A0" w:rsidP="002506A0">
      <w:pPr>
        <w:autoSpaceDE w:val="0"/>
        <w:autoSpaceDN w:val="0"/>
        <w:adjustRightInd w:val="0"/>
        <w:ind w:left="1080"/>
        <w:rPr>
          <w:rFonts w:asciiTheme="majorBidi" w:hAnsiTheme="majorBidi" w:cstheme="majorBidi"/>
          <w:sz w:val="24"/>
          <w:szCs w:val="24"/>
        </w:rPr>
      </w:pPr>
      <w:r w:rsidRPr="00DD52C5">
        <w:rPr>
          <w:rFonts w:asciiTheme="majorBidi" w:hAnsiTheme="majorBidi" w:cstheme="majorBidi"/>
          <w:sz w:val="24"/>
          <w:szCs w:val="24"/>
        </w:rPr>
        <w:t>a. Primary hyperaldosteronism</w:t>
      </w:r>
      <w:r w:rsidRPr="00DD52C5">
        <w:rPr>
          <w:rFonts w:asciiTheme="majorBidi" w:hAnsiTheme="majorBidi" w:cstheme="majorBidi"/>
          <w:sz w:val="24"/>
          <w:szCs w:val="24"/>
        </w:rPr>
        <w:tab/>
        <w:t xml:space="preserve">   b. Secondary hyperaldosteronism </w:t>
      </w:r>
    </w:p>
    <w:p w14:paraId="458A61FD" w14:textId="77777777" w:rsidR="002506A0" w:rsidRPr="00DD52C5" w:rsidRDefault="002506A0" w:rsidP="002506A0">
      <w:pPr>
        <w:autoSpaceDE w:val="0"/>
        <w:autoSpaceDN w:val="0"/>
        <w:adjustRightInd w:val="0"/>
        <w:ind w:left="1440"/>
        <w:rPr>
          <w:rFonts w:asciiTheme="majorBidi" w:hAnsiTheme="majorBidi" w:cstheme="majorBidi"/>
          <w:sz w:val="24"/>
          <w:szCs w:val="24"/>
        </w:rPr>
      </w:pPr>
    </w:p>
    <w:p w14:paraId="68DDF270"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3. Addison's Disease </w:t>
      </w:r>
    </w:p>
    <w:p w14:paraId="25AA9020"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4. Hypoaldosteronism </w:t>
      </w:r>
    </w:p>
    <w:p w14:paraId="1B67E282"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5. Incidental adrenal mass </w:t>
      </w:r>
    </w:p>
    <w:p w14:paraId="7B69689E" w14:textId="77777777" w:rsidR="002506A0" w:rsidRPr="00DD52C5" w:rsidRDefault="002506A0" w:rsidP="002506A0">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6. Congenital adrenal hyperplasia (classical and non-classical) </w:t>
      </w:r>
    </w:p>
    <w:p w14:paraId="15DF7BF9" w14:textId="77777777" w:rsidR="002506A0" w:rsidRPr="00DD52C5" w:rsidRDefault="002506A0" w:rsidP="002506A0">
      <w:pPr>
        <w:autoSpaceDE w:val="0"/>
        <w:autoSpaceDN w:val="0"/>
        <w:adjustRightInd w:val="0"/>
        <w:ind w:firstLine="720"/>
        <w:rPr>
          <w:rFonts w:asciiTheme="majorBidi" w:hAnsiTheme="majorBidi" w:cstheme="majorBidi"/>
          <w:sz w:val="24"/>
          <w:szCs w:val="24"/>
        </w:rPr>
      </w:pPr>
    </w:p>
    <w:p w14:paraId="39A3BBA0" w14:textId="77777777" w:rsidR="002506A0" w:rsidRPr="00DD52C5" w:rsidRDefault="002506A0" w:rsidP="002506A0">
      <w:pPr>
        <w:autoSpaceDE w:val="0"/>
        <w:autoSpaceDN w:val="0"/>
        <w:adjustRightInd w:val="0"/>
        <w:ind w:left="360"/>
        <w:rPr>
          <w:rFonts w:asciiTheme="majorBidi" w:hAnsiTheme="majorBidi" w:cstheme="majorBidi"/>
          <w:sz w:val="24"/>
          <w:szCs w:val="24"/>
          <w:lang w:val="nl-NL"/>
        </w:rPr>
      </w:pPr>
      <w:r w:rsidRPr="00DD52C5">
        <w:rPr>
          <w:rFonts w:asciiTheme="majorBidi" w:hAnsiTheme="majorBidi" w:cstheme="majorBidi"/>
          <w:sz w:val="24"/>
          <w:szCs w:val="24"/>
          <w:lang w:val="nl-NL"/>
        </w:rPr>
        <w:t>D. Pheochromocytoma</w:t>
      </w:r>
    </w:p>
    <w:p w14:paraId="5961BD7E" w14:textId="77777777" w:rsidR="002506A0" w:rsidRPr="00DD52C5" w:rsidRDefault="002506A0" w:rsidP="002506A0">
      <w:pPr>
        <w:autoSpaceDE w:val="0"/>
        <w:autoSpaceDN w:val="0"/>
        <w:adjustRightInd w:val="0"/>
        <w:ind w:left="360"/>
        <w:rPr>
          <w:rFonts w:asciiTheme="majorBidi" w:hAnsiTheme="majorBidi" w:cstheme="majorBidi"/>
          <w:sz w:val="24"/>
          <w:szCs w:val="24"/>
          <w:lang w:val="nl-NL"/>
        </w:rPr>
      </w:pPr>
    </w:p>
    <w:p w14:paraId="15AF78D9" w14:textId="77777777" w:rsidR="002506A0" w:rsidRPr="00DD52C5" w:rsidRDefault="002506A0" w:rsidP="002506A0">
      <w:pPr>
        <w:autoSpaceDE w:val="0"/>
        <w:autoSpaceDN w:val="0"/>
        <w:adjustRightInd w:val="0"/>
        <w:ind w:left="360"/>
        <w:rPr>
          <w:rFonts w:asciiTheme="majorBidi" w:hAnsiTheme="majorBidi" w:cstheme="majorBidi"/>
          <w:sz w:val="24"/>
          <w:szCs w:val="24"/>
          <w:lang w:val="nl-NL"/>
        </w:rPr>
      </w:pPr>
      <w:r w:rsidRPr="00DD52C5">
        <w:rPr>
          <w:rFonts w:asciiTheme="majorBidi" w:hAnsiTheme="majorBidi" w:cstheme="majorBidi"/>
          <w:sz w:val="24"/>
          <w:szCs w:val="24"/>
          <w:lang w:val="nl-NL"/>
        </w:rPr>
        <w:t xml:space="preserve">E. Diabetes mellitus </w:t>
      </w:r>
    </w:p>
    <w:p w14:paraId="07BBC9CB" w14:textId="77777777" w:rsidR="002506A0" w:rsidRPr="00DD52C5" w:rsidRDefault="002506A0" w:rsidP="002506A0">
      <w:pPr>
        <w:autoSpaceDE w:val="0"/>
        <w:autoSpaceDN w:val="0"/>
        <w:adjustRightInd w:val="0"/>
        <w:ind w:left="720"/>
        <w:rPr>
          <w:rFonts w:asciiTheme="majorBidi" w:hAnsiTheme="majorBidi" w:cstheme="majorBidi"/>
          <w:sz w:val="24"/>
          <w:szCs w:val="24"/>
          <w:lang w:val="nl-NL"/>
        </w:rPr>
      </w:pPr>
      <w:r w:rsidRPr="00DD52C5">
        <w:rPr>
          <w:rFonts w:asciiTheme="majorBidi" w:hAnsiTheme="majorBidi" w:cstheme="majorBidi"/>
          <w:sz w:val="24"/>
          <w:szCs w:val="24"/>
          <w:lang w:val="nl-NL"/>
        </w:rPr>
        <w:t xml:space="preserve">1. Diagnosis </w:t>
      </w:r>
    </w:p>
    <w:p w14:paraId="4A39239F"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2. Classification and pathogenesis </w:t>
      </w:r>
    </w:p>
    <w:p w14:paraId="0D18716B"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3. Clinical features </w:t>
      </w:r>
    </w:p>
    <w:p w14:paraId="7DC3C380"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4. Complications </w:t>
      </w:r>
    </w:p>
    <w:p w14:paraId="5A2FF717" w14:textId="77777777" w:rsidR="002506A0" w:rsidRPr="00DD52C5" w:rsidRDefault="002506A0" w:rsidP="002506A0">
      <w:pPr>
        <w:autoSpaceDE w:val="0"/>
        <w:autoSpaceDN w:val="0"/>
        <w:adjustRightInd w:val="0"/>
        <w:ind w:left="1080"/>
        <w:rPr>
          <w:rFonts w:asciiTheme="majorBidi" w:hAnsiTheme="majorBidi" w:cstheme="majorBidi"/>
          <w:sz w:val="24"/>
          <w:szCs w:val="24"/>
        </w:rPr>
      </w:pPr>
      <w:r w:rsidRPr="00DD52C5">
        <w:rPr>
          <w:rFonts w:asciiTheme="majorBidi" w:hAnsiTheme="majorBidi" w:cstheme="majorBidi"/>
          <w:sz w:val="24"/>
          <w:szCs w:val="24"/>
        </w:rPr>
        <w:t xml:space="preserve">a. DKA </w:t>
      </w:r>
      <w:r w:rsidRPr="00DD52C5">
        <w:rPr>
          <w:rFonts w:asciiTheme="majorBidi" w:hAnsiTheme="majorBidi" w:cstheme="majorBidi"/>
          <w:sz w:val="24"/>
          <w:szCs w:val="24"/>
        </w:rPr>
        <w:tab/>
      </w:r>
      <w:r w:rsidRPr="00DD52C5">
        <w:rPr>
          <w:rFonts w:asciiTheme="majorBidi" w:hAnsiTheme="majorBidi" w:cstheme="majorBidi"/>
          <w:sz w:val="24"/>
          <w:szCs w:val="24"/>
        </w:rPr>
        <w:tab/>
      </w:r>
      <w:r w:rsidRPr="00DD52C5">
        <w:rPr>
          <w:rFonts w:asciiTheme="majorBidi" w:hAnsiTheme="majorBidi" w:cstheme="majorBidi"/>
          <w:sz w:val="24"/>
          <w:szCs w:val="24"/>
        </w:rPr>
        <w:tab/>
        <w:t xml:space="preserve">b. Hyperosmolar coma </w:t>
      </w:r>
    </w:p>
    <w:p w14:paraId="7D271547" w14:textId="77777777" w:rsidR="002506A0" w:rsidRPr="00DD52C5" w:rsidRDefault="002506A0" w:rsidP="002506A0">
      <w:pPr>
        <w:autoSpaceDE w:val="0"/>
        <w:autoSpaceDN w:val="0"/>
        <w:adjustRightInd w:val="0"/>
        <w:ind w:left="1080"/>
        <w:rPr>
          <w:rFonts w:asciiTheme="majorBidi" w:hAnsiTheme="majorBidi" w:cstheme="majorBidi"/>
          <w:sz w:val="24"/>
          <w:szCs w:val="24"/>
        </w:rPr>
      </w:pPr>
      <w:r w:rsidRPr="00DD52C5">
        <w:rPr>
          <w:rFonts w:asciiTheme="majorBidi" w:hAnsiTheme="majorBidi" w:cstheme="majorBidi"/>
          <w:sz w:val="24"/>
          <w:szCs w:val="24"/>
        </w:rPr>
        <w:t xml:space="preserve">c. Vascular disease </w:t>
      </w:r>
      <w:r w:rsidRPr="00DD52C5">
        <w:rPr>
          <w:rFonts w:asciiTheme="majorBidi" w:hAnsiTheme="majorBidi" w:cstheme="majorBidi"/>
          <w:sz w:val="24"/>
          <w:szCs w:val="24"/>
        </w:rPr>
        <w:tab/>
        <w:t xml:space="preserve">d. Ocular </w:t>
      </w:r>
    </w:p>
    <w:p w14:paraId="5F684285" w14:textId="77777777" w:rsidR="002506A0" w:rsidRPr="00DD52C5" w:rsidRDefault="002506A0" w:rsidP="002506A0">
      <w:pPr>
        <w:autoSpaceDE w:val="0"/>
        <w:autoSpaceDN w:val="0"/>
        <w:adjustRightInd w:val="0"/>
        <w:ind w:left="1080"/>
        <w:rPr>
          <w:rFonts w:asciiTheme="majorBidi" w:hAnsiTheme="majorBidi" w:cstheme="majorBidi"/>
          <w:sz w:val="24"/>
          <w:szCs w:val="24"/>
        </w:rPr>
      </w:pPr>
      <w:r w:rsidRPr="00DD52C5">
        <w:rPr>
          <w:rFonts w:asciiTheme="majorBidi" w:hAnsiTheme="majorBidi" w:cstheme="majorBidi"/>
          <w:sz w:val="24"/>
          <w:szCs w:val="24"/>
        </w:rPr>
        <w:t xml:space="preserve">e. Nephropathy </w:t>
      </w:r>
      <w:r w:rsidRPr="00DD52C5">
        <w:rPr>
          <w:rFonts w:asciiTheme="majorBidi" w:hAnsiTheme="majorBidi" w:cstheme="majorBidi"/>
          <w:sz w:val="24"/>
          <w:szCs w:val="24"/>
        </w:rPr>
        <w:tab/>
      </w:r>
      <w:r w:rsidRPr="00DD52C5">
        <w:rPr>
          <w:rFonts w:asciiTheme="majorBidi" w:hAnsiTheme="majorBidi" w:cstheme="majorBidi"/>
          <w:sz w:val="24"/>
          <w:szCs w:val="24"/>
        </w:rPr>
        <w:tab/>
        <w:t xml:space="preserve">f. Neuropathy (somatic and autonomic) </w:t>
      </w:r>
    </w:p>
    <w:p w14:paraId="3DCCE0BA" w14:textId="77777777" w:rsidR="002506A0" w:rsidRPr="00DD52C5" w:rsidRDefault="002506A0" w:rsidP="002506A0">
      <w:pPr>
        <w:autoSpaceDE w:val="0"/>
        <w:autoSpaceDN w:val="0"/>
        <w:adjustRightInd w:val="0"/>
        <w:ind w:left="1080"/>
        <w:rPr>
          <w:rFonts w:asciiTheme="majorBidi" w:hAnsiTheme="majorBidi" w:cstheme="majorBidi"/>
          <w:sz w:val="24"/>
          <w:szCs w:val="24"/>
        </w:rPr>
      </w:pPr>
      <w:r w:rsidRPr="00DD52C5">
        <w:rPr>
          <w:rFonts w:asciiTheme="majorBidi" w:hAnsiTheme="majorBidi" w:cstheme="majorBidi"/>
          <w:sz w:val="24"/>
          <w:szCs w:val="24"/>
        </w:rPr>
        <w:t>g. Foot ulcers</w:t>
      </w:r>
      <w:r w:rsidRPr="00DD52C5">
        <w:rPr>
          <w:rFonts w:asciiTheme="majorBidi" w:hAnsiTheme="majorBidi" w:cstheme="majorBidi"/>
          <w:sz w:val="24"/>
          <w:szCs w:val="24"/>
        </w:rPr>
        <w:tab/>
      </w:r>
      <w:r w:rsidRPr="00DD52C5">
        <w:rPr>
          <w:rFonts w:asciiTheme="majorBidi" w:hAnsiTheme="majorBidi" w:cstheme="majorBidi"/>
          <w:sz w:val="24"/>
          <w:szCs w:val="24"/>
        </w:rPr>
        <w:tab/>
        <w:t xml:space="preserve">h. Other infections </w:t>
      </w:r>
    </w:p>
    <w:p w14:paraId="77D6156F"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5. Treatment </w:t>
      </w:r>
    </w:p>
    <w:p w14:paraId="6B0149AB" w14:textId="77777777" w:rsidR="002506A0" w:rsidRPr="00DD52C5" w:rsidRDefault="002506A0" w:rsidP="002506A0">
      <w:pPr>
        <w:autoSpaceDE w:val="0"/>
        <w:autoSpaceDN w:val="0"/>
        <w:adjustRightInd w:val="0"/>
        <w:ind w:left="720" w:firstLine="360"/>
        <w:rPr>
          <w:rFonts w:asciiTheme="majorBidi" w:hAnsiTheme="majorBidi" w:cstheme="majorBidi"/>
          <w:sz w:val="24"/>
          <w:szCs w:val="24"/>
        </w:rPr>
      </w:pPr>
      <w:r w:rsidRPr="00DD52C5">
        <w:rPr>
          <w:rFonts w:asciiTheme="majorBidi" w:hAnsiTheme="majorBidi" w:cstheme="majorBidi"/>
          <w:sz w:val="24"/>
          <w:szCs w:val="24"/>
        </w:rPr>
        <w:t xml:space="preserve">a. Diet </w:t>
      </w:r>
      <w:r w:rsidRPr="00DD52C5">
        <w:rPr>
          <w:rFonts w:asciiTheme="majorBidi" w:hAnsiTheme="majorBidi" w:cstheme="majorBidi"/>
          <w:sz w:val="24"/>
          <w:szCs w:val="24"/>
        </w:rPr>
        <w:tab/>
      </w:r>
      <w:r w:rsidRPr="00DD52C5">
        <w:rPr>
          <w:rFonts w:asciiTheme="majorBidi" w:hAnsiTheme="majorBidi" w:cstheme="majorBidi"/>
          <w:sz w:val="24"/>
          <w:szCs w:val="24"/>
        </w:rPr>
        <w:tab/>
      </w:r>
      <w:r w:rsidRPr="00DD52C5">
        <w:rPr>
          <w:rFonts w:asciiTheme="majorBidi" w:hAnsiTheme="majorBidi" w:cstheme="majorBidi"/>
          <w:sz w:val="24"/>
          <w:szCs w:val="24"/>
        </w:rPr>
        <w:tab/>
        <w:t xml:space="preserve">b. Insulin </w:t>
      </w:r>
    </w:p>
    <w:p w14:paraId="2B741930" w14:textId="77777777" w:rsidR="002506A0" w:rsidRPr="00DD52C5" w:rsidRDefault="002506A0" w:rsidP="002506A0">
      <w:pPr>
        <w:autoSpaceDE w:val="0"/>
        <w:autoSpaceDN w:val="0"/>
        <w:adjustRightInd w:val="0"/>
        <w:ind w:left="720" w:firstLine="360"/>
        <w:rPr>
          <w:rFonts w:asciiTheme="majorBidi" w:hAnsiTheme="majorBidi" w:cstheme="majorBidi"/>
          <w:sz w:val="24"/>
          <w:szCs w:val="24"/>
        </w:rPr>
      </w:pPr>
      <w:r w:rsidRPr="00DD52C5">
        <w:rPr>
          <w:rFonts w:asciiTheme="majorBidi" w:hAnsiTheme="majorBidi" w:cstheme="majorBidi"/>
          <w:sz w:val="24"/>
          <w:szCs w:val="24"/>
        </w:rPr>
        <w:t xml:space="preserve">c. Oral agents </w:t>
      </w:r>
      <w:r w:rsidRPr="00DD52C5">
        <w:rPr>
          <w:rFonts w:asciiTheme="majorBidi" w:hAnsiTheme="majorBidi" w:cstheme="majorBidi"/>
          <w:sz w:val="24"/>
          <w:szCs w:val="24"/>
        </w:rPr>
        <w:tab/>
      </w:r>
      <w:r w:rsidRPr="00DD52C5">
        <w:rPr>
          <w:rFonts w:asciiTheme="majorBidi" w:hAnsiTheme="majorBidi" w:cstheme="majorBidi"/>
          <w:sz w:val="24"/>
          <w:szCs w:val="24"/>
        </w:rPr>
        <w:tab/>
        <w:t>d. HTN Rx</w:t>
      </w:r>
    </w:p>
    <w:p w14:paraId="1FF707DA" w14:textId="77777777" w:rsidR="002506A0" w:rsidRPr="00DD52C5" w:rsidRDefault="002506A0" w:rsidP="002506A0">
      <w:pPr>
        <w:autoSpaceDE w:val="0"/>
        <w:autoSpaceDN w:val="0"/>
        <w:adjustRightInd w:val="0"/>
        <w:ind w:left="720" w:firstLine="720"/>
        <w:rPr>
          <w:rFonts w:asciiTheme="majorBidi" w:hAnsiTheme="majorBidi" w:cstheme="majorBidi"/>
          <w:sz w:val="24"/>
          <w:szCs w:val="24"/>
        </w:rPr>
      </w:pPr>
    </w:p>
    <w:p w14:paraId="62F4FFA0" w14:textId="77777777" w:rsidR="002506A0" w:rsidRPr="00DD52C5" w:rsidRDefault="002506A0" w:rsidP="002506A0">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F. Hypoglycemia </w:t>
      </w:r>
    </w:p>
    <w:p w14:paraId="6BFF7743"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lastRenderedPageBreak/>
        <w:t xml:space="preserve">1. Fasting </w:t>
      </w:r>
    </w:p>
    <w:p w14:paraId="428F32E3" w14:textId="77777777" w:rsidR="002506A0" w:rsidRPr="00DD52C5" w:rsidRDefault="002506A0" w:rsidP="002506A0">
      <w:pPr>
        <w:autoSpaceDE w:val="0"/>
        <w:autoSpaceDN w:val="0"/>
        <w:adjustRightInd w:val="0"/>
        <w:ind w:left="1080"/>
        <w:rPr>
          <w:rFonts w:asciiTheme="majorBidi" w:hAnsiTheme="majorBidi" w:cstheme="majorBidi"/>
          <w:sz w:val="24"/>
          <w:szCs w:val="24"/>
        </w:rPr>
      </w:pPr>
      <w:r w:rsidRPr="00DD52C5">
        <w:rPr>
          <w:rFonts w:asciiTheme="majorBidi" w:hAnsiTheme="majorBidi" w:cstheme="majorBidi"/>
          <w:sz w:val="24"/>
          <w:szCs w:val="24"/>
        </w:rPr>
        <w:t xml:space="preserve">a. Insulinoma vs. factitious </w:t>
      </w:r>
    </w:p>
    <w:p w14:paraId="0A9FF786"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2. Reactive </w:t>
      </w:r>
    </w:p>
    <w:p w14:paraId="35E786FA" w14:textId="77777777" w:rsidR="002506A0" w:rsidRPr="00DD52C5" w:rsidRDefault="002506A0" w:rsidP="002506A0">
      <w:pPr>
        <w:autoSpaceDE w:val="0"/>
        <w:autoSpaceDN w:val="0"/>
        <w:adjustRightInd w:val="0"/>
        <w:ind w:left="720"/>
        <w:rPr>
          <w:rFonts w:asciiTheme="majorBidi" w:hAnsiTheme="majorBidi" w:cstheme="majorBidi"/>
          <w:sz w:val="24"/>
          <w:szCs w:val="24"/>
        </w:rPr>
      </w:pPr>
    </w:p>
    <w:p w14:paraId="0E32009C" w14:textId="77777777" w:rsidR="002506A0" w:rsidRPr="00DD52C5" w:rsidRDefault="002506A0" w:rsidP="002506A0">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G. Testicular function </w:t>
      </w:r>
    </w:p>
    <w:p w14:paraId="2F4E27B5"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1. Primary hypogonadism </w:t>
      </w:r>
    </w:p>
    <w:p w14:paraId="645605B8" w14:textId="77777777" w:rsidR="002506A0" w:rsidRPr="00DD52C5" w:rsidRDefault="002506A0" w:rsidP="002506A0">
      <w:pPr>
        <w:autoSpaceDE w:val="0"/>
        <w:autoSpaceDN w:val="0"/>
        <w:adjustRightInd w:val="0"/>
        <w:ind w:left="1080"/>
        <w:rPr>
          <w:rFonts w:asciiTheme="majorBidi" w:hAnsiTheme="majorBidi" w:cstheme="majorBidi"/>
          <w:sz w:val="24"/>
          <w:szCs w:val="24"/>
        </w:rPr>
      </w:pPr>
      <w:r w:rsidRPr="00DD52C5">
        <w:rPr>
          <w:rFonts w:asciiTheme="majorBidi" w:hAnsiTheme="majorBidi" w:cstheme="majorBidi"/>
          <w:sz w:val="24"/>
          <w:szCs w:val="24"/>
        </w:rPr>
        <w:t xml:space="preserve">a. Klinefelter's </w:t>
      </w:r>
    </w:p>
    <w:p w14:paraId="5326622C"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2. Secondary hypogonadism </w:t>
      </w:r>
    </w:p>
    <w:p w14:paraId="02911545" w14:textId="77777777" w:rsidR="002506A0" w:rsidRPr="00DD52C5" w:rsidRDefault="002506A0" w:rsidP="002506A0">
      <w:pPr>
        <w:autoSpaceDE w:val="0"/>
        <w:autoSpaceDN w:val="0"/>
        <w:adjustRightInd w:val="0"/>
        <w:ind w:left="1080"/>
        <w:rPr>
          <w:rFonts w:asciiTheme="majorBidi" w:hAnsiTheme="majorBidi" w:cstheme="majorBidi"/>
          <w:sz w:val="24"/>
          <w:szCs w:val="24"/>
        </w:rPr>
      </w:pPr>
      <w:r w:rsidRPr="00DD52C5">
        <w:rPr>
          <w:rFonts w:asciiTheme="majorBidi" w:hAnsiTheme="majorBidi" w:cstheme="majorBidi"/>
          <w:sz w:val="24"/>
          <w:szCs w:val="24"/>
        </w:rPr>
        <w:t xml:space="preserve">a. Pituitary tumor </w:t>
      </w:r>
      <w:r w:rsidRPr="00DD52C5">
        <w:rPr>
          <w:rFonts w:asciiTheme="majorBidi" w:hAnsiTheme="majorBidi" w:cstheme="majorBidi"/>
          <w:sz w:val="24"/>
          <w:szCs w:val="24"/>
        </w:rPr>
        <w:tab/>
      </w:r>
      <w:r w:rsidRPr="00DD52C5">
        <w:rPr>
          <w:rFonts w:asciiTheme="majorBidi" w:hAnsiTheme="majorBidi" w:cstheme="majorBidi"/>
          <w:sz w:val="24"/>
          <w:szCs w:val="24"/>
        </w:rPr>
        <w:tab/>
        <w:t xml:space="preserve">b. Hyperprolactinemia </w:t>
      </w:r>
    </w:p>
    <w:p w14:paraId="12E99F08"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3. Pubertal development </w:t>
      </w:r>
    </w:p>
    <w:p w14:paraId="2786BAC5" w14:textId="77777777" w:rsidR="002506A0" w:rsidRPr="00DD52C5" w:rsidRDefault="002506A0" w:rsidP="002506A0">
      <w:pPr>
        <w:autoSpaceDE w:val="0"/>
        <w:autoSpaceDN w:val="0"/>
        <w:adjustRightInd w:val="0"/>
        <w:ind w:left="1080"/>
        <w:rPr>
          <w:rFonts w:asciiTheme="majorBidi" w:hAnsiTheme="majorBidi" w:cstheme="majorBidi"/>
          <w:sz w:val="24"/>
          <w:szCs w:val="24"/>
        </w:rPr>
      </w:pPr>
      <w:r w:rsidRPr="00DD52C5">
        <w:rPr>
          <w:rFonts w:asciiTheme="majorBidi" w:hAnsiTheme="majorBidi" w:cstheme="majorBidi"/>
          <w:sz w:val="24"/>
          <w:szCs w:val="24"/>
        </w:rPr>
        <w:t xml:space="preserve">a. Delayed puberty </w:t>
      </w:r>
      <w:r w:rsidRPr="00DD52C5">
        <w:rPr>
          <w:rFonts w:asciiTheme="majorBidi" w:hAnsiTheme="majorBidi" w:cstheme="majorBidi"/>
          <w:sz w:val="24"/>
          <w:szCs w:val="24"/>
        </w:rPr>
        <w:tab/>
        <w:t xml:space="preserve">b. Cryptorchidism </w:t>
      </w:r>
    </w:p>
    <w:p w14:paraId="76B7DF45" w14:textId="77777777" w:rsidR="002506A0" w:rsidRPr="00DD52C5" w:rsidRDefault="002506A0" w:rsidP="002506A0">
      <w:pPr>
        <w:autoSpaceDE w:val="0"/>
        <w:autoSpaceDN w:val="0"/>
        <w:adjustRightInd w:val="0"/>
        <w:ind w:left="1440"/>
        <w:rPr>
          <w:rFonts w:asciiTheme="majorBidi" w:hAnsiTheme="majorBidi" w:cstheme="majorBidi"/>
          <w:sz w:val="24"/>
          <w:szCs w:val="24"/>
        </w:rPr>
      </w:pPr>
    </w:p>
    <w:p w14:paraId="06FD53C1" w14:textId="77777777" w:rsidR="002506A0" w:rsidRPr="00DD52C5" w:rsidRDefault="002506A0" w:rsidP="002506A0">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H. Disorders of ovary and female genital tract </w:t>
      </w:r>
    </w:p>
    <w:p w14:paraId="3F82C5FD"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1. Hirsutism and virilization </w:t>
      </w:r>
    </w:p>
    <w:p w14:paraId="16F26191"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2. Amenorrhea/galactorrhea (hyperprolactinemia) </w:t>
      </w:r>
    </w:p>
    <w:p w14:paraId="6B95A54E"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3. Estrogen replacement </w:t>
      </w:r>
    </w:p>
    <w:p w14:paraId="66F392ED" w14:textId="77777777" w:rsidR="002506A0" w:rsidRPr="00DD52C5" w:rsidRDefault="002506A0" w:rsidP="002506A0">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I. Multiple endocrine disorders</w:t>
      </w:r>
    </w:p>
    <w:p w14:paraId="29587606" w14:textId="77777777" w:rsidR="002506A0" w:rsidRPr="00DD52C5" w:rsidRDefault="002506A0" w:rsidP="002506A0">
      <w:pPr>
        <w:autoSpaceDE w:val="0"/>
        <w:autoSpaceDN w:val="0"/>
        <w:adjustRightInd w:val="0"/>
        <w:ind w:left="720" w:right="-720" w:hanging="360"/>
        <w:jc w:val="lowKashida"/>
        <w:rPr>
          <w:rFonts w:asciiTheme="majorBidi" w:hAnsiTheme="majorBidi" w:cstheme="majorBidi"/>
          <w:sz w:val="24"/>
          <w:szCs w:val="24"/>
        </w:rPr>
      </w:pPr>
      <w:r w:rsidRPr="00DD52C5">
        <w:rPr>
          <w:rFonts w:asciiTheme="majorBidi" w:hAnsiTheme="majorBidi" w:cstheme="majorBidi"/>
          <w:sz w:val="24"/>
          <w:szCs w:val="24"/>
        </w:rPr>
        <w:t>J. Disorders of the parathyroid gland and of calcium metabolism (hyperparathyroidism differential of hypercalcemia, hypocalcemia)</w:t>
      </w:r>
    </w:p>
    <w:p w14:paraId="41B49B8C" w14:textId="77777777" w:rsidR="002506A0" w:rsidRPr="00DD52C5" w:rsidRDefault="002506A0" w:rsidP="002506A0">
      <w:pPr>
        <w:autoSpaceDE w:val="0"/>
        <w:autoSpaceDN w:val="0"/>
        <w:adjustRightInd w:val="0"/>
        <w:rPr>
          <w:rFonts w:asciiTheme="majorBidi" w:hAnsiTheme="majorBidi" w:cstheme="majorBidi"/>
          <w:sz w:val="24"/>
          <w:szCs w:val="24"/>
          <w:lang w:val="it-IT"/>
        </w:rPr>
      </w:pPr>
    </w:p>
    <w:p w14:paraId="48C01BC1" w14:textId="77777777" w:rsidR="002506A0" w:rsidRPr="00DD52C5" w:rsidRDefault="002506A0" w:rsidP="002506A0">
      <w:pPr>
        <w:autoSpaceDE w:val="0"/>
        <w:autoSpaceDN w:val="0"/>
        <w:adjustRightInd w:val="0"/>
        <w:ind w:left="360"/>
        <w:rPr>
          <w:rFonts w:asciiTheme="majorBidi" w:hAnsiTheme="majorBidi" w:cstheme="majorBidi"/>
          <w:sz w:val="24"/>
          <w:szCs w:val="24"/>
          <w:lang w:val="it-IT"/>
        </w:rPr>
      </w:pPr>
      <w:r w:rsidRPr="00DD52C5">
        <w:rPr>
          <w:rFonts w:asciiTheme="majorBidi" w:hAnsiTheme="majorBidi" w:cstheme="majorBidi"/>
          <w:sz w:val="24"/>
          <w:szCs w:val="24"/>
          <w:lang w:val="it-IT"/>
        </w:rPr>
        <w:t xml:space="preserve">K. Metabolic bone disease </w:t>
      </w:r>
    </w:p>
    <w:p w14:paraId="0CF5A969" w14:textId="77777777" w:rsidR="002506A0" w:rsidRPr="00DD52C5" w:rsidRDefault="002506A0" w:rsidP="002506A0">
      <w:pPr>
        <w:autoSpaceDE w:val="0"/>
        <w:autoSpaceDN w:val="0"/>
        <w:adjustRightInd w:val="0"/>
        <w:ind w:left="720"/>
        <w:rPr>
          <w:rFonts w:asciiTheme="majorBidi" w:hAnsiTheme="majorBidi" w:cstheme="majorBidi"/>
          <w:sz w:val="24"/>
          <w:szCs w:val="24"/>
          <w:lang w:val="it-IT"/>
        </w:rPr>
      </w:pPr>
      <w:r w:rsidRPr="00DD52C5">
        <w:rPr>
          <w:rFonts w:asciiTheme="majorBidi" w:hAnsiTheme="majorBidi" w:cstheme="majorBidi"/>
          <w:sz w:val="24"/>
          <w:szCs w:val="24"/>
          <w:lang w:val="it-IT"/>
        </w:rPr>
        <w:t xml:space="preserve">1. Osteoporosis </w:t>
      </w:r>
    </w:p>
    <w:p w14:paraId="4770E302" w14:textId="77777777" w:rsidR="002506A0" w:rsidRPr="00DD52C5" w:rsidRDefault="002506A0" w:rsidP="002506A0">
      <w:pPr>
        <w:autoSpaceDE w:val="0"/>
        <w:autoSpaceDN w:val="0"/>
        <w:adjustRightInd w:val="0"/>
        <w:ind w:left="720"/>
        <w:rPr>
          <w:rFonts w:asciiTheme="majorBidi" w:hAnsiTheme="majorBidi" w:cstheme="majorBidi"/>
          <w:sz w:val="24"/>
          <w:szCs w:val="24"/>
          <w:lang w:val="it-IT"/>
        </w:rPr>
      </w:pPr>
      <w:r w:rsidRPr="00DD52C5">
        <w:rPr>
          <w:rFonts w:asciiTheme="majorBidi" w:hAnsiTheme="majorBidi" w:cstheme="majorBidi"/>
          <w:sz w:val="24"/>
          <w:szCs w:val="24"/>
          <w:lang w:val="it-IT"/>
        </w:rPr>
        <w:t xml:space="preserve">2. Osteomalacia </w:t>
      </w:r>
    </w:p>
    <w:p w14:paraId="50C1909A"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3. Paget's </w:t>
      </w:r>
    </w:p>
    <w:p w14:paraId="2CD54BB9"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4. Renal osteodystrophy</w:t>
      </w:r>
    </w:p>
    <w:p w14:paraId="0DC6C1A4" w14:textId="77777777" w:rsidR="002506A0" w:rsidRPr="00DD52C5" w:rsidRDefault="002506A0" w:rsidP="002506A0">
      <w:pPr>
        <w:autoSpaceDE w:val="0"/>
        <w:autoSpaceDN w:val="0"/>
        <w:adjustRightInd w:val="0"/>
        <w:rPr>
          <w:rFonts w:asciiTheme="majorBidi" w:hAnsiTheme="majorBidi" w:cstheme="majorBidi"/>
          <w:sz w:val="24"/>
          <w:szCs w:val="24"/>
        </w:rPr>
      </w:pPr>
    </w:p>
    <w:p w14:paraId="1CFF645B" w14:textId="77777777" w:rsidR="002506A0" w:rsidRPr="00DD52C5" w:rsidRDefault="002506A0" w:rsidP="002506A0">
      <w:pPr>
        <w:pStyle w:val="ListParagraph"/>
        <w:numPr>
          <w:ilvl w:val="0"/>
          <w:numId w:val="26"/>
        </w:numPr>
        <w:autoSpaceDE w:val="0"/>
        <w:autoSpaceDN w:val="0"/>
        <w:adjustRightInd w:val="0"/>
        <w:rPr>
          <w:rFonts w:asciiTheme="majorBidi" w:hAnsiTheme="majorBidi" w:cstheme="majorBidi"/>
          <w:b/>
          <w:bCs/>
          <w:sz w:val="24"/>
          <w:szCs w:val="24"/>
        </w:rPr>
      </w:pPr>
      <w:r w:rsidRPr="00DD52C5">
        <w:rPr>
          <w:rFonts w:asciiTheme="majorBidi" w:hAnsiTheme="majorBidi" w:cstheme="majorBidi"/>
          <w:b/>
          <w:bCs/>
          <w:sz w:val="24"/>
          <w:szCs w:val="24"/>
        </w:rPr>
        <w:t>Diagnostic Skills</w:t>
      </w:r>
    </w:p>
    <w:p w14:paraId="0CB9BE3E" w14:textId="77777777" w:rsidR="002506A0" w:rsidRPr="00DD52C5" w:rsidRDefault="002506A0" w:rsidP="002506A0">
      <w:pPr>
        <w:autoSpaceDE w:val="0"/>
        <w:autoSpaceDN w:val="0"/>
        <w:adjustRightInd w:val="0"/>
        <w:ind w:left="360" w:hanging="360"/>
        <w:rPr>
          <w:rFonts w:asciiTheme="majorBidi" w:hAnsiTheme="majorBidi" w:cstheme="majorBidi"/>
          <w:sz w:val="24"/>
          <w:szCs w:val="24"/>
        </w:rPr>
      </w:pPr>
      <w:r w:rsidRPr="00DD52C5">
        <w:rPr>
          <w:rFonts w:asciiTheme="majorBidi" w:hAnsiTheme="majorBidi" w:cstheme="majorBidi"/>
          <w:sz w:val="24"/>
          <w:szCs w:val="24"/>
        </w:rPr>
        <w:lastRenderedPageBreak/>
        <w:t xml:space="preserve">A. Understand the use of thyroid function tests in the diagnosis of thyroid disease and thyroid abnormalities in non-thyroidal diseases </w:t>
      </w:r>
    </w:p>
    <w:p w14:paraId="4CC4196E"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1. TSH </w:t>
      </w:r>
    </w:p>
    <w:p w14:paraId="1A1060B0"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2. I</w:t>
      </w:r>
      <w:r w:rsidRPr="00DD52C5">
        <w:rPr>
          <w:rFonts w:asciiTheme="majorBidi" w:hAnsiTheme="majorBidi" w:cstheme="majorBidi"/>
          <w:position w:val="8"/>
          <w:sz w:val="24"/>
          <w:szCs w:val="24"/>
          <w:vertAlign w:val="superscript"/>
        </w:rPr>
        <w:t xml:space="preserve">123 </w:t>
      </w:r>
      <w:r w:rsidRPr="00DD52C5">
        <w:rPr>
          <w:rFonts w:asciiTheme="majorBidi" w:hAnsiTheme="majorBidi" w:cstheme="majorBidi"/>
          <w:sz w:val="24"/>
          <w:szCs w:val="24"/>
        </w:rPr>
        <w:t xml:space="preserve">uptake </w:t>
      </w:r>
    </w:p>
    <w:p w14:paraId="0159FD9C"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3. Thyroid scan </w:t>
      </w:r>
    </w:p>
    <w:p w14:paraId="7462E997" w14:textId="77777777" w:rsidR="002506A0" w:rsidRPr="00DD52C5" w:rsidRDefault="002506A0" w:rsidP="002506A0">
      <w:pPr>
        <w:autoSpaceDE w:val="0"/>
        <w:autoSpaceDN w:val="0"/>
        <w:adjustRightInd w:val="0"/>
        <w:rPr>
          <w:rFonts w:asciiTheme="majorBidi" w:hAnsiTheme="majorBidi" w:cstheme="majorBidi"/>
          <w:sz w:val="24"/>
          <w:szCs w:val="24"/>
        </w:rPr>
      </w:pPr>
      <w:r w:rsidRPr="00DD52C5">
        <w:rPr>
          <w:rFonts w:asciiTheme="majorBidi" w:hAnsiTheme="majorBidi" w:cstheme="majorBidi"/>
          <w:sz w:val="24"/>
          <w:szCs w:val="24"/>
        </w:rPr>
        <w:t xml:space="preserve">B. Clinical circumstances for the use of the following tests: </w:t>
      </w:r>
    </w:p>
    <w:p w14:paraId="11A82E3C"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1. Water deprivation </w:t>
      </w:r>
    </w:p>
    <w:p w14:paraId="7C0273DB"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2. Growth hormone suppression by glucose </w:t>
      </w:r>
    </w:p>
    <w:p w14:paraId="0523A461"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3. Dexamethasone suppression </w:t>
      </w:r>
    </w:p>
    <w:p w14:paraId="4365CE9E"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4. ACTH stimulation </w:t>
      </w:r>
    </w:p>
    <w:p w14:paraId="33B451C6"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5. PRA, aldosterone </w:t>
      </w:r>
    </w:p>
    <w:p w14:paraId="27B1F29F"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6. Prolactin, LH, FSH, ACTH </w:t>
      </w:r>
    </w:p>
    <w:p w14:paraId="70B5817F"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7. Vitamin D and related metabolites </w:t>
      </w:r>
    </w:p>
    <w:p w14:paraId="7E35C6C4"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8. Serum catecholamines (clonidine stimulatix) </w:t>
      </w:r>
    </w:p>
    <w:p w14:paraId="7017411D" w14:textId="77777777" w:rsidR="002506A0" w:rsidRPr="00DD52C5" w:rsidRDefault="002506A0" w:rsidP="002506A0">
      <w:pPr>
        <w:autoSpaceDE w:val="0"/>
        <w:autoSpaceDN w:val="0"/>
        <w:adjustRightInd w:val="0"/>
        <w:ind w:left="720"/>
        <w:rPr>
          <w:rFonts w:asciiTheme="majorBidi" w:hAnsiTheme="majorBidi" w:cstheme="majorBidi"/>
          <w:sz w:val="24"/>
          <w:szCs w:val="24"/>
          <w:lang w:val="it-IT"/>
        </w:rPr>
      </w:pPr>
      <w:r w:rsidRPr="00DD52C5">
        <w:rPr>
          <w:rFonts w:asciiTheme="majorBidi" w:hAnsiTheme="majorBidi" w:cstheme="majorBidi"/>
          <w:sz w:val="24"/>
          <w:szCs w:val="24"/>
          <w:lang w:val="it-IT"/>
        </w:rPr>
        <w:t xml:space="preserve">9. Cortisol </w:t>
      </w:r>
    </w:p>
    <w:p w14:paraId="4729F5BD" w14:textId="77777777" w:rsidR="002506A0" w:rsidRPr="00DD52C5" w:rsidRDefault="002506A0" w:rsidP="002506A0">
      <w:pPr>
        <w:autoSpaceDE w:val="0"/>
        <w:autoSpaceDN w:val="0"/>
        <w:adjustRightInd w:val="0"/>
        <w:ind w:left="720"/>
        <w:rPr>
          <w:rFonts w:asciiTheme="majorBidi" w:hAnsiTheme="majorBidi" w:cstheme="majorBidi"/>
          <w:sz w:val="24"/>
          <w:szCs w:val="24"/>
          <w:lang w:val="it-IT"/>
        </w:rPr>
      </w:pPr>
      <w:r w:rsidRPr="00DD52C5">
        <w:rPr>
          <w:rFonts w:asciiTheme="majorBidi" w:hAnsiTheme="majorBidi" w:cstheme="majorBidi"/>
          <w:sz w:val="24"/>
          <w:szCs w:val="24"/>
          <w:lang w:val="it-IT"/>
        </w:rPr>
        <w:t xml:space="preserve">10. DHEA - sulfate </w:t>
      </w:r>
    </w:p>
    <w:p w14:paraId="2FC52569" w14:textId="77777777" w:rsidR="002506A0" w:rsidRPr="00DD52C5" w:rsidRDefault="002506A0" w:rsidP="002506A0">
      <w:pPr>
        <w:autoSpaceDE w:val="0"/>
        <w:autoSpaceDN w:val="0"/>
        <w:adjustRightInd w:val="0"/>
        <w:ind w:left="720"/>
        <w:rPr>
          <w:rFonts w:asciiTheme="majorBidi" w:hAnsiTheme="majorBidi" w:cstheme="majorBidi"/>
          <w:sz w:val="24"/>
          <w:szCs w:val="24"/>
          <w:lang w:val="it-IT"/>
        </w:rPr>
      </w:pPr>
      <w:r w:rsidRPr="00DD52C5">
        <w:rPr>
          <w:rFonts w:asciiTheme="majorBidi" w:hAnsiTheme="majorBidi" w:cstheme="majorBidi"/>
          <w:sz w:val="24"/>
          <w:szCs w:val="24"/>
          <w:lang w:val="it-IT"/>
        </w:rPr>
        <w:t xml:space="preserve">11. Testosterone </w:t>
      </w:r>
    </w:p>
    <w:p w14:paraId="3938E724" w14:textId="77777777" w:rsidR="002506A0" w:rsidRPr="00DD52C5" w:rsidRDefault="002506A0" w:rsidP="002506A0">
      <w:pPr>
        <w:autoSpaceDE w:val="0"/>
        <w:autoSpaceDN w:val="0"/>
        <w:adjustRightInd w:val="0"/>
        <w:ind w:left="720"/>
        <w:rPr>
          <w:rFonts w:asciiTheme="majorBidi" w:hAnsiTheme="majorBidi" w:cstheme="majorBidi"/>
          <w:sz w:val="24"/>
          <w:szCs w:val="24"/>
          <w:lang w:val="it-IT"/>
        </w:rPr>
      </w:pPr>
      <w:r w:rsidRPr="00DD52C5">
        <w:rPr>
          <w:rFonts w:asciiTheme="majorBidi" w:hAnsiTheme="majorBidi" w:cstheme="majorBidi"/>
          <w:sz w:val="24"/>
          <w:szCs w:val="24"/>
          <w:lang w:val="it-IT"/>
        </w:rPr>
        <w:t xml:space="preserve">12. 17 0H progesterone </w:t>
      </w:r>
    </w:p>
    <w:p w14:paraId="57081A2E" w14:textId="77777777" w:rsidR="002506A0" w:rsidRPr="00DD52C5" w:rsidRDefault="002506A0" w:rsidP="002506A0">
      <w:pPr>
        <w:autoSpaceDE w:val="0"/>
        <w:autoSpaceDN w:val="0"/>
        <w:adjustRightInd w:val="0"/>
        <w:rPr>
          <w:rFonts w:asciiTheme="majorBidi" w:hAnsiTheme="majorBidi" w:cstheme="majorBidi"/>
          <w:sz w:val="24"/>
          <w:szCs w:val="24"/>
        </w:rPr>
      </w:pPr>
      <w:r w:rsidRPr="00DD52C5">
        <w:rPr>
          <w:rFonts w:asciiTheme="majorBidi" w:hAnsiTheme="majorBidi" w:cstheme="majorBidi"/>
          <w:sz w:val="24"/>
          <w:szCs w:val="24"/>
        </w:rPr>
        <w:t xml:space="preserve">C. Urinary </w:t>
      </w:r>
    </w:p>
    <w:p w14:paraId="6CE14933"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1. Hydroxysteroids/urine free corticoid </w:t>
      </w:r>
    </w:p>
    <w:p w14:paraId="19C21859"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2. Pregnancy test </w:t>
      </w:r>
    </w:p>
    <w:p w14:paraId="462CDAAF"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3. Metanephrine, VMA </w:t>
      </w:r>
    </w:p>
    <w:p w14:paraId="41CE48EF" w14:textId="77777777" w:rsidR="002506A0" w:rsidRPr="00DD52C5" w:rsidRDefault="002506A0" w:rsidP="002506A0">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4. 5-hydroxy indoleacetic acid </w:t>
      </w:r>
    </w:p>
    <w:p w14:paraId="21D0DF1A" w14:textId="77777777" w:rsidR="002506A0" w:rsidRPr="00DD52C5" w:rsidRDefault="002506A0" w:rsidP="002506A0">
      <w:pPr>
        <w:autoSpaceDE w:val="0"/>
        <w:autoSpaceDN w:val="0"/>
        <w:adjustRightInd w:val="0"/>
        <w:rPr>
          <w:rFonts w:asciiTheme="majorBidi" w:hAnsiTheme="majorBidi" w:cstheme="majorBidi"/>
          <w:sz w:val="24"/>
          <w:szCs w:val="24"/>
        </w:rPr>
      </w:pPr>
      <w:r w:rsidRPr="00DD52C5">
        <w:rPr>
          <w:rFonts w:asciiTheme="majorBidi" w:hAnsiTheme="majorBidi" w:cstheme="majorBidi"/>
          <w:sz w:val="24"/>
          <w:szCs w:val="24"/>
        </w:rPr>
        <w:t>D. Describe the tests necessary to diagnose diseases listed in I.</w:t>
      </w:r>
    </w:p>
    <w:p w14:paraId="650BBFF6" w14:textId="77777777" w:rsidR="002506A0" w:rsidRPr="00DD52C5" w:rsidRDefault="002506A0" w:rsidP="002506A0">
      <w:pPr>
        <w:autoSpaceDE w:val="0"/>
        <w:autoSpaceDN w:val="0"/>
        <w:adjustRightInd w:val="0"/>
        <w:rPr>
          <w:rFonts w:asciiTheme="majorBidi" w:hAnsiTheme="majorBidi" w:cstheme="majorBidi"/>
          <w:sz w:val="24"/>
          <w:szCs w:val="24"/>
        </w:rPr>
      </w:pPr>
      <w:r w:rsidRPr="00DD52C5">
        <w:rPr>
          <w:rFonts w:asciiTheme="majorBidi" w:hAnsiTheme="majorBidi" w:cstheme="majorBidi"/>
          <w:sz w:val="24"/>
          <w:szCs w:val="24"/>
        </w:rPr>
        <w:t xml:space="preserve"> </w:t>
      </w:r>
    </w:p>
    <w:p w14:paraId="0ED02034" w14:textId="77777777" w:rsidR="002506A0" w:rsidRPr="00DD52C5" w:rsidRDefault="002506A0" w:rsidP="002506A0">
      <w:pPr>
        <w:pStyle w:val="ListParagraph"/>
        <w:numPr>
          <w:ilvl w:val="0"/>
          <w:numId w:val="26"/>
        </w:numPr>
        <w:autoSpaceDE w:val="0"/>
        <w:autoSpaceDN w:val="0"/>
        <w:adjustRightInd w:val="0"/>
        <w:rPr>
          <w:rFonts w:asciiTheme="majorBidi" w:hAnsiTheme="majorBidi" w:cstheme="majorBidi"/>
          <w:b/>
          <w:bCs/>
          <w:sz w:val="24"/>
          <w:szCs w:val="24"/>
        </w:rPr>
      </w:pPr>
      <w:r w:rsidRPr="00DD52C5">
        <w:rPr>
          <w:rFonts w:asciiTheme="majorBidi" w:hAnsiTheme="majorBidi" w:cstheme="majorBidi"/>
          <w:b/>
          <w:bCs/>
          <w:sz w:val="24"/>
          <w:szCs w:val="24"/>
        </w:rPr>
        <w:t>Therapeutic Interventions</w:t>
      </w:r>
    </w:p>
    <w:p w14:paraId="61702A94" w14:textId="77777777" w:rsidR="002506A0" w:rsidRPr="00DD52C5" w:rsidRDefault="002506A0" w:rsidP="002506A0">
      <w:pPr>
        <w:autoSpaceDE w:val="0"/>
        <w:autoSpaceDN w:val="0"/>
        <w:adjustRightInd w:val="0"/>
        <w:ind w:left="360" w:right="-900" w:hanging="360"/>
        <w:rPr>
          <w:rFonts w:asciiTheme="majorBidi" w:hAnsiTheme="majorBidi" w:cstheme="majorBidi"/>
          <w:sz w:val="24"/>
          <w:szCs w:val="24"/>
        </w:rPr>
      </w:pPr>
      <w:r w:rsidRPr="00DD52C5">
        <w:rPr>
          <w:rFonts w:asciiTheme="majorBidi" w:hAnsiTheme="majorBidi" w:cstheme="majorBidi"/>
          <w:sz w:val="24"/>
          <w:szCs w:val="24"/>
        </w:rPr>
        <w:lastRenderedPageBreak/>
        <w:t xml:space="preserve">A. Understand the indications, side effects, adverse reactions and approach to follow-up for each of the following: </w:t>
      </w:r>
    </w:p>
    <w:p w14:paraId="271E58BE" w14:textId="77777777" w:rsidR="002506A0" w:rsidRPr="00DD52C5" w:rsidRDefault="002506A0" w:rsidP="002506A0">
      <w:pPr>
        <w:autoSpaceDE w:val="0"/>
        <w:autoSpaceDN w:val="0"/>
        <w:adjustRightInd w:val="0"/>
        <w:ind w:left="720"/>
        <w:rPr>
          <w:rFonts w:asciiTheme="majorBidi" w:hAnsiTheme="majorBidi" w:cstheme="majorBidi"/>
          <w:sz w:val="24"/>
          <w:szCs w:val="24"/>
          <w:lang w:val="it-IT"/>
        </w:rPr>
      </w:pPr>
      <w:r w:rsidRPr="00DD52C5">
        <w:rPr>
          <w:rFonts w:asciiTheme="majorBidi" w:hAnsiTheme="majorBidi" w:cstheme="majorBidi"/>
          <w:sz w:val="24"/>
          <w:szCs w:val="24"/>
          <w:lang w:val="it-IT"/>
        </w:rPr>
        <w:t xml:space="preserve">1. ACTH </w:t>
      </w:r>
    </w:p>
    <w:p w14:paraId="523F36DB" w14:textId="77777777" w:rsidR="002506A0" w:rsidRPr="00DD52C5" w:rsidRDefault="002506A0" w:rsidP="002506A0">
      <w:pPr>
        <w:autoSpaceDE w:val="0"/>
        <w:autoSpaceDN w:val="0"/>
        <w:adjustRightInd w:val="0"/>
        <w:ind w:left="720"/>
        <w:rPr>
          <w:rFonts w:asciiTheme="majorBidi" w:hAnsiTheme="majorBidi" w:cstheme="majorBidi"/>
          <w:sz w:val="24"/>
          <w:szCs w:val="24"/>
          <w:lang w:val="it-IT"/>
        </w:rPr>
      </w:pPr>
      <w:r w:rsidRPr="00DD52C5">
        <w:rPr>
          <w:rFonts w:asciiTheme="majorBidi" w:hAnsiTheme="majorBidi" w:cstheme="majorBidi"/>
          <w:sz w:val="24"/>
          <w:szCs w:val="24"/>
          <w:lang w:val="it-IT"/>
        </w:rPr>
        <w:t xml:space="preserve">2. L-thyroxine </w:t>
      </w:r>
    </w:p>
    <w:p w14:paraId="5E28547C" w14:textId="77777777" w:rsidR="002506A0" w:rsidRPr="00DD52C5" w:rsidRDefault="002506A0" w:rsidP="002506A0">
      <w:pPr>
        <w:autoSpaceDE w:val="0"/>
        <w:autoSpaceDN w:val="0"/>
        <w:adjustRightInd w:val="0"/>
        <w:ind w:left="720"/>
        <w:rPr>
          <w:rFonts w:asciiTheme="majorBidi" w:hAnsiTheme="majorBidi" w:cstheme="majorBidi"/>
          <w:sz w:val="24"/>
          <w:szCs w:val="24"/>
          <w:lang w:val="it-IT"/>
        </w:rPr>
      </w:pPr>
      <w:r w:rsidRPr="00DD52C5">
        <w:rPr>
          <w:rFonts w:asciiTheme="majorBidi" w:hAnsiTheme="majorBidi" w:cstheme="majorBidi"/>
          <w:sz w:val="24"/>
          <w:szCs w:val="24"/>
          <w:lang w:val="it-IT"/>
        </w:rPr>
        <w:t xml:space="preserve">3. Cortisones </w:t>
      </w:r>
    </w:p>
    <w:p w14:paraId="4C3E0C96" w14:textId="77777777" w:rsidR="002506A0" w:rsidRPr="00DD52C5" w:rsidRDefault="002506A0" w:rsidP="002506A0">
      <w:pPr>
        <w:autoSpaceDE w:val="0"/>
        <w:autoSpaceDN w:val="0"/>
        <w:adjustRightInd w:val="0"/>
        <w:ind w:left="720"/>
        <w:rPr>
          <w:rFonts w:asciiTheme="majorBidi" w:hAnsiTheme="majorBidi" w:cstheme="majorBidi"/>
          <w:sz w:val="24"/>
          <w:szCs w:val="24"/>
          <w:lang w:val="it-IT"/>
        </w:rPr>
      </w:pPr>
      <w:r w:rsidRPr="00DD52C5">
        <w:rPr>
          <w:rFonts w:asciiTheme="majorBidi" w:hAnsiTheme="majorBidi" w:cstheme="majorBidi"/>
          <w:sz w:val="24"/>
          <w:szCs w:val="24"/>
          <w:lang w:val="it-IT"/>
        </w:rPr>
        <w:t xml:space="preserve">4. Testosterone </w:t>
      </w:r>
    </w:p>
    <w:p w14:paraId="0375B3C8" w14:textId="77777777" w:rsidR="002506A0" w:rsidRPr="00DD52C5" w:rsidRDefault="002506A0" w:rsidP="002506A0">
      <w:pPr>
        <w:autoSpaceDE w:val="0"/>
        <w:autoSpaceDN w:val="0"/>
        <w:adjustRightInd w:val="0"/>
        <w:ind w:left="720"/>
        <w:rPr>
          <w:rFonts w:asciiTheme="majorBidi" w:hAnsiTheme="majorBidi" w:cstheme="majorBidi"/>
          <w:sz w:val="24"/>
          <w:szCs w:val="24"/>
          <w:lang w:val="it-IT"/>
        </w:rPr>
      </w:pPr>
      <w:r w:rsidRPr="00DD52C5">
        <w:rPr>
          <w:rFonts w:asciiTheme="majorBidi" w:hAnsiTheme="majorBidi" w:cstheme="majorBidi"/>
          <w:sz w:val="24"/>
          <w:szCs w:val="24"/>
          <w:lang w:val="it-IT"/>
        </w:rPr>
        <w:t xml:space="preserve">5. Vasopressin </w:t>
      </w:r>
    </w:p>
    <w:p w14:paraId="557EB89A"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6. Antithyroid drugs </w:t>
      </w:r>
    </w:p>
    <w:p w14:paraId="797CC794"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7. Oral hypoglycemics </w:t>
      </w:r>
    </w:p>
    <w:p w14:paraId="43017E96"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8. Insulin (all forms) </w:t>
      </w:r>
    </w:p>
    <w:p w14:paraId="2B622A38"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9. Glucagon </w:t>
      </w:r>
    </w:p>
    <w:p w14:paraId="6FFA6522"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10. Bromocriptine </w:t>
      </w:r>
    </w:p>
    <w:p w14:paraId="7406AB6E"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11. Hypolipidemic agents </w:t>
      </w:r>
    </w:p>
    <w:p w14:paraId="3EEB9252" w14:textId="77777777" w:rsidR="002506A0" w:rsidRPr="00DD52C5" w:rsidRDefault="002506A0" w:rsidP="002506A0">
      <w:pPr>
        <w:autoSpaceDE w:val="0"/>
        <w:autoSpaceDN w:val="0"/>
        <w:adjustRightInd w:val="0"/>
        <w:rPr>
          <w:rFonts w:asciiTheme="majorBidi" w:hAnsiTheme="majorBidi" w:cstheme="majorBidi"/>
          <w:sz w:val="24"/>
          <w:szCs w:val="24"/>
        </w:rPr>
      </w:pPr>
      <w:r w:rsidRPr="00DD52C5">
        <w:rPr>
          <w:rFonts w:asciiTheme="majorBidi" w:hAnsiTheme="majorBidi" w:cstheme="majorBidi"/>
          <w:sz w:val="24"/>
          <w:szCs w:val="24"/>
        </w:rPr>
        <w:t xml:space="preserve">B. Recognize the need for consultation for the following: </w:t>
      </w:r>
    </w:p>
    <w:p w14:paraId="6E593B43"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1. Transsphenoidal hypophysectomy </w:t>
      </w:r>
    </w:p>
    <w:p w14:paraId="7043739F"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2. Partial thyroidectomy </w:t>
      </w:r>
    </w:p>
    <w:p w14:paraId="66B78562"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 xml:space="preserve">3. Adrenalectomy </w:t>
      </w:r>
    </w:p>
    <w:p w14:paraId="2984ECBA" w14:textId="77777777" w:rsidR="002506A0" w:rsidRPr="00DD52C5" w:rsidRDefault="002506A0" w:rsidP="002506A0">
      <w:pPr>
        <w:autoSpaceDE w:val="0"/>
        <w:autoSpaceDN w:val="0"/>
        <w:adjustRightInd w:val="0"/>
        <w:ind w:left="720"/>
        <w:rPr>
          <w:rFonts w:asciiTheme="majorBidi" w:hAnsiTheme="majorBidi" w:cstheme="majorBidi"/>
          <w:sz w:val="24"/>
          <w:szCs w:val="24"/>
        </w:rPr>
      </w:pPr>
      <w:r w:rsidRPr="00DD52C5">
        <w:rPr>
          <w:rFonts w:asciiTheme="majorBidi" w:hAnsiTheme="majorBidi" w:cstheme="majorBidi"/>
          <w:sz w:val="24"/>
          <w:szCs w:val="24"/>
        </w:rPr>
        <w:t>4. Parathyroid exploration and resection</w:t>
      </w:r>
    </w:p>
    <w:p w14:paraId="6B7A532A" w14:textId="77777777" w:rsidR="002506A0" w:rsidRPr="00DD52C5" w:rsidRDefault="002506A0" w:rsidP="002506A0">
      <w:pPr>
        <w:autoSpaceDE w:val="0"/>
        <w:autoSpaceDN w:val="0"/>
        <w:adjustRightInd w:val="0"/>
        <w:rPr>
          <w:rFonts w:asciiTheme="majorBidi" w:hAnsiTheme="majorBidi" w:cstheme="majorBidi"/>
          <w:sz w:val="24"/>
          <w:szCs w:val="24"/>
        </w:rPr>
      </w:pPr>
    </w:p>
    <w:p w14:paraId="4ED569EB" w14:textId="77777777" w:rsidR="002506A0" w:rsidRPr="00DD52C5" w:rsidRDefault="002506A0" w:rsidP="002506A0">
      <w:pPr>
        <w:autoSpaceDE w:val="0"/>
        <w:autoSpaceDN w:val="0"/>
        <w:adjustRightInd w:val="0"/>
        <w:ind w:left="-540"/>
        <w:rPr>
          <w:rFonts w:asciiTheme="majorBidi" w:hAnsiTheme="majorBidi" w:cstheme="majorBidi"/>
          <w:b/>
          <w:bCs/>
          <w:sz w:val="24"/>
          <w:szCs w:val="24"/>
        </w:rPr>
      </w:pPr>
      <w:r w:rsidRPr="00DD52C5">
        <w:rPr>
          <w:rFonts w:asciiTheme="majorBidi" w:hAnsiTheme="majorBidi" w:cstheme="majorBidi"/>
          <w:b/>
          <w:bCs/>
          <w:sz w:val="24"/>
          <w:szCs w:val="24"/>
        </w:rPr>
        <w:t>Gastroenterology</w:t>
      </w:r>
    </w:p>
    <w:p w14:paraId="6C4D395B" w14:textId="77777777" w:rsidR="002506A0" w:rsidRPr="00DD52C5" w:rsidRDefault="002506A0" w:rsidP="002506A0">
      <w:pPr>
        <w:pStyle w:val="ListParagraph"/>
        <w:numPr>
          <w:ilvl w:val="0"/>
          <w:numId w:val="26"/>
        </w:numPr>
        <w:autoSpaceDE w:val="0"/>
        <w:autoSpaceDN w:val="0"/>
        <w:adjustRightInd w:val="0"/>
        <w:rPr>
          <w:rFonts w:asciiTheme="majorBidi" w:hAnsiTheme="majorBidi" w:cstheme="majorBidi"/>
          <w:b/>
          <w:bCs/>
          <w:sz w:val="24"/>
          <w:szCs w:val="24"/>
        </w:rPr>
      </w:pPr>
      <w:r w:rsidRPr="00DD52C5">
        <w:rPr>
          <w:rFonts w:asciiTheme="majorBidi" w:hAnsiTheme="majorBidi" w:cstheme="majorBidi"/>
          <w:b/>
          <w:bCs/>
          <w:sz w:val="24"/>
          <w:szCs w:val="24"/>
        </w:rPr>
        <w:t>Knowledge/Mix of Diseases/Patients</w:t>
      </w:r>
    </w:p>
    <w:p w14:paraId="699E41DB" w14:textId="77777777" w:rsidR="002506A0" w:rsidRPr="00DD52C5" w:rsidRDefault="002506A0" w:rsidP="002506A0">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A. Diseases of the esophagus: anatomic and motor causes of esophagitis </w:t>
      </w:r>
    </w:p>
    <w:p w14:paraId="77515AAD" w14:textId="77777777" w:rsidR="002506A0" w:rsidRPr="00DD52C5" w:rsidRDefault="002506A0" w:rsidP="002506A0">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B. Peptic ulcer and gastritis role of Helicobacter, Zollinger Ellison syndrome </w:t>
      </w:r>
    </w:p>
    <w:p w14:paraId="0710A32D" w14:textId="77777777" w:rsidR="002506A0" w:rsidRPr="00DD52C5" w:rsidRDefault="002506A0" w:rsidP="002506A0">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C. Neoplasms of the esophagus and stomach </w:t>
      </w:r>
    </w:p>
    <w:p w14:paraId="2450A06F" w14:textId="77777777" w:rsidR="002506A0" w:rsidRPr="00DD52C5" w:rsidRDefault="002506A0" w:rsidP="002506A0">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D. Disorders of absorption </w:t>
      </w:r>
    </w:p>
    <w:p w14:paraId="442786CF" w14:textId="77777777" w:rsidR="002506A0" w:rsidRPr="00DD52C5" w:rsidRDefault="002506A0" w:rsidP="002506A0">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E. Inflammatory bowel disease </w:t>
      </w:r>
    </w:p>
    <w:p w14:paraId="3B6B8DCA" w14:textId="77777777" w:rsidR="002506A0" w:rsidRPr="00DD52C5" w:rsidRDefault="002506A0" w:rsidP="002506A0">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F. Diseases of the large and small bowel </w:t>
      </w:r>
    </w:p>
    <w:p w14:paraId="282B4903" w14:textId="77777777" w:rsidR="002506A0" w:rsidRPr="00DD52C5" w:rsidRDefault="002506A0" w:rsidP="002506A0">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lastRenderedPageBreak/>
        <w:t xml:space="preserve">G. Liver and biliary tract disease </w:t>
      </w:r>
    </w:p>
    <w:p w14:paraId="1F9CCEA2" w14:textId="77777777" w:rsidR="002506A0" w:rsidRPr="00DD52C5" w:rsidRDefault="002506A0" w:rsidP="002506A0">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1. Acute and chronic hepatitis </w:t>
      </w:r>
    </w:p>
    <w:p w14:paraId="5DAFEED2" w14:textId="77777777" w:rsidR="002506A0" w:rsidRPr="00DD52C5" w:rsidRDefault="002506A0" w:rsidP="002506A0">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2. Cirrhosis and alcoholic liver disease </w:t>
      </w:r>
    </w:p>
    <w:p w14:paraId="4169E38D" w14:textId="77777777" w:rsidR="002506A0" w:rsidRPr="00DD52C5" w:rsidRDefault="002506A0" w:rsidP="002506A0">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3. Infiltrative disease of the liver </w:t>
      </w:r>
    </w:p>
    <w:p w14:paraId="164B7C54" w14:textId="77777777" w:rsidR="002506A0" w:rsidRPr="00DD52C5" w:rsidRDefault="002506A0" w:rsidP="002506A0">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4. Diseases of the gallbladder </w:t>
      </w:r>
    </w:p>
    <w:p w14:paraId="68ED6FC4" w14:textId="77777777" w:rsidR="002506A0" w:rsidRPr="00DD52C5" w:rsidRDefault="002506A0" w:rsidP="002506A0">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H. Pancreatic diseases </w:t>
      </w:r>
    </w:p>
    <w:p w14:paraId="77E59674" w14:textId="77777777" w:rsidR="002506A0" w:rsidRPr="00DD52C5" w:rsidRDefault="002506A0" w:rsidP="002506A0">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1. Acute pancreatitis </w:t>
      </w:r>
    </w:p>
    <w:p w14:paraId="3DC9E1B1" w14:textId="77777777" w:rsidR="002506A0" w:rsidRPr="00DD52C5" w:rsidRDefault="002506A0" w:rsidP="002506A0">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2. Chronic pancreatitis </w:t>
      </w:r>
    </w:p>
    <w:p w14:paraId="04E41F64" w14:textId="77777777" w:rsidR="002506A0" w:rsidRPr="00DD52C5" w:rsidRDefault="002506A0" w:rsidP="002506A0">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3. Pancreatic cancer </w:t>
      </w:r>
    </w:p>
    <w:p w14:paraId="3E94FBDF" w14:textId="77777777" w:rsidR="002506A0" w:rsidRPr="00DD52C5" w:rsidRDefault="002506A0" w:rsidP="002506A0">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4. Endocrine tumors</w:t>
      </w:r>
    </w:p>
    <w:p w14:paraId="748F6ADB" w14:textId="77777777" w:rsidR="002506A0" w:rsidRPr="00DD52C5" w:rsidRDefault="002506A0" w:rsidP="002506A0">
      <w:pPr>
        <w:autoSpaceDE w:val="0"/>
        <w:autoSpaceDN w:val="0"/>
        <w:adjustRightInd w:val="0"/>
        <w:rPr>
          <w:rFonts w:asciiTheme="majorBidi" w:hAnsiTheme="majorBidi" w:cstheme="majorBidi"/>
          <w:sz w:val="24"/>
          <w:szCs w:val="24"/>
        </w:rPr>
      </w:pPr>
    </w:p>
    <w:p w14:paraId="3D035363" w14:textId="77777777" w:rsidR="002506A0" w:rsidRPr="00DD52C5" w:rsidRDefault="002506A0" w:rsidP="002506A0">
      <w:pPr>
        <w:autoSpaceDE w:val="0"/>
        <w:autoSpaceDN w:val="0"/>
        <w:adjustRightInd w:val="0"/>
        <w:rPr>
          <w:rFonts w:asciiTheme="majorBidi" w:hAnsiTheme="majorBidi" w:cstheme="majorBidi"/>
          <w:sz w:val="24"/>
          <w:szCs w:val="24"/>
        </w:rPr>
      </w:pPr>
      <w:r w:rsidRPr="00DD52C5">
        <w:rPr>
          <w:rFonts w:asciiTheme="majorBidi" w:hAnsiTheme="majorBidi" w:cstheme="majorBidi"/>
          <w:sz w:val="24"/>
          <w:szCs w:val="24"/>
        </w:rPr>
        <w:t xml:space="preserve"> </w:t>
      </w:r>
    </w:p>
    <w:p w14:paraId="43A2D24F" w14:textId="77777777" w:rsidR="002506A0" w:rsidRPr="00DD52C5" w:rsidRDefault="002506A0" w:rsidP="002506A0">
      <w:pPr>
        <w:pStyle w:val="ListParagraph"/>
        <w:numPr>
          <w:ilvl w:val="0"/>
          <w:numId w:val="26"/>
        </w:numPr>
        <w:autoSpaceDE w:val="0"/>
        <w:autoSpaceDN w:val="0"/>
        <w:adjustRightInd w:val="0"/>
        <w:rPr>
          <w:rFonts w:asciiTheme="majorBidi" w:hAnsiTheme="majorBidi" w:cstheme="majorBidi"/>
          <w:b/>
          <w:bCs/>
          <w:sz w:val="24"/>
          <w:szCs w:val="24"/>
        </w:rPr>
      </w:pPr>
      <w:r w:rsidRPr="00DD52C5">
        <w:rPr>
          <w:rFonts w:asciiTheme="majorBidi" w:hAnsiTheme="majorBidi" w:cstheme="majorBidi"/>
          <w:b/>
          <w:bCs/>
          <w:sz w:val="24"/>
          <w:szCs w:val="24"/>
        </w:rPr>
        <w:t xml:space="preserve">Diagnostic Studies </w:t>
      </w:r>
    </w:p>
    <w:p w14:paraId="586AF644" w14:textId="77777777" w:rsidR="002506A0" w:rsidRPr="00DD52C5" w:rsidRDefault="002506A0" w:rsidP="002506A0">
      <w:pPr>
        <w:autoSpaceDE w:val="0"/>
        <w:autoSpaceDN w:val="0"/>
        <w:adjustRightInd w:val="0"/>
        <w:ind w:right="-900"/>
        <w:rPr>
          <w:rFonts w:asciiTheme="majorBidi" w:hAnsiTheme="majorBidi" w:cstheme="majorBidi"/>
          <w:sz w:val="24"/>
          <w:szCs w:val="24"/>
        </w:rPr>
      </w:pPr>
      <w:r w:rsidRPr="00DD52C5">
        <w:rPr>
          <w:rFonts w:asciiTheme="majorBidi" w:hAnsiTheme="majorBidi" w:cstheme="majorBidi"/>
          <w:sz w:val="24"/>
          <w:szCs w:val="24"/>
        </w:rPr>
        <w:t xml:space="preserve">A. Know indications for and properly perform paracentesis and placement of nasogastric tube </w:t>
      </w:r>
    </w:p>
    <w:p w14:paraId="1A76792E" w14:textId="77777777" w:rsidR="002506A0" w:rsidRPr="00DD52C5" w:rsidRDefault="002506A0" w:rsidP="002506A0">
      <w:pPr>
        <w:autoSpaceDE w:val="0"/>
        <w:autoSpaceDN w:val="0"/>
        <w:adjustRightInd w:val="0"/>
        <w:ind w:right="-900"/>
        <w:rPr>
          <w:rFonts w:asciiTheme="majorBidi" w:hAnsiTheme="majorBidi" w:cstheme="majorBidi"/>
          <w:sz w:val="24"/>
          <w:szCs w:val="24"/>
        </w:rPr>
      </w:pPr>
      <w:r w:rsidRPr="00DD52C5">
        <w:rPr>
          <w:rFonts w:asciiTheme="majorBidi" w:hAnsiTheme="majorBidi" w:cstheme="majorBidi"/>
          <w:sz w:val="24"/>
          <w:szCs w:val="24"/>
        </w:rPr>
        <w:t xml:space="preserve">B. Properly interpret the following laboratory tests: </w:t>
      </w:r>
    </w:p>
    <w:p w14:paraId="4E139175" w14:textId="77777777" w:rsidR="002506A0" w:rsidRPr="00DD52C5" w:rsidRDefault="002506A0" w:rsidP="002506A0">
      <w:pPr>
        <w:autoSpaceDE w:val="0"/>
        <w:autoSpaceDN w:val="0"/>
        <w:adjustRightInd w:val="0"/>
        <w:ind w:firstLine="540"/>
        <w:rPr>
          <w:rFonts w:asciiTheme="majorBidi" w:hAnsiTheme="majorBidi" w:cstheme="majorBidi"/>
          <w:sz w:val="24"/>
          <w:szCs w:val="24"/>
        </w:rPr>
      </w:pPr>
      <w:r w:rsidRPr="00DD52C5">
        <w:rPr>
          <w:rFonts w:asciiTheme="majorBidi" w:hAnsiTheme="majorBidi" w:cstheme="majorBidi"/>
          <w:sz w:val="24"/>
          <w:szCs w:val="24"/>
        </w:rPr>
        <w:t xml:space="preserve">1. Serologic studies for hepatitis </w:t>
      </w:r>
    </w:p>
    <w:p w14:paraId="5FC014BC" w14:textId="77777777" w:rsidR="002506A0" w:rsidRPr="00DD52C5" w:rsidRDefault="002506A0" w:rsidP="002506A0">
      <w:pPr>
        <w:autoSpaceDE w:val="0"/>
        <w:autoSpaceDN w:val="0"/>
        <w:adjustRightInd w:val="0"/>
        <w:ind w:firstLine="540"/>
        <w:rPr>
          <w:rFonts w:asciiTheme="majorBidi" w:hAnsiTheme="majorBidi" w:cstheme="majorBidi"/>
          <w:sz w:val="24"/>
          <w:szCs w:val="24"/>
        </w:rPr>
      </w:pPr>
      <w:r w:rsidRPr="00DD52C5">
        <w:rPr>
          <w:rFonts w:asciiTheme="majorBidi" w:hAnsiTheme="majorBidi" w:cstheme="majorBidi"/>
          <w:sz w:val="24"/>
          <w:szCs w:val="24"/>
        </w:rPr>
        <w:t xml:space="preserve">2. Liver function tests </w:t>
      </w:r>
    </w:p>
    <w:p w14:paraId="66E86B54" w14:textId="77777777" w:rsidR="002506A0" w:rsidRPr="00DD52C5" w:rsidRDefault="002506A0" w:rsidP="002506A0">
      <w:pPr>
        <w:autoSpaceDE w:val="0"/>
        <w:autoSpaceDN w:val="0"/>
        <w:adjustRightInd w:val="0"/>
        <w:ind w:firstLine="540"/>
        <w:rPr>
          <w:rFonts w:asciiTheme="majorBidi" w:hAnsiTheme="majorBidi" w:cstheme="majorBidi"/>
          <w:sz w:val="24"/>
          <w:szCs w:val="24"/>
        </w:rPr>
      </w:pPr>
      <w:r w:rsidRPr="00DD52C5">
        <w:rPr>
          <w:rFonts w:asciiTheme="majorBidi" w:hAnsiTheme="majorBidi" w:cstheme="majorBidi"/>
          <w:sz w:val="24"/>
          <w:szCs w:val="24"/>
        </w:rPr>
        <w:t xml:space="preserve">3. Stool electrolytes and osmolality </w:t>
      </w:r>
    </w:p>
    <w:p w14:paraId="7D6A5918" w14:textId="77777777" w:rsidR="002506A0" w:rsidRPr="00DD52C5" w:rsidRDefault="002506A0" w:rsidP="002506A0">
      <w:pPr>
        <w:autoSpaceDE w:val="0"/>
        <w:autoSpaceDN w:val="0"/>
        <w:adjustRightInd w:val="0"/>
        <w:ind w:firstLine="540"/>
        <w:rPr>
          <w:rFonts w:asciiTheme="majorBidi" w:hAnsiTheme="majorBidi" w:cstheme="majorBidi"/>
          <w:sz w:val="24"/>
          <w:szCs w:val="24"/>
          <w:vertAlign w:val="subscript"/>
        </w:rPr>
      </w:pPr>
      <w:r w:rsidRPr="00DD52C5">
        <w:rPr>
          <w:rFonts w:asciiTheme="majorBidi" w:hAnsiTheme="majorBidi" w:cstheme="majorBidi"/>
          <w:sz w:val="24"/>
          <w:szCs w:val="24"/>
        </w:rPr>
        <w:t>4. Serum B</w:t>
      </w:r>
      <w:r w:rsidRPr="00DD52C5">
        <w:rPr>
          <w:rFonts w:asciiTheme="majorBidi" w:hAnsiTheme="majorBidi" w:cstheme="majorBidi"/>
          <w:sz w:val="24"/>
          <w:szCs w:val="24"/>
          <w:vertAlign w:val="subscript"/>
        </w:rPr>
        <w:t xml:space="preserve">12 </w:t>
      </w:r>
    </w:p>
    <w:p w14:paraId="73E8D6EA" w14:textId="77777777" w:rsidR="002506A0" w:rsidRPr="00DD52C5" w:rsidRDefault="002506A0" w:rsidP="002506A0">
      <w:pPr>
        <w:autoSpaceDE w:val="0"/>
        <w:autoSpaceDN w:val="0"/>
        <w:adjustRightInd w:val="0"/>
        <w:ind w:left="360" w:right="-900" w:hanging="360"/>
        <w:rPr>
          <w:rFonts w:asciiTheme="majorBidi" w:hAnsiTheme="majorBidi" w:cstheme="majorBidi"/>
          <w:sz w:val="24"/>
          <w:szCs w:val="24"/>
        </w:rPr>
      </w:pPr>
      <w:r w:rsidRPr="00DD52C5">
        <w:rPr>
          <w:rFonts w:asciiTheme="majorBidi" w:hAnsiTheme="majorBidi" w:cstheme="majorBidi"/>
          <w:sz w:val="24"/>
          <w:szCs w:val="24"/>
        </w:rPr>
        <w:t xml:space="preserve">C. The student should know sensitivity and specificity of imaging modalities for diseases in I. including: </w:t>
      </w:r>
    </w:p>
    <w:p w14:paraId="4689D01C" w14:textId="77777777" w:rsidR="002506A0" w:rsidRPr="00DD52C5" w:rsidRDefault="002506A0" w:rsidP="002506A0">
      <w:pPr>
        <w:autoSpaceDE w:val="0"/>
        <w:autoSpaceDN w:val="0"/>
        <w:adjustRightInd w:val="0"/>
        <w:ind w:firstLine="540"/>
        <w:rPr>
          <w:rFonts w:asciiTheme="majorBidi" w:hAnsiTheme="majorBidi" w:cstheme="majorBidi"/>
          <w:sz w:val="24"/>
          <w:szCs w:val="24"/>
        </w:rPr>
      </w:pPr>
      <w:r w:rsidRPr="00DD52C5">
        <w:rPr>
          <w:rFonts w:asciiTheme="majorBidi" w:hAnsiTheme="majorBidi" w:cstheme="majorBidi"/>
          <w:sz w:val="24"/>
          <w:szCs w:val="24"/>
        </w:rPr>
        <w:t xml:space="preserve">1. Radionucleotide scan of liver </w:t>
      </w:r>
    </w:p>
    <w:p w14:paraId="30019AD0" w14:textId="77777777" w:rsidR="002506A0" w:rsidRPr="00DD52C5" w:rsidRDefault="002506A0" w:rsidP="002506A0">
      <w:pPr>
        <w:autoSpaceDE w:val="0"/>
        <w:autoSpaceDN w:val="0"/>
        <w:adjustRightInd w:val="0"/>
        <w:ind w:firstLine="540"/>
        <w:rPr>
          <w:rFonts w:asciiTheme="majorBidi" w:hAnsiTheme="majorBidi" w:cstheme="majorBidi"/>
          <w:sz w:val="24"/>
          <w:szCs w:val="24"/>
        </w:rPr>
      </w:pPr>
      <w:r w:rsidRPr="00DD52C5">
        <w:rPr>
          <w:rFonts w:asciiTheme="majorBidi" w:hAnsiTheme="majorBidi" w:cstheme="majorBidi"/>
          <w:sz w:val="24"/>
          <w:szCs w:val="24"/>
        </w:rPr>
        <w:t xml:space="preserve">2. Abdominal ultrasound &amp; CT scan </w:t>
      </w:r>
    </w:p>
    <w:p w14:paraId="489CF2D5" w14:textId="77777777" w:rsidR="002506A0" w:rsidRPr="00DD52C5" w:rsidRDefault="002506A0" w:rsidP="002506A0">
      <w:pPr>
        <w:autoSpaceDE w:val="0"/>
        <w:autoSpaceDN w:val="0"/>
        <w:adjustRightInd w:val="0"/>
        <w:ind w:firstLine="540"/>
        <w:rPr>
          <w:rFonts w:asciiTheme="majorBidi" w:hAnsiTheme="majorBidi" w:cstheme="majorBidi"/>
          <w:sz w:val="24"/>
          <w:szCs w:val="24"/>
          <w:lang w:val="nb-NO"/>
        </w:rPr>
      </w:pPr>
      <w:r w:rsidRPr="00DD52C5">
        <w:rPr>
          <w:rFonts w:asciiTheme="majorBidi" w:hAnsiTheme="majorBidi" w:cstheme="majorBidi"/>
          <w:sz w:val="24"/>
          <w:szCs w:val="24"/>
          <w:lang w:val="nb-NO"/>
        </w:rPr>
        <w:t xml:space="preserve">3. Upper, lower GI barium studies </w:t>
      </w:r>
    </w:p>
    <w:p w14:paraId="481CA3FB" w14:textId="77777777" w:rsidR="002506A0" w:rsidRPr="00DD52C5" w:rsidRDefault="002506A0" w:rsidP="002506A0">
      <w:pPr>
        <w:autoSpaceDE w:val="0"/>
        <w:autoSpaceDN w:val="0"/>
        <w:adjustRightInd w:val="0"/>
        <w:ind w:firstLine="540"/>
        <w:rPr>
          <w:rFonts w:asciiTheme="majorBidi" w:hAnsiTheme="majorBidi" w:cstheme="majorBidi"/>
          <w:sz w:val="24"/>
          <w:szCs w:val="24"/>
          <w:lang w:val="nb-NO"/>
        </w:rPr>
      </w:pPr>
      <w:r w:rsidRPr="00DD52C5">
        <w:rPr>
          <w:rFonts w:asciiTheme="majorBidi" w:hAnsiTheme="majorBidi" w:cstheme="majorBidi"/>
          <w:sz w:val="24"/>
          <w:szCs w:val="24"/>
          <w:lang w:val="nb-NO"/>
        </w:rPr>
        <w:t xml:space="preserve">4. Esophagoscopy, gastroscopy and colonoscopy </w:t>
      </w:r>
    </w:p>
    <w:p w14:paraId="0DCB9C6B" w14:textId="77777777" w:rsidR="002506A0" w:rsidRPr="00DD52C5" w:rsidRDefault="002506A0" w:rsidP="002506A0">
      <w:pPr>
        <w:autoSpaceDE w:val="0"/>
        <w:autoSpaceDN w:val="0"/>
        <w:adjustRightInd w:val="0"/>
        <w:ind w:firstLine="540"/>
        <w:rPr>
          <w:rFonts w:asciiTheme="majorBidi" w:hAnsiTheme="majorBidi" w:cstheme="majorBidi"/>
          <w:sz w:val="24"/>
          <w:szCs w:val="24"/>
          <w:lang w:val="nb-NO"/>
        </w:rPr>
      </w:pPr>
      <w:r w:rsidRPr="00DD52C5">
        <w:rPr>
          <w:rFonts w:asciiTheme="majorBidi" w:hAnsiTheme="majorBidi" w:cstheme="majorBidi"/>
          <w:sz w:val="24"/>
          <w:szCs w:val="24"/>
          <w:lang w:val="nb-NO"/>
        </w:rPr>
        <w:t xml:space="preserve">5. Small bowel biopsy </w:t>
      </w:r>
    </w:p>
    <w:p w14:paraId="573C6C3E" w14:textId="77777777" w:rsidR="002506A0" w:rsidRPr="00DD52C5" w:rsidRDefault="002506A0" w:rsidP="002506A0">
      <w:pPr>
        <w:autoSpaceDE w:val="0"/>
        <w:autoSpaceDN w:val="0"/>
        <w:adjustRightInd w:val="0"/>
        <w:ind w:firstLine="540"/>
        <w:rPr>
          <w:rFonts w:asciiTheme="majorBidi" w:hAnsiTheme="majorBidi" w:cstheme="majorBidi"/>
          <w:sz w:val="24"/>
          <w:szCs w:val="24"/>
        </w:rPr>
      </w:pPr>
      <w:r w:rsidRPr="00DD52C5">
        <w:rPr>
          <w:rFonts w:asciiTheme="majorBidi" w:hAnsiTheme="majorBidi" w:cstheme="majorBidi"/>
          <w:sz w:val="24"/>
          <w:szCs w:val="24"/>
        </w:rPr>
        <w:t>6. Endoscopic retrograde cannulation of pancreas and bile duct (ERCP)</w:t>
      </w:r>
    </w:p>
    <w:p w14:paraId="44116947" w14:textId="77777777" w:rsidR="002506A0" w:rsidRPr="00DD52C5" w:rsidRDefault="002506A0" w:rsidP="002506A0">
      <w:pPr>
        <w:autoSpaceDE w:val="0"/>
        <w:autoSpaceDN w:val="0"/>
        <w:adjustRightInd w:val="0"/>
        <w:rPr>
          <w:rFonts w:asciiTheme="majorBidi" w:hAnsiTheme="majorBidi" w:cstheme="majorBidi"/>
          <w:sz w:val="24"/>
          <w:szCs w:val="24"/>
        </w:rPr>
      </w:pPr>
    </w:p>
    <w:p w14:paraId="6B00B211" w14:textId="77777777" w:rsidR="002506A0" w:rsidRPr="00DD52C5" w:rsidRDefault="002506A0" w:rsidP="002506A0">
      <w:pPr>
        <w:pStyle w:val="ListParagraph"/>
        <w:numPr>
          <w:ilvl w:val="0"/>
          <w:numId w:val="26"/>
        </w:numPr>
        <w:autoSpaceDE w:val="0"/>
        <w:autoSpaceDN w:val="0"/>
        <w:adjustRightInd w:val="0"/>
        <w:rPr>
          <w:rFonts w:asciiTheme="majorBidi" w:hAnsiTheme="majorBidi" w:cstheme="majorBidi"/>
          <w:b/>
          <w:bCs/>
          <w:sz w:val="24"/>
          <w:szCs w:val="24"/>
        </w:rPr>
      </w:pPr>
      <w:r w:rsidRPr="00DD52C5">
        <w:rPr>
          <w:rFonts w:asciiTheme="majorBidi" w:hAnsiTheme="majorBidi" w:cstheme="majorBidi"/>
          <w:b/>
          <w:bCs/>
          <w:sz w:val="24"/>
          <w:szCs w:val="24"/>
        </w:rPr>
        <w:t>Therapeutic Skills</w:t>
      </w:r>
    </w:p>
    <w:p w14:paraId="14BC17E3" w14:textId="77777777" w:rsidR="002506A0" w:rsidRPr="00DD52C5" w:rsidRDefault="002506A0" w:rsidP="002506A0">
      <w:pPr>
        <w:autoSpaceDE w:val="0"/>
        <w:autoSpaceDN w:val="0"/>
        <w:adjustRightInd w:val="0"/>
        <w:rPr>
          <w:rFonts w:asciiTheme="majorBidi" w:hAnsiTheme="majorBidi" w:cstheme="majorBidi"/>
          <w:sz w:val="24"/>
          <w:szCs w:val="24"/>
        </w:rPr>
      </w:pPr>
      <w:r w:rsidRPr="00DD52C5">
        <w:rPr>
          <w:rFonts w:asciiTheme="majorBidi" w:hAnsiTheme="majorBidi" w:cstheme="majorBidi"/>
          <w:sz w:val="24"/>
          <w:szCs w:val="24"/>
        </w:rPr>
        <w:t xml:space="preserve">A. Places nasogastric tube for pancreatitis or other GI symptoms </w:t>
      </w:r>
    </w:p>
    <w:p w14:paraId="0EED0D8D" w14:textId="77777777" w:rsidR="002506A0" w:rsidRPr="00DD52C5" w:rsidRDefault="002506A0" w:rsidP="002506A0">
      <w:pPr>
        <w:autoSpaceDE w:val="0"/>
        <w:autoSpaceDN w:val="0"/>
        <w:adjustRightInd w:val="0"/>
        <w:rPr>
          <w:rFonts w:asciiTheme="majorBidi" w:hAnsiTheme="majorBidi" w:cstheme="majorBidi"/>
          <w:sz w:val="24"/>
          <w:szCs w:val="24"/>
        </w:rPr>
      </w:pPr>
      <w:r w:rsidRPr="00DD52C5">
        <w:rPr>
          <w:rFonts w:asciiTheme="majorBidi" w:hAnsiTheme="majorBidi" w:cstheme="majorBidi"/>
          <w:sz w:val="24"/>
          <w:szCs w:val="24"/>
        </w:rPr>
        <w:t>B. Performs therapeutic paracentesis</w:t>
      </w:r>
    </w:p>
    <w:p w14:paraId="372D8289" w14:textId="77777777" w:rsidR="002506A0" w:rsidRPr="00DD52C5" w:rsidRDefault="002506A0" w:rsidP="002506A0">
      <w:pPr>
        <w:autoSpaceDE w:val="0"/>
        <w:autoSpaceDN w:val="0"/>
        <w:adjustRightInd w:val="0"/>
        <w:rPr>
          <w:rFonts w:asciiTheme="majorBidi" w:hAnsiTheme="majorBidi" w:cstheme="majorBidi"/>
          <w:sz w:val="24"/>
          <w:szCs w:val="24"/>
        </w:rPr>
      </w:pPr>
    </w:p>
    <w:p w14:paraId="67F590F7" w14:textId="77777777" w:rsidR="002506A0" w:rsidRPr="00DD52C5" w:rsidRDefault="002506A0" w:rsidP="002506A0">
      <w:pPr>
        <w:autoSpaceDE w:val="0"/>
        <w:autoSpaceDN w:val="0"/>
        <w:adjustRightInd w:val="0"/>
        <w:rPr>
          <w:rFonts w:asciiTheme="majorBidi" w:hAnsiTheme="majorBidi" w:cstheme="majorBidi"/>
          <w:sz w:val="24"/>
          <w:szCs w:val="24"/>
        </w:rPr>
      </w:pPr>
      <w:r w:rsidRPr="00DD52C5">
        <w:rPr>
          <w:rFonts w:asciiTheme="majorBidi" w:hAnsiTheme="majorBidi" w:cstheme="majorBidi"/>
          <w:sz w:val="24"/>
          <w:szCs w:val="24"/>
        </w:rPr>
        <w:t xml:space="preserve">C. Requests appropriate consultation for consideration of the following: </w:t>
      </w:r>
    </w:p>
    <w:p w14:paraId="52C753B5" w14:textId="77777777" w:rsidR="002506A0" w:rsidRPr="00DD52C5" w:rsidRDefault="002506A0" w:rsidP="002506A0">
      <w:pPr>
        <w:autoSpaceDE w:val="0"/>
        <w:autoSpaceDN w:val="0"/>
        <w:adjustRightInd w:val="0"/>
        <w:ind w:firstLine="540"/>
        <w:rPr>
          <w:rFonts w:asciiTheme="majorBidi" w:hAnsiTheme="majorBidi" w:cstheme="majorBidi"/>
          <w:sz w:val="24"/>
          <w:szCs w:val="24"/>
        </w:rPr>
      </w:pPr>
      <w:r w:rsidRPr="00DD52C5">
        <w:rPr>
          <w:rFonts w:asciiTheme="majorBidi" w:hAnsiTheme="majorBidi" w:cstheme="majorBidi"/>
          <w:sz w:val="24"/>
          <w:szCs w:val="24"/>
        </w:rPr>
        <w:t xml:space="preserve">1. Surgical abdomen </w:t>
      </w:r>
    </w:p>
    <w:p w14:paraId="43E329E2" w14:textId="77777777" w:rsidR="002506A0" w:rsidRPr="00DD52C5" w:rsidRDefault="002506A0" w:rsidP="002506A0">
      <w:pPr>
        <w:autoSpaceDE w:val="0"/>
        <w:autoSpaceDN w:val="0"/>
        <w:adjustRightInd w:val="0"/>
        <w:ind w:firstLine="540"/>
        <w:rPr>
          <w:rFonts w:asciiTheme="majorBidi" w:hAnsiTheme="majorBidi" w:cstheme="majorBidi"/>
          <w:sz w:val="24"/>
          <w:szCs w:val="24"/>
        </w:rPr>
      </w:pPr>
      <w:r w:rsidRPr="00DD52C5">
        <w:rPr>
          <w:rFonts w:asciiTheme="majorBidi" w:hAnsiTheme="majorBidi" w:cstheme="majorBidi"/>
          <w:sz w:val="24"/>
          <w:szCs w:val="24"/>
        </w:rPr>
        <w:t xml:space="preserve">2. Sclerotherapy or banding for esophageal varices </w:t>
      </w:r>
    </w:p>
    <w:p w14:paraId="7CCAA8DA" w14:textId="77777777" w:rsidR="002506A0" w:rsidRPr="00DD52C5" w:rsidRDefault="002506A0" w:rsidP="002506A0">
      <w:pPr>
        <w:autoSpaceDE w:val="0"/>
        <w:autoSpaceDN w:val="0"/>
        <w:adjustRightInd w:val="0"/>
        <w:ind w:firstLine="540"/>
        <w:rPr>
          <w:rFonts w:asciiTheme="majorBidi" w:hAnsiTheme="majorBidi" w:cstheme="majorBidi"/>
          <w:sz w:val="24"/>
          <w:szCs w:val="24"/>
        </w:rPr>
      </w:pPr>
      <w:r w:rsidRPr="00DD52C5">
        <w:rPr>
          <w:rFonts w:asciiTheme="majorBidi" w:hAnsiTheme="majorBidi" w:cstheme="majorBidi"/>
          <w:sz w:val="24"/>
          <w:szCs w:val="24"/>
        </w:rPr>
        <w:t xml:space="preserve">3. Control of GI bleed </w:t>
      </w:r>
    </w:p>
    <w:p w14:paraId="05BCA6AA" w14:textId="77777777" w:rsidR="002506A0" w:rsidRPr="00DD52C5" w:rsidRDefault="002506A0" w:rsidP="002506A0">
      <w:pPr>
        <w:autoSpaceDE w:val="0"/>
        <w:autoSpaceDN w:val="0"/>
        <w:adjustRightInd w:val="0"/>
        <w:ind w:firstLine="540"/>
        <w:rPr>
          <w:rFonts w:asciiTheme="majorBidi" w:hAnsiTheme="majorBidi" w:cstheme="majorBidi"/>
          <w:sz w:val="24"/>
          <w:szCs w:val="24"/>
        </w:rPr>
      </w:pPr>
      <w:r w:rsidRPr="00DD52C5">
        <w:rPr>
          <w:rFonts w:asciiTheme="majorBidi" w:hAnsiTheme="majorBidi" w:cstheme="majorBidi"/>
          <w:sz w:val="24"/>
          <w:szCs w:val="24"/>
        </w:rPr>
        <w:t xml:space="preserve">4. Bowel resection for inflammatory bowel disease </w:t>
      </w:r>
    </w:p>
    <w:p w14:paraId="315277CA" w14:textId="77777777" w:rsidR="002506A0" w:rsidRPr="00DD52C5" w:rsidRDefault="002506A0" w:rsidP="002506A0">
      <w:pPr>
        <w:autoSpaceDE w:val="0"/>
        <w:autoSpaceDN w:val="0"/>
        <w:adjustRightInd w:val="0"/>
        <w:ind w:firstLine="540"/>
        <w:rPr>
          <w:rFonts w:asciiTheme="majorBidi" w:hAnsiTheme="majorBidi" w:cstheme="majorBidi"/>
          <w:sz w:val="24"/>
          <w:szCs w:val="24"/>
        </w:rPr>
      </w:pPr>
      <w:r w:rsidRPr="00DD52C5">
        <w:rPr>
          <w:rFonts w:asciiTheme="majorBidi" w:hAnsiTheme="majorBidi" w:cstheme="majorBidi"/>
          <w:sz w:val="24"/>
          <w:szCs w:val="24"/>
        </w:rPr>
        <w:t xml:space="preserve">5. Esophageal dilatation </w:t>
      </w:r>
    </w:p>
    <w:p w14:paraId="43CA446B" w14:textId="77777777" w:rsidR="002506A0" w:rsidRPr="00DD52C5" w:rsidRDefault="002506A0" w:rsidP="002506A0">
      <w:pPr>
        <w:autoSpaceDE w:val="0"/>
        <w:autoSpaceDN w:val="0"/>
        <w:adjustRightInd w:val="0"/>
        <w:ind w:firstLine="540"/>
        <w:rPr>
          <w:rFonts w:asciiTheme="majorBidi" w:hAnsiTheme="majorBidi" w:cstheme="majorBidi"/>
          <w:sz w:val="24"/>
          <w:szCs w:val="24"/>
        </w:rPr>
      </w:pPr>
      <w:r w:rsidRPr="00DD52C5">
        <w:rPr>
          <w:rFonts w:asciiTheme="majorBidi" w:hAnsiTheme="majorBidi" w:cstheme="majorBidi"/>
          <w:sz w:val="24"/>
          <w:szCs w:val="24"/>
        </w:rPr>
        <w:t xml:space="preserve">6. Portacaval shunt </w:t>
      </w:r>
    </w:p>
    <w:p w14:paraId="41AF9403" w14:textId="77777777" w:rsidR="002506A0" w:rsidRPr="00DD52C5" w:rsidRDefault="002506A0" w:rsidP="002506A0">
      <w:pPr>
        <w:autoSpaceDE w:val="0"/>
        <w:autoSpaceDN w:val="0"/>
        <w:adjustRightInd w:val="0"/>
        <w:ind w:firstLine="540"/>
        <w:rPr>
          <w:rFonts w:asciiTheme="majorBidi" w:hAnsiTheme="majorBidi" w:cstheme="majorBidi"/>
          <w:sz w:val="24"/>
          <w:szCs w:val="24"/>
        </w:rPr>
      </w:pPr>
      <w:r w:rsidRPr="00DD52C5">
        <w:rPr>
          <w:rFonts w:asciiTheme="majorBidi" w:hAnsiTheme="majorBidi" w:cstheme="majorBidi"/>
          <w:sz w:val="24"/>
          <w:szCs w:val="24"/>
        </w:rPr>
        <w:t xml:space="preserve">7. GI cases where surgical intervention is indicated </w:t>
      </w:r>
    </w:p>
    <w:p w14:paraId="07CE1A73" w14:textId="77777777" w:rsidR="002506A0" w:rsidRPr="00DD52C5" w:rsidRDefault="002506A0" w:rsidP="002506A0">
      <w:pPr>
        <w:autoSpaceDE w:val="0"/>
        <w:autoSpaceDN w:val="0"/>
        <w:adjustRightInd w:val="0"/>
        <w:ind w:left="540" w:right="-1080" w:hanging="540"/>
        <w:rPr>
          <w:rFonts w:asciiTheme="majorBidi" w:hAnsiTheme="majorBidi" w:cstheme="majorBidi"/>
          <w:sz w:val="24"/>
          <w:szCs w:val="24"/>
        </w:rPr>
      </w:pPr>
      <w:r w:rsidRPr="00DD52C5">
        <w:rPr>
          <w:rFonts w:asciiTheme="majorBidi" w:hAnsiTheme="majorBidi" w:cstheme="majorBidi"/>
          <w:sz w:val="24"/>
          <w:szCs w:val="24"/>
        </w:rPr>
        <w:t xml:space="preserve">D. The student knows indications, mechanism of action, side effects, interactions and follow-up for the following medications: </w:t>
      </w:r>
    </w:p>
    <w:p w14:paraId="08D95BB6" w14:textId="77777777" w:rsidR="002506A0" w:rsidRPr="00DD52C5" w:rsidRDefault="002506A0" w:rsidP="002506A0">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1. Laxatives </w:t>
      </w:r>
    </w:p>
    <w:p w14:paraId="15A015DC" w14:textId="77777777" w:rsidR="002506A0" w:rsidRPr="00DD52C5" w:rsidRDefault="002506A0" w:rsidP="002506A0">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2. Anti-emetics </w:t>
      </w:r>
    </w:p>
    <w:p w14:paraId="39734A00" w14:textId="77777777" w:rsidR="002506A0" w:rsidRPr="00DD52C5" w:rsidRDefault="002506A0" w:rsidP="002506A0">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3. Bile sequestrants </w:t>
      </w:r>
    </w:p>
    <w:p w14:paraId="16EABADE" w14:textId="77777777" w:rsidR="002506A0" w:rsidRPr="00DD52C5" w:rsidRDefault="002506A0" w:rsidP="002506A0">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4. Anti-diarrheals </w:t>
      </w:r>
    </w:p>
    <w:p w14:paraId="460F9A75" w14:textId="77777777" w:rsidR="002506A0" w:rsidRPr="00DD52C5" w:rsidRDefault="002506A0" w:rsidP="002506A0">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5. Antacids </w:t>
      </w:r>
    </w:p>
    <w:p w14:paraId="5FA5631A" w14:textId="77777777" w:rsidR="002506A0" w:rsidRPr="00DD52C5" w:rsidRDefault="002506A0" w:rsidP="002506A0">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6. Pancreatic enzymes </w:t>
      </w:r>
    </w:p>
    <w:p w14:paraId="66D7CC29" w14:textId="77777777" w:rsidR="002506A0" w:rsidRPr="00DD52C5" w:rsidRDefault="002506A0" w:rsidP="002506A0">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7. Corticosteroids </w:t>
      </w:r>
    </w:p>
    <w:p w14:paraId="7FC03A6D" w14:textId="77777777" w:rsidR="002506A0" w:rsidRPr="00DD52C5" w:rsidRDefault="002506A0" w:rsidP="002506A0">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8. H</w:t>
      </w:r>
      <w:r w:rsidRPr="00DD52C5">
        <w:rPr>
          <w:rFonts w:asciiTheme="majorBidi" w:hAnsiTheme="majorBidi" w:cstheme="majorBidi"/>
          <w:sz w:val="24"/>
          <w:szCs w:val="24"/>
          <w:vertAlign w:val="subscript"/>
        </w:rPr>
        <w:t xml:space="preserve">2 </w:t>
      </w:r>
      <w:r w:rsidRPr="00DD52C5">
        <w:rPr>
          <w:rFonts w:asciiTheme="majorBidi" w:hAnsiTheme="majorBidi" w:cstheme="majorBidi"/>
          <w:sz w:val="24"/>
          <w:szCs w:val="24"/>
        </w:rPr>
        <w:t xml:space="preserve">antagonists </w:t>
      </w:r>
    </w:p>
    <w:p w14:paraId="0C8E5944" w14:textId="77777777" w:rsidR="002506A0" w:rsidRPr="00DD52C5" w:rsidRDefault="002506A0" w:rsidP="002506A0">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9. Anti-helminthics </w:t>
      </w:r>
    </w:p>
    <w:p w14:paraId="4C034E4F" w14:textId="77777777" w:rsidR="002506A0" w:rsidRPr="00DD52C5" w:rsidRDefault="002506A0" w:rsidP="002506A0">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10. PPI’s </w:t>
      </w:r>
    </w:p>
    <w:p w14:paraId="35E006EA" w14:textId="77777777" w:rsidR="002506A0" w:rsidRPr="00DD52C5" w:rsidRDefault="002506A0" w:rsidP="002506A0">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11. Prokinetic agents </w:t>
      </w:r>
    </w:p>
    <w:p w14:paraId="6E760D28" w14:textId="77777777" w:rsidR="002506A0" w:rsidRPr="00DD52C5" w:rsidRDefault="002506A0" w:rsidP="002506A0">
      <w:pPr>
        <w:autoSpaceDE w:val="0"/>
        <w:autoSpaceDN w:val="0"/>
        <w:adjustRightInd w:val="0"/>
        <w:rPr>
          <w:rFonts w:asciiTheme="majorBidi" w:hAnsiTheme="majorBidi" w:cstheme="majorBidi"/>
          <w:sz w:val="24"/>
          <w:szCs w:val="24"/>
        </w:rPr>
      </w:pPr>
    </w:p>
    <w:p w14:paraId="41E3A2AE" w14:textId="77777777" w:rsidR="002506A0" w:rsidRPr="00DD52C5" w:rsidRDefault="002506A0" w:rsidP="002506A0">
      <w:pPr>
        <w:pStyle w:val="ListParagraph"/>
        <w:numPr>
          <w:ilvl w:val="0"/>
          <w:numId w:val="26"/>
        </w:numPr>
        <w:autoSpaceDE w:val="0"/>
        <w:autoSpaceDN w:val="0"/>
        <w:adjustRightInd w:val="0"/>
        <w:rPr>
          <w:rFonts w:asciiTheme="majorBidi" w:hAnsiTheme="majorBidi" w:cstheme="majorBidi"/>
          <w:b/>
          <w:bCs/>
          <w:sz w:val="24"/>
          <w:szCs w:val="24"/>
        </w:rPr>
      </w:pPr>
      <w:r w:rsidRPr="00DD52C5">
        <w:rPr>
          <w:rFonts w:asciiTheme="majorBidi" w:hAnsiTheme="majorBidi" w:cstheme="majorBidi"/>
          <w:b/>
          <w:bCs/>
          <w:sz w:val="24"/>
          <w:szCs w:val="24"/>
        </w:rPr>
        <w:lastRenderedPageBreak/>
        <w:t>Preventive Measures</w:t>
      </w:r>
    </w:p>
    <w:p w14:paraId="54E4BD75" w14:textId="77777777" w:rsidR="002506A0" w:rsidRPr="00DD52C5" w:rsidRDefault="002506A0" w:rsidP="002506A0">
      <w:pPr>
        <w:autoSpaceDE w:val="0"/>
        <w:autoSpaceDN w:val="0"/>
        <w:adjustRightInd w:val="0"/>
        <w:ind w:right="-900"/>
        <w:jc w:val="lowKashida"/>
        <w:rPr>
          <w:rFonts w:asciiTheme="majorBidi" w:hAnsiTheme="majorBidi" w:cstheme="majorBidi"/>
          <w:sz w:val="24"/>
          <w:szCs w:val="24"/>
        </w:rPr>
      </w:pPr>
      <w:r w:rsidRPr="00DD52C5">
        <w:rPr>
          <w:rFonts w:asciiTheme="majorBidi" w:hAnsiTheme="majorBidi" w:cstheme="majorBidi"/>
          <w:sz w:val="24"/>
          <w:szCs w:val="24"/>
        </w:rPr>
        <w:t>A. Knows indications for occult blood screening and for periodic colonoscopy in high-risk patients</w:t>
      </w:r>
    </w:p>
    <w:p w14:paraId="66451FF2" w14:textId="77777777" w:rsidR="002506A0" w:rsidRPr="00DD52C5" w:rsidRDefault="002506A0" w:rsidP="002506A0">
      <w:pPr>
        <w:autoSpaceDE w:val="0"/>
        <w:autoSpaceDN w:val="0"/>
        <w:adjustRightInd w:val="0"/>
        <w:ind w:right="-900"/>
        <w:jc w:val="lowKashida"/>
        <w:rPr>
          <w:rFonts w:asciiTheme="majorBidi" w:hAnsiTheme="majorBidi" w:cstheme="majorBidi"/>
          <w:sz w:val="24"/>
          <w:szCs w:val="24"/>
        </w:rPr>
      </w:pPr>
      <w:r w:rsidRPr="00DD52C5">
        <w:rPr>
          <w:rFonts w:asciiTheme="majorBidi" w:hAnsiTheme="majorBidi" w:cstheme="majorBidi"/>
          <w:sz w:val="24"/>
          <w:szCs w:val="24"/>
        </w:rPr>
        <w:t>B. Knows approach to follow up of the patient with history of polyp disease</w:t>
      </w:r>
    </w:p>
    <w:p w14:paraId="04E77D14" w14:textId="77777777" w:rsidR="002506A0" w:rsidRPr="00DD52C5" w:rsidRDefault="002506A0" w:rsidP="002506A0">
      <w:pPr>
        <w:autoSpaceDE w:val="0"/>
        <w:autoSpaceDN w:val="0"/>
        <w:adjustRightInd w:val="0"/>
        <w:rPr>
          <w:rFonts w:asciiTheme="majorBidi" w:hAnsiTheme="majorBidi" w:cstheme="majorBidi"/>
          <w:b/>
          <w:bCs/>
          <w:sz w:val="24"/>
          <w:szCs w:val="24"/>
        </w:rPr>
      </w:pPr>
    </w:p>
    <w:p w14:paraId="3FB62CE6" w14:textId="77777777" w:rsidR="002506A0" w:rsidRPr="00DD52C5" w:rsidRDefault="002506A0" w:rsidP="002506A0">
      <w:pPr>
        <w:autoSpaceDE w:val="0"/>
        <w:autoSpaceDN w:val="0"/>
        <w:adjustRightInd w:val="0"/>
        <w:ind w:left="-540"/>
        <w:rPr>
          <w:rFonts w:asciiTheme="majorBidi" w:hAnsiTheme="majorBidi" w:cstheme="majorBidi"/>
          <w:sz w:val="24"/>
          <w:szCs w:val="24"/>
        </w:rPr>
      </w:pPr>
      <w:r w:rsidRPr="00DD52C5">
        <w:rPr>
          <w:rFonts w:asciiTheme="majorBidi" w:hAnsiTheme="majorBidi" w:cstheme="majorBidi"/>
          <w:b/>
          <w:bCs/>
          <w:sz w:val="24"/>
          <w:szCs w:val="24"/>
        </w:rPr>
        <w:t>Hematoncology</w:t>
      </w:r>
    </w:p>
    <w:p w14:paraId="4AE55C14" w14:textId="77777777" w:rsidR="002506A0" w:rsidRPr="00DD52C5" w:rsidRDefault="002506A0" w:rsidP="002506A0">
      <w:pPr>
        <w:pStyle w:val="ListParagraph"/>
        <w:numPr>
          <w:ilvl w:val="0"/>
          <w:numId w:val="26"/>
        </w:numPr>
        <w:autoSpaceDE w:val="0"/>
        <w:autoSpaceDN w:val="0"/>
        <w:adjustRightInd w:val="0"/>
        <w:rPr>
          <w:rFonts w:asciiTheme="majorBidi" w:hAnsiTheme="majorBidi" w:cstheme="majorBidi"/>
          <w:b/>
          <w:bCs/>
          <w:sz w:val="24"/>
          <w:szCs w:val="24"/>
        </w:rPr>
      </w:pPr>
      <w:r w:rsidRPr="00DD52C5">
        <w:rPr>
          <w:rFonts w:asciiTheme="majorBidi" w:hAnsiTheme="majorBidi" w:cstheme="majorBidi"/>
          <w:b/>
          <w:bCs/>
          <w:sz w:val="24"/>
          <w:szCs w:val="24"/>
        </w:rPr>
        <w:t>Knowledge/Mix of Diseases/Patients</w:t>
      </w:r>
    </w:p>
    <w:p w14:paraId="5C0A5404" w14:textId="77777777" w:rsidR="002506A0" w:rsidRPr="00DD52C5" w:rsidRDefault="002506A0" w:rsidP="002506A0">
      <w:pPr>
        <w:autoSpaceDE w:val="0"/>
        <w:autoSpaceDN w:val="0"/>
        <w:adjustRightInd w:val="0"/>
        <w:ind w:left="540"/>
        <w:rPr>
          <w:rFonts w:asciiTheme="majorBidi" w:hAnsiTheme="majorBidi" w:cstheme="majorBidi"/>
          <w:sz w:val="24"/>
          <w:szCs w:val="24"/>
        </w:rPr>
      </w:pPr>
      <w:r w:rsidRPr="00DD52C5">
        <w:rPr>
          <w:rFonts w:asciiTheme="majorBidi" w:hAnsiTheme="majorBidi" w:cstheme="majorBidi"/>
          <w:sz w:val="24"/>
          <w:szCs w:val="24"/>
        </w:rPr>
        <w:t xml:space="preserve">A. Pathophysiology of anemia </w:t>
      </w:r>
    </w:p>
    <w:p w14:paraId="1345F4BF" w14:textId="77777777" w:rsidR="002506A0" w:rsidRPr="00DD52C5" w:rsidRDefault="002506A0" w:rsidP="002506A0">
      <w:pPr>
        <w:autoSpaceDE w:val="0"/>
        <w:autoSpaceDN w:val="0"/>
        <w:adjustRightInd w:val="0"/>
        <w:ind w:left="540"/>
        <w:rPr>
          <w:rFonts w:asciiTheme="majorBidi" w:hAnsiTheme="majorBidi" w:cstheme="majorBidi"/>
          <w:sz w:val="24"/>
          <w:szCs w:val="24"/>
        </w:rPr>
      </w:pPr>
      <w:r w:rsidRPr="00DD52C5">
        <w:rPr>
          <w:rFonts w:asciiTheme="majorBidi" w:hAnsiTheme="majorBidi" w:cstheme="majorBidi"/>
          <w:sz w:val="24"/>
          <w:szCs w:val="24"/>
        </w:rPr>
        <w:t xml:space="preserve">B. Anemia of chronic disease </w:t>
      </w:r>
    </w:p>
    <w:p w14:paraId="7DCB0E50" w14:textId="77777777" w:rsidR="002506A0" w:rsidRPr="00DD52C5" w:rsidRDefault="002506A0" w:rsidP="002506A0">
      <w:pPr>
        <w:autoSpaceDE w:val="0"/>
        <w:autoSpaceDN w:val="0"/>
        <w:adjustRightInd w:val="0"/>
        <w:ind w:left="540"/>
        <w:rPr>
          <w:rFonts w:asciiTheme="majorBidi" w:hAnsiTheme="majorBidi" w:cstheme="majorBidi"/>
          <w:sz w:val="24"/>
          <w:szCs w:val="24"/>
        </w:rPr>
      </w:pPr>
      <w:r w:rsidRPr="00DD52C5">
        <w:rPr>
          <w:rFonts w:asciiTheme="majorBidi" w:hAnsiTheme="majorBidi" w:cstheme="majorBidi"/>
          <w:sz w:val="24"/>
          <w:szCs w:val="24"/>
        </w:rPr>
        <w:t xml:space="preserve">C. Iron deficiency anemia </w:t>
      </w:r>
    </w:p>
    <w:p w14:paraId="71F1057A" w14:textId="77777777" w:rsidR="002506A0" w:rsidRPr="00DD52C5" w:rsidRDefault="002506A0" w:rsidP="002506A0">
      <w:pPr>
        <w:autoSpaceDE w:val="0"/>
        <w:autoSpaceDN w:val="0"/>
        <w:adjustRightInd w:val="0"/>
        <w:ind w:left="540"/>
        <w:rPr>
          <w:rFonts w:asciiTheme="majorBidi" w:hAnsiTheme="majorBidi" w:cstheme="majorBidi"/>
          <w:sz w:val="24"/>
          <w:szCs w:val="24"/>
        </w:rPr>
      </w:pPr>
      <w:r w:rsidRPr="00DD52C5">
        <w:rPr>
          <w:rFonts w:asciiTheme="majorBidi" w:hAnsiTheme="majorBidi" w:cstheme="majorBidi"/>
          <w:sz w:val="24"/>
          <w:szCs w:val="24"/>
        </w:rPr>
        <w:t xml:space="preserve">D. Megaloblastic anemia </w:t>
      </w:r>
    </w:p>
    <w:p w14:paraId="466C013F" w14:textId="77777777" w:rsidR="002506A0" w:rsidRPr="00DD52C5" w:rsidRDefault="002506A0" w:rsidP="002506A0">
      <w:pPr>
        <w:autoSpaceDE w:val="0"/>
        <w:autoSpaceDN w:val="0"/>
        <w:adjustRightInd w:val="0"/>
        <w:ind w:left="540"/>
        <w:rPr>
          <w:rFonts w:asciiTheme="majorBidi" w:hAnsiTheme="majorBidi" w:cstheme="majorBidi"/>
          <w:sz w:val="24"/>
          <w:szCs w:val="24"/>
        </w:rPr>
      </w:pPr>
      <w:r w:rsidRPr="00DD52C5">
        <w:rPr>
          <w:rFonts w:asciiTheme="majorBidi" w:hAnsiTheme="majorBidi" w:cstheme="majorBidi"/>
          <w:sz w:val="24"/>
          <w:szCs w:val="24"/>
        </w:rPr>
        <w:t xml:space="preserve">E. Hemolytic anemias (congenital and acquired) </w:t>
      </w:r>
    </w:p>
    <w:p w14:paraId="3878A554" w14:textId="77777777" w:rsidR="002506A0" w:rsidRPr="00DD52C5" w:rsidRDefault="002506A0" w:rsidP="002506A0">
      <w:pPr>
        <w:autoSpaceDE w:val="0"/>
        <w:autoSpaceDN w:val="0"/>
        <w:adjustRightInd w:val="0"/>
        <w:ind w:left="540"/>
        <w:rPr>
          <w:rFonts w:asciiTheme="majorBidi" w:hAnsiTheme="majorBidi" w:cstheme="majorBidi"/>
          <w:sz w:val="24"/>
          <w:szCs w:val="24"/>
        </w:rPr>
      </w:pPr>
      <w:r w:rsidRPr="00DD52C5">
        <w:rPr>
          <w:rFonts w:asciiTheme="majorBidi" w:hAnsiTheme="majorBidi" w:cstheme="majorBidi"/>
          <w:sz w:val="24"/>
          <w:szCs w:val="24"/>
        </w:rPr>
        <w:t xml:space="preserve">F. Iron overload states </w:t>
      </w:r>
    </w:p>
    <w:p w14:paraId="076B6062" w14:textId="77777777" w:rsidR="002506A0" w:rsidRPr="00DD52C5" w:rsidRDefault="002506A0" w:rsidP="002506A0">
      <w:pPr>
        <w:autoSpaceDE w:val="0"/>
        <w:autoSpaceDN w:val="0"/>
        <w:adjustRightInd w:val="0"/>
        <w:ind w:left="540"/>
        <w:rPr>
          <w:rFonts w:asciiTheme="majorBidi" w:hAnsiTheme="majorBidi" w:cstheme="majorBidi"/>
          <w:sz w:val="24"/>
          <w:szCs w:val="24"/>
        </w:rPr>
      </w:pPr>
      <w:r w:rsidRPr="00DD52C5">
        <w:rPr>
          <w:rFonts w:asciiTheme="majorBidi" w:hAnsiTheme="majorBidi" w:cstheme="majorBidi"/>
          <w:sz w:val="24"/>
          <w:szCs w:val="24"/>
        </w:rPr>
        <w:t xml:space="preserve">G. Bone marrow failure </w:t>
      </w:r>
    </w:p>
    <w:p w14:paraId="3D5D536A" w14:textId="77777777" w:rsidR="002506A0" w:rsidRPr="00DD52C5" w:rsidRDefault="002506A0" w:rsidP="002506A0">
      <w:pPr>
        <w:autoSpaceDE w:val="0"/>
        <w:autoSpaceDN w:val="0"/>
        <w:adjustRightInd w:val="0"/>
        <w:ind w:left="540"/>
        <w:rPr>
          <w:rFonts w:asciiTheme="majorBidi" w:hAnsiTheme="majorBidi" w:cstheme="majorBidi"/>
          <w:sz w:val="24"/>
          <w:szCs w:val="24"/>
        </w:rPr>
      </w:pPr>
      <w:r w:rsidRPr="00DD52C5">
        <w:rPr>
          <w:rFonts w:asciiTheme="majorBidi" w:hAnsiTheme="majorBidi" w:cstheme="majorBidi"/>
          <w:sz w:val="24"/>
          <w:szCs w:val="24"/>
        </w:rPr>
        <w:t xml:space="preserve">H. Myeloproliferative disorders </w:t>
      </w:r>
    </w:p>
    <w:p w14:paraId="4055CBBF" w14:textId="77777777" w:rsidR="002506A0" w:rsidRPr="00DD52C5" w:rsidRDefault="002506A0" w:rsidP="002506A0">
      <w:pPr>
        <w:autoSpaceDE w:val="0"/>
        <w:autoSpaceDN w:val="0"/>
        <w:adjustRightInd w:val="0"/>
        <w:ind w:left="540"/>
        <w:rPr>
          <w:rFonts w:asciiTheme="majorBidi" w:hAnsiTheme="majorBidi" w:cstheme="majorBidi"/>
          <w:sz w:val="24"/>
          <w:szCs w:val="24"/>
        </w:rPr>
      </w:pPr>
      <w:r w:rsidRPr="00DD52C5">
        <w:rPr>
          <w:rFonts w:asciiTheme="majorBidi" w:hAnsiTheme="majorBidi" w:cstheme="majorBidi"/>
          <w:sz w:val="24"/>
          <w:szCs w:val="24"/>
        </w:rPr>
        <w:t xml:space="preserve">I. Leukemias (acute and chronic) </w:t>
      </w:r>
    </w:p>
    <w:p w14:paraId="367627BE" w14:textId="77777777" w:rsidR="002506A0" w:rsidRPr="00DD52C5" w:rsidRDefault="002506A0" w:rsidP="002506A0">
      <w:pPr>
        <w:autoSpaceDE w:val="0"/>
        <w:autoSpaceDN w:val="0"/>
        <w:adjustRightInd w:val="0"/>
        <w:ind w:left="540"/>
        <w:rPr>
          <w:rFonts w:asciiTheme="majorBidi" w:hAnsiTheme="majorBidi" w:cstheme="majorBidi"/>
          <w:sz w:val="24"/>
          <w:szCs w:val="24"/>
        </w:rPr>
      </w:pPr>
      <w:r w:rsidRPr="00DD52C5">
        <w:rPr>
          <w:rFonts w:asciiTheme="majorBidi" w:hAnsiTheme="majorBidi" w:cstheme="majorBidi"/>
          <w:sz w:val="24"/>
          <w:szCs w:val="24"/>
        </w:rPr>
        <w:t xml:space="preserve">J. Myelodysplastic syndromes </w:t>
      </w:r>
    </w:p>
    <w:p w14:paraId="6DDF7731" w14:textId="77777777" w:rsidR="002506A0" w:rsidRPr="00DD52C5" w:rsidRDefault="002506A0" w:rsidP="002506A0">
      <w:pPr>
        <w:autoSpaceDE w:val="0"/>
        <w:autoSpaceDN w:val="0"/>
        <w:adjustRightInd w:val="0"/>
        <w:ind w:left="540"/>
        <w:rPr>
          <w:rFonts w:asciiTheme="majorBidi" w:hAnsiTheme="majorBidi" w:cstheme="majorBidi"/>
          <w:sz w:val="24"/>
          <w:szCs w:val="24"/>
        </w:rPr>
      </w:pPr>
      <w:r w:rsidRPr="00DD52C5">
        <w:rPr>
          <w:rFonts w:asciiTheme="majorBidi" w:hAnsiTheme="majorBidi" w:cstheme="majorBidi"/>
          <w:sz w:val="24"/>
          <w:szCs w:val="24"/>
        </w:rPr>
        <w:t>K. Lymphoma (Hodgkins, non-Hodgkins and plasma cell myeloma)</w:t>
      </w:r>
    </w:p>
    <w:p w14:paraId="30EC8478" w14:textId="77777777" w:rsidR="002506A0" w:rsidRPr="00DD52C5" w:rsidRDefault="002506A0" w:rsidP="002506A0">
      <w:pPr>
        <w:autoSpaceDE w:val="0"/>
        <w:autoSpaceDN w:val="0"/>
        <w:adjustRightInd w:val="0"/>
        <w:ind w:left="540"/>
        <w:rPr>
          <w:rFonts w:asciiTheme="majorBidi" w:hAnsiTheme="majorBidi" w:cstheme="majorBidi"/>
          <w:sz w:val="24"/>
          <w:szCs w:val="24"/>
        </w:rPr>
      </w:pPr>
      <w:r w:rsidRPr="00DD52C5">
        <w:rPr>
          <w:rFonts w:asciiTheme="majorBidi" w:hAnsiTheme="majorBidi" w:cstheme="majorBidi"/>
          <w:sz w:val="24"/>
          <w:szCs w:val="24"/>
        </w:rPr>
        <w:t xml:space="preserve"> L. Palliative Medicine in Cancer patients  </w:t>
      </w:r>
    </w:p>
    <w:p w14:paraId="7CA2B832" w14:textId="77777777" w:rsidR="002506A0" w:rsidRPr="00DD52C5" w:rsidRDefault="002506A0" w:rsidP="002506A0">
      <w:pPr>
        <w:autoSpaceDE w:val="0"/>
        <w:autoSpaceDN w:val="0"/>
        <w:adjustRightInd w:val="0"/>
        <w:ind w:left="540"/>
        <w:rPr>
          <w:rFonts w:asciiTheme="majorBidi" w:hAnsiTheme="majorBidi" w:cstheme="majorBidi"/>
          <w:sz w:val="24"/>
          <w:szCs w:val="24"/>
        </w:rPr>
      </w:pPr>
      <w:r w:rsidRPr="00DD52C5">
        <w:rPr>
          <w:rFonts w:asciiTheme="majorBidi" w:hAnsiTheme="majorBidi" w:cstheme="majorBidi"/>
          <w:sz w:val="24"/>
          <w:szCs w:val="24"/>
        </w:rPr>
        <w:t xml:space="preserve">M. Clotting disorders </w:t>
      </w:r>
    </w:p>
    <w:p w14:paraId="098156BF" w14:textId="77777777" w:rsidR="002506A0" w:rsidRPr="00DD52C5" w:rsidRDefault="002506A0" w:rsidP="002506A0">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1. Platelet and vessel wall </w:t>
      </w:r>
    </w:p>
    <w:p w14:paraId="41E9852D" w14:textId="77777777" w:rsidR="002506A0" w:rsidRPr="00DD52C5" w:rsidRDefault="002506A0" w:rsidP="002506A0">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2. Coagulation and Thrombosis </w:t>
      </w:r>
    </w:p>
    <w:p w14:paraId="36A6D422" w14:textId="77777777" w:rsidR="002506A0" w:rsidRPr="00DD52C5" w:rsidRDefault="002506A0" w:rsidP="002506A0">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3. Hypercoagulable state </w:t>
      </w:r>
    </w:p>
    <w:p w14:paraId="3924EC73" w14:textId="77777777" w:rsidR="002506A0" w:rsidRPr="00DD52C5" w:rsidRDefault="002506A0" w:rsidP="002506A0">
      <w:pPr>
        <w:autoSpaceDE w:val="0"/>
        <w:autoSpaceDN w:val="0"/>
        <w:adjustRightInd w:val="0"/>
        <w:rPr>
          <w:rFonts w:asciiTheme="majorBidi" w:hAnsiTheme="majorBidi" w:cstheme="majorBidi"/>
          <w:sz w:val="24"/>
          <w:szCs w:val="24"/>
        </w:rPr>
      </w:pPr>
    </w:p>
    <w:p w14:paraId="588FD849" w14:textId="77777777" w:rsidR="002506A0" w:rsidRPr="00DD52C5" w:rsidRDefault="002506A0" w:rsidP="002506A0">
      <w:pPr>
        <w:pStyle w:val="ListParagraph"/>
        <w:numPr>
          <w:ilvl w:val="0"/>
          <w:numId w:val="26"/>
        </w:numPr>
        <w:autoSpaceDE w:val="0"/>
        <w:autoSpaceDN w:val="0"/>
        <w:adjustRightInd w:val="0"/>
        <w:rPr>
          <w:rFonts w:asciiTheme="majorBidi" w:hAnsiTheme="majorBidi" w:cstheme="majorBidi"/>
          <w:b/>
          <w:bCs/>
          <w:sz w:val="24"/>
          <w:szCs w:val="24"/>
        </w:rPr>
      </w:pPr>
      <w:r w:rsidRPr="00DD52C5">
        <w:rPr>
          <w:rFonts w:asciiTheme="majorBidi" w:hAnsiTheme="majorBidi" w:cstheme="majorBidi"/>
          <w:b/>
          <w:bCs/>
          <w:sz w:val="24"/>
          <w:szCs w:val="24"/>
        </w:rPr>
        <w:t>Diagnostic Skills</w:t>
      </w:r>
    </w:p>
    <w:p w14:paraId="21694090" w14:textId="77777777" w:rsidR="002506A0" w:rsidRPr="00DD52C5" w:rsidRDefault="002506A0" w:rsidP="002506A0">
      <w:pPr>
        <w:autoSpaceDE w:val="0"/>
        <w:autoSpaceDN w:val="0"/>
        <w:adjustRightInd w:val="0"/>
        <w:rPr>
          <w:rFonts w:asciiTheme="majorBidi" w:hAnsiTheme="majorBidi" w:cstheme="majorBidi"/>
          <w:sz w:val="24"/>
          <w:szCs w:val="24"/>
        </w:rPr>
      </w:pPr>
      <w:r w:rsidRPr="00DD52C5">
        <w:rPr>
          <w:rFonts w:asciiTheme="majorBidi" w:hAnsiTheme="majorBidi" w:cstheme="majorBidi"/>
          <w:sz w:val="24"/>
          <w:szCs w:val="24"/>
        </w:rPr>
        <w:t>A. Perform peripheral blood smear on all patients with suspicion of blood disorders</w:t>
      </w:r>
    </w:p>
    <w:p w14:paraId="5DDE9832" w14:textId="77777777" w:rsidR="002506A0" w:rsidRPr="00DD52C5" w:rsidRDefault="002506A0" w:rsidP="002506A0">
      <w:pPr>
        <w:autoSpaceDE w:val="0"/>
        <w:autoSpaceDN w:val="0"/>
        <w:adjustRightInd w:val="0"/>
        <w:rPr>
          <w:rFonts w:asciiTheme="majorBidi" w:hAnsiTheme="majorBidi" w:cstheme="majorBidi"/>
          <w:sz w:val="24"/>
          <w:szCs w:val="24"/>
        </w:rPr>
      </w:pPr>
      <w:r w:rsidRPr="00DD52C5">
        <w:rPr>
          <w:rFonts w:asciiTheme="majorBidi" w:hAnsiTheme="majorBidi" w:cstheme="majorBidi"/>
          <w:sz w:val="24"/>
          <w:szCs w:val="24"/>
        </w:rPr>
        <w:t xml:space="preserve">B. Evaluate: </w:t>
      </w:r>
    </w:p>
    <w:p w14:paraId="3F81A5BC" w14:textId="77777777" w:rsidR="002506A0" w:rsidRPr="00DD52C5" w:rsidRDefault="002506A0" w:rsidP="002506A0">
      <w:pPr>
        <w:autoSpaceDE w:val="0"/>
        <w:autoSpaceDN w:val="0"/>
        <w:adjustRightInd w:val="0"/>
        <w:ind w:firstLine="360"/>
        <w:rPr>
          <w:rFonts w:asciiTheme="majorBidi" w:hAnsiTheme="majorBidi" w:cstheme="majorBidi"/>
          <w:sz w:val="24"/>
          <w:szCs w:val="24"/>
        </w:rPr>
      </w:pPr>
      <w:r w:rsidRPr="00DD52C5">
        <w:rPr>
          <w:rFonts w:asciiTheme="majorBidi" w:hAnsiTheme="majorBidi" w:cstheme="majorBidi"/>
          <w:sz w:val="24"/>
          <w:szCs w:val="24"/>
        </w:rPr>
        <w:t xml:space="preserve">1. Red blood cell size and shape. Determine if there is variation in red blood cell size </w:t>
      </w:r>
    </w:p>
    <w:p w14:paraId="6BBFE287" w14:textId="77777777" w:rsidR="002506A0" w:rsidRPr="00DD52C5" w:rsidRDefault="002506A0" w:rsidP="002506A0">
      <w:pPr>
        <w:autoSpaceDE w:val="0"/>
        <w:autoSpaceDN w:val="0"/>
        <w:adjustRightInd w:val="0"/>
        <w:ind w:firstLine="360"/>
        <w:rPr>
          <w:rFonts w:asciiTheme="majorBidi" w:hAnsiTheme="majorBidi" w:cstheme="majorBidi"/>
          <w:sz w:val="24"/>
          <w:szCs w:val="24"/>
        </w:rPr>
      </w:pPr>
      <w:r w:rsidRPr="00DD52C5">
        <w:rPr>
          <w:rFonts w:asciiTheme="majorBidi" w:hAnsiTheme="majorBidi" w:cstheme="majorBidi"/>
          <w:sz w:val="24"/>
          <w:szCs w:val="24"/>
        </w:rPr>
        <w:lastRenderedPageBreak/>
        <w:t xml:space="preserve">2. Determine platelet count on smear </w:t>
      </w:r>
    </w:p>
    <w:p w14:paraId="3B624EF4" w14:textId="77777777" w:rsidR="002506A0" w:rsidRPr="00DD52C5" w:rsidRDefault="002506A0" w:rsidP="002506A0">
      <w:pPr>
        <w:autoSpaceDE w:val="0"/>
        <w:autoSpaceDN w:val="0"/>
        <w:adjustRightInd w:val="0"/>
        <w:ind w:firstLine="360"/>
        <w:rPr>
          <w:rFonts w:asciiTheme="majorBidi" w:hAnsiTheme="majorBidi" w:cstheme="majorBidi"/>
          <w:sz w:val="24"/>
          <w:szCs w:val="24"/>
        </w:rPr>
      </w:pPr>
      <w:r w:rsidRPr="00DD52C5">
        <w:rPr>
          <w:rFonts w:asciiTheme="majorBidi" w:hAnsiTheme="majorBidi" w:cstheme="majorBidi"/>
          <w:sz w:val="24"/>
          <w:szCs w:val="24"/>
        </w:rPr>
        <w:t>3. Leucocyte morphology</w:t>
      </w:r>
    </w:p>
    <w:p w14:paraId="457BAE7F" w14:textId="77777777" w:rsidR="002506A0" w:rsidRPr="00DD52C5" w:rsidRDefault="002506A0" w:rsidP="002506A0">
      <w:pPr>
        <w:autoSpaceDE w:val="0"/>
        <w:autoSpaceDN w:val="0"/>
        <w:adjustRightInd w:val="0"/>
        <w:rPr>
          <w:rFonts w:asciiTheme="majorBidi" w:hAnsiTheme="majorBidi" w:cstheme="majorBidi"/>
          <w:sz w:val="24"/>
          <w:szCs w:val="24"/>
        </w:rPr>
      </w:pPr>
    </w:p>
    <w:p w14:paraId="34E21F65" w14:textId="77777777" w:rsidR="002506A0" w:rsidRPr="00DD52C5" w:rsidRDefault="002506A0" w:rsidP="002506A0">
      <w:pPr>
        <w:pStyle w:val="ListParagraph"/>
        <w:numPr>
          <w:ilvl w:val="0"/>
          <w:numId w:val="26"/>
        </w:numPr>
        <w:autoSpaceDE w:val="0"/>
        <w:autoSpaceDN w:val="0"/>
        <w:adjustRightInd w:val="0"/>
        <w:rPr>
          <w:rFonts w:asciiTheme="majorBidi" w:hAnsiTheme="majorBidi" w:cstheme="majorBidi"/>
          <w:b/>
          <w:bCs/>
          <w:sz w:val="24"/>
          <w:szCs w:val="24"/>
        </w:rPr>
      </w:pPr>
      <w:r w:rsidRPr="00DD52C5">
        <w:rPr>
          <w:rFonts w:asciiTheme="majorBidi" w:hAnsiTheme="majorBidi" w:cstheme="majorBidi"/>
          <w:b/>
          <w:bCs/>
          <w:sz w:val="24"/>
          <w:szCs w:val="24"/>
        </w:rPr>
        <w:t>Therapeutic Interventions</w:t>
      </w:r>
    </w:p>
    <w:p w14:paraId="61DB36B0" w14:textId="77777777" w:rsidR="002506A0" w:rsidRPr="00DD52C5" w:rsidRDefault="002506A0" w:rsidP="002506A0">
      <w:pPr>
        <w:autoSpaceDE w:val="0"/>
        <w:autoSpaceDN w:val="0"/>
        <w:adjustRightInd w:val="0"/>
        <w:ind w:left="720" w:right="-900" w:hanging="360"/>
        <w:jc w:val="lowKashida"/>
        <w:rPr>
          <w:rFonts w:asciiTheme="majorBidi" w:hAnsiTheme="majorBidi" w:cstheme="majorBidi"/>
          <w:sz w:val="24"/>
          <w:szCs w:val="24"/>
        </w:rPr>
      </w:pPr>
      <w:r w:rsidRPr="00DD52C5">
        <w:rPr>
          <w:rFonts w:asciiTheme="majorBidi" w:hAnsiTheme="majorBidi" w:cstheme="majorBidi"/>
          <w:sz w:val="24"/>
          <w:szCs w:val="24"/>
        </w:rPr>
        <w:t>A. Know the appropriate indications for transfusion of erythrocytes and platelets</w:t>
      </w:r>
    </w:p>
    <w:p w14:paraId="31CDE557" w14:textId="77777777" w:rsidR="002506A0" w:rsidRPr="00DD52C5" w:rsidRDefault="002506A0" w:rsidP="002506A0">
      <w:pPr>
        <w:autoSpaceDE w:val="0"/>
        <w:autoSpaceDN w:val="0"/>
        <w:adjustRightInd w:val="0"/>
        <w:ind w:left="720" w:right="-900" w:hanging="360"/>
        <w:jc w:val="lowKashida"/>
        <w:rPr>
          <w:rFonts w:asciiTheme="majorBidi" w:hAnsiTheme="majorBidi" w:cstheme="majorBidi"/>
          <w:sz w:val="24"/>
          <w:szCs w:val="24"/>
        </w:rPr>
      </w:pPr>
      <w:r w:rsidRPr="00DD52C5">
        <w:rPr>
          <w:rFonts w:asciiTheme="majorBidi" w:hAnsiTheme="majorBidi" w:cstheme="majorBidi"/>
          <w:sz w:val="24"/>
          <w:szCs w:val="24"/>
        </w:rPr>
        <w:t xml:space="preserve">B. Write note to document need in all patients receiving these treatments </w:t>
      </w:r>
    </w:p>
    <w:p w14:paraId="42E4078F" w14:textId="77777777" w:rsidR="002506A0" w:rsidRPr="00DD52C5" w:rsidRDefault="002506A0" w:rsidP="002506A0">
      <w:pPr>
        <w:autoSpaceDE w:val="0"/>
        <w:autoSpaceDN w:val="0"/>
        <w:adjustRightInd w:val="0"/>
        <w:ind w:left="720" w:right="-900" w:hanging="360"/>
        <w:jc w:val="lowKashida"/>
        <w:rPr>
          <w:rFonts w:asciiTheme="majorBidi" w:hAnsiTheme="majorBidi" w:cstheme="majorBidi"/>
          <w:sz w:val="24"/>
          <w:szCs w:val="24"/>
        </w:rPr>
      </w:pPr>
      <w:r w:rsidRPr="00DD52C5">
        <w:rPr>
          <w:rFonts w:asciiTheme="majorBidi" w:hAnsiTheme="majorBidi" w:cstheme="majorBidi"/>
          <w:sz w:val="24"/>
          <w:szCs w:val="24"/>
        </w:rPr>
        <w:t>C. Know indications for fresh frozen plasma, cryoprecipitate, and purified factor concentrates</w:t>
      </w:r>
    </w:p>
    <w:p w14:paraId="4102C155" w14:textId="77777777" w:rsidR="002506A0" w:rsidRPr="00DD52C5" w:rsidRDefault="002506A0" w:rsidP="002506A0">
      <w:pPr>
        <w:autoSpaceDE w:val="0"/>
        <w:autoSpaceDN w:val="0"/>
        <w:adjustRightInd w:val="0"/>
        <w:ind w:left="720" w:right="-900" w:hanging="360"/>
        <w:jc w:val="lowKashida"/>
        <w:rPr>
          <w:rFonts w:asciiTheme="majorBidi" w:hAnsiTheme="majorBidi" w:cstheme="majorBidi"/>
          <w:sz w:val="24"/>
          <w:szCs w:val="24"/>
        </w:rPr>
      </w:pPr>
      <w:r w:rsidRPr="00DD52C5">
        <w:rPr>
          <w:rFonts w:asciiTheme="majorBidi" w:hAnsiTheme="majorBidi" w:cstheme="majorBidi"/>
          <w:sz w:val="24"/>
          <w:szCs w:val="24"/>
        </w:rPr>
        <w:t xml:space="preserve">D. Know mechanism of action, indication side effects, and method of follow-up for each of the following drugs: </w:t>
      </w:r>
    </w:p>
    <w:p w14:paraId="21BF9F31" w14:textId="77777777" w:rsidR="002506A0" w:rsidRPr="00DD52C5" w:rsidRDefault="002506A0" w:rsidP="002506A0">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1. Glucocorticoids </w:t>
      </w:r>
    </w:p>
    <w:p w14:paraId="4F4ACEF3" w14:textId="77777777" w:rsidR="002506A0" w:rsidRPr="00DD52C5" w:rsidRDefault="002506A0" w:rsidP="002506A0">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2. Oral and parenteral iron </w:t>
      </w:r>
    </w:p>
    <w:p w14:paraId="03F22A4E" w14:textId="77777777" w:rsidR="002506A0" w:rsidRPr="00DD52C5" w:rsidRDefault="002506A0" w:rsidP="002506A0">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3. Folic acid </w:t>
      </w:r>
    </w:p>
    <w:p w14:paraId="7C4DA6A2" w14:textId="77777777" w:rsidR="002506A0" w:rsidRPr="00DD52C5" w:rsidRDefault="002506A0" w:rsidP="002506A0">
      <w:pPr>
        <w:autoSpaceDE w:val="0"/>
        <w:autoSpaceDN w:val="0"/>
        <w:adjustRightInd w:val="0"/>
        <w:ind w:firstLine="720"/>
        <w:rPr>
          <w:rFonts w:asciiTheme="majorBidi" w:hAnsiTheme="majorBidi" w:cstheme="majorBidi"/>
          <w:sz w:val="24"/>
          <w:szCs w:val="24"/>
          <w:vertAlign w:val="subscript"/>
        </w:rPr>
      </w:pPr>
      <w:r w:rsidRPr="00DD52C5">
        <w:rPr>
          <w:rFonts w:asciiTheme="majorBidi" w:hAnsiTheme="majorBidi" w:cstheme="majorBidi"/>
          <w:sz w:val="24"/>
          <w:szCs w:val="24"/>
        </w:rPr>
        <w:t>4. Vitamin B</w:t>
      </w:r>
      <w:r w:rsidRPr="00DD52C5">
        <w:rPr>
          <w:rFonts w:asciiTheme="majorBidi" w:hAnsiTheme="majorBidi" w:cstheme="majorBidi"/>
          <w:sz w:val="24"/>
          <w:szCs w:val="24"/>
          <w:vertAlign w:val="subscript"/>
        </w:rPr>
        <w:t>12</w:t>
      </w:r>
    </w:p>
    <w:p w14:paraId="49FE8CD0" w14:textId="77777777" w:rsidR="002506A0" w:rsidRPr="00DD52C5" w:rsidRDefault="002506A0" w:rsidP="002506A0">
      <w:pPr>
        <w:autoSpaceDE w:val="0"/>
        <w:autoSpaceDN w:val="0"/>
        <w:adjustRightInd w:val="0"/>
        <w:ind w:left="720" w:right="-900" w:hanging="360"/>
        <w:jc w:val="lowKashida"/>
        <w:rPr>
          <w:rFonts w:asciiTheme="majorBidi" w:hAnsiTheme="majorBidi" w:cstheme="majorBidi"/>
          <w:sz w:val="24"/>
          <w:szCs w:val="24"/>
        </w:rPr>
      </w:pPr>
      <w:r w:rsidRPr="00DD52C5">
        <w:rPr>
          <w:rFonts w:asciiTheme="majorBidi" w:hAnsiTheme="majorBidi" w:cstheme="majorBidi"/>
          <w:sz w:val="24"/>
          <w:szCs w:val="24"/>
        </w:rPr>
        <w:t xml:space="preserve">E. Recognize necessity for consultation with hematologist for the following surgical procedures: </w:t>
      </w:r>
    </w:p>
    <w:p w14:paraId="456CDA0F" w14:textId="77777777" w:rsidR="002506A0" w:rsidRPr="00DD52C5" w:rsidRDefault="002506A0" w:rsidP="002506A0">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1. Splenectomy </w:t>
      </w:r>
    </w:p>
    <w:p w14:paraId="7BF64AC3" w14:textId="77777777" w:rsidR="002506A0" w:rsidRPr="00DD52C5" w:rsidRDefault="002506A0" w:rsidP="002506A0">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2. Staging laparotomy </w:t>
      </w:r>
    </w:p>
    <w:p w14:paraId="329F0876" w14:textId="77777777" w:rsidR="002506A0" w:rsidRPr="00DD52C5" w:rsidRDefault="002506A0" w:rsidP="002506A0">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3. Bone marrow transplant </w:t>
      </w:r>
    </w:p>
    <w:p w14:paraId="1A1466D1" w14:textId="77777777" w:rsidR="002506A0" w:rsidRPr="00DD52C5" w:rsidRDefault="002506A0" w:rsidP="002506A0">
      <w:pPr>
        <w:autoSpaceDE w:val="0"/>
        <w:autoSpaceDN w:val="0"/>
        <w:adjustRightInd w:val="0"/>
        <w:rPr>
          <w:rFonts w:asciiTheme="majorBidi" w:hAnsiTheme="majorBidi" w:cstheme="majorBidi"/>
          <w:sz w:val="24"/>
          <w:szCs w:val="24"/>
        </w:rPr>
      </w:pPr>
    </w:p>
    <w:p w14:paraId="1BB93280" w14:textId="77777777" w:rsidR="002506A0" w:rsidRPr="00DD52C5" w:rsidRDefault="002506A0" w:rsidP="002506A0">
      <w:pPr>
        <w:autoSpaceDE w:val="0"/>
        <w:autoSpaceDN w:val="0"/>
        <w:adjustRightInd w:val="0"/>
        <w:ind w:left="-720"/>
        <w:rPr>
          <w:rFonts w:asciiTheme="majorBidi" w:hAnsiTheme="majorBidi" w:cstheme="majorBidi"/>
          <w:b/>
          <w:bCs/>
          <w:sz w:val="24"/>
          <w:szCs w:val="24"/>
        </w:rPr>
      </w:pPr>
      <w:r w:rsidRPr="00DD52C5">
        <w:rPr>
          <w:rFonts w:asciiTheme="majorBidi" w:hAnsiTheme="majorBidi" w:cstheme="majorBidi"/>
          <w:b/>
          <w:bCs/>
          <w:sz w:val="24"/>
          <w:szCs w:val="24"/>
        </w:rPr>
        <w:t>Infectious Diseases</w:t>
      </w:r>
    </w:p>
    <w:p w14:paraId="2AD3126C" w14:textId="77777777" w:rsidR="002506A0" w:rsidRPr="00DD52C5" w:rsidRDefault="002506A0" w:rsidP="002506A0">
      <w:pPr>
        <w:pStyle w:val="ListParagraph"/>
        <w:numPr>
          <w:ilvl w:val="0"/>
          <w:numId w:val="26"/>
        </w:numPr>
        <w:autoSpaceDE w:val="0"/>
        <w:autoSpaceDN w:val="0"/>
        <w:adjustRightInd w:val="0"/>
        <w:rPr>
          <w:rFonts w:asciiTheme="majorBidi" w:hAnsiTheme="majorBidi" w:cstheme="majorBidi"/>
          <w:b/>
          <w:bCs/>
          <w:sz w:val="24"/>
          <w:szCs w:val="24"/>
        </w:rPr>
      </w:pPr>
      <w:r w:rsidRPr="00DD52C5">
        <w:rPr>
          <w:rFonts w:asciiTheme="majorBidi" w:hAnsiTheme="majorBidi" w:cstheme="majorBidi"/>
          <w:b/>
          <w:bCs/>
          <w:sz w:val="24"/>
          <w:szCs w:val="24"/>
        </w:rPr>
        <w:t>Knowledge/Mix of Diseases/Patients</w:t>
      </w:r>
    </w:p>
    <w:p w14:paraId="7E767C5E" w14:textId="77777777" w:rsidR="002506A0" w:rsidRPr="00DD52C5" w:rsidRDefault="002506A0" w:rsidP="002506A0">
      <w:pPr>
        <w:autoSpaceDE w:val="0"/>
        <w:autoSpaceDN w:val="0"/>
        <w:adjustRightInd w:val="0"/>
        <w:ind w:left="360"/>
        <w:rPr>
          <w:rFonts w:asciiTheme="majorBidi" w:hAnsiTheme="majorBidi" w:cstheme="majorBidi"/>
          <w:sz w:val="24"/>
          <w:szCs w:val="24"/>
          <w:lang w:val="pt-BR"/>
        </w:rPr>
      </w:pPr>
      <w:r w:rsidRPr="00DD52C5">
        <w:rPr>
          <w:rFonts w:asciiTheme="majorBidi" w:hAnsiTheme="majorBidi" w:cstheme="majorBidi"/>
          <w:sz w:val="24"/>
          <w:szCs w:val="24"/>
          <w:lang w:val="pt-BR"/>
        </w:rPr>
        <w:t xml:space="preserve">A. Clinical syndromes </w:t>
      </w:r>
    </w:p>
    <w:p w14:paraId="228E18C3" w14:textId="77777777" w:rsidR="002506A0" w:rsidRPr="00DD52C5" w:rsidRDefault="002506A0" w:rsidP="002506A0">
      <w:pPr>
        <w:autoSpaceDE w:val="0"/>
        <w:autoSpaceDN w:val="0"/>
        <w:adjustRightInd w:val="0"/>
        <w:ind w:firstLine="720"/>
        <w:rPr>
          <w:rFonts w:asciiTheme="majorBidi" w:hAnsiTheme="majorBidi" w:cstheme="majorBidi"/>
          <w:sz w:val="24"/>
          <w:szCs w:val="24"/>
          <w:lang w:val="pt-BR"/>
        </w:rPr>
      </w:pPr>
      <w:r w:rsidRPr="00DD52C5">
        <w:rPr>
          <w:rFonts w:asciiTheme="majorBidi" w:hAnsiTheme="majorBidi" w:cstheme="majorBidi"/>
          <w:sz w:val="24"/>
          <w:szCs w:val="24"/>
          <w:lang w:val="pt-BR"/>
        </w:rPr>
        <w:t xml:space="preserve">1. Gram-negative sepsis </w:t>
      </w:r>
    </w:p>
    <w:p w14:paraId="4058B8FF" w14:textId="77777777" w:rsidR="002506A0" w:rsidRPr="00DD52C5" w:rsidRDefault="002506A0" w:rsidP="002506A0">
      <w:pPr>
        <w:autoSpaceDE w:val="0"/>
        <w:autoSpaceDN w:val="0"/>
        <w:adjustRightInd w:val="0"/>
        <w:ind w:firstLine="720"/>
        <w:rPr>
          <w:rFonts w:asciiTheme="majorBidi" w:hAnsiTheme="majorBidi" w:cstheme="majorBidi"/>
          <w:sz w:val="24"/>
          <w:szCs w:val="24"/>
          <w:lang w:val="pt-BR"/>
        </w:rPr>
      </w:pPr>
      <w:r w:rsidRPr="00DD52C5">
        <w:rPr>
          <w:rFonts w:asciiTheme="majorBidi" w:hAnsiTheme="majorBidi" w:cstheme="majorBidi"/>
          <w:sz w:val="24"/>
          <w:szCs w:val="24"/>
          <w:lang w:val="pt-BR"/>
        </w:rPr>
        <w:t xml:space="preserve">2. Infective endocarditis </w:t>
      </w:r>
    </w:p>
    <w:p w14:paraId="26BDE568" w14:textId="77777777" w:rsidR="002506A0" w:rsidRPr="00DD52C5" w:rsidRDefault="002506A0" w:rsidP="002506A0">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3. Upper and lower respiratory infections </w:t>
      </w:r>
    </w:p>
    <w:p w14:paraId="5E16874B" w14:textId="77777777" w:rsidR="002506A0" w:rsidRPr="00DD52C5" w:rsidRDefault="002506A0" w:rsidP="002506A0">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4. Urinary tract infections </w:t>
      </w:r>
    </w:p>
    <w:p w14:paraId="21513126" w14:textId="77777777" w:rsidR="002506A0" w:rsidRPr="00DD52C5" w:rsidRDefault="002506A0" w:rsidP="002506A0">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5. Infectious arthritis and osteomyelitis </w:t>
      </w:r>
    </w:p>
    <w:p w14:paraId="42D73DAB" w14:textId="77777777" w:rsidR="002506A0" w:rsidRPr="00DD52C5" w:rsidRDefault="002506A0" w:rsidP="002506A0">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6. Sexually transmitted disease </w:t>
      </w:r>
    </w:p>
    <w:p w14:paraId="5665B22B" w14:textId="77777777" w:rsidR="002506A0" w:rsidRPr="00DD52C5" w:rsidRDefault="002506A0" w:rsidP="002506A0">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lastRenderedPageBreak/>
        <w:t xml:space="preserve">7. Soft tissue infection </w:t>
      </w:r>
    </w:p>
    <w:p w14:paraId="16710ECA" w14:textId="77777777" w:rsidR="002506A0" w:rsidRPr="00DD52C5" w:rsidRDefault="002506A0" w:rsidP="002506A0">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8. Tuberculosis </w:t>
      </w:r>
    </w:p>
    <w:p w14:paraId="0A5115D5" w14:textId="77777777" w:rsidR="002506A0" w:rsidRPr="00DD52C5" w:rsidRDefault="002506A0" w:rsidP="002506A0">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9. Syphilis and other spirochetal diseases </w:t>
      </w:r>
    </w:p>
    <w:p w14:paraId="63BF3391" w14:textId="77777777" w:rsidR="002506A0" w:rsidRPr="00DD52C5" w:rsidRDefault="002506A0" w:rsidP="002506A0">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10. Rocky Mountain spotted fever and other rickettsial diseases </w:t>
      </w:r>
    </w:p>
    <w:p w14:paraId="392A1B71" w14:textId="77777777" w:rsidR="002506A0" w:rsidRPr="00DD52C5" w:rsidRDefault="002506A0" w:rsidP="002506A0">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11. Mycoplasma pneumoniae pneumonia </w:t>
      </w:r>
    </w:p>
    <w:p w14:paraId="1F6B88C2" w14:textId="77777777" w:rsidR="002506A0" w:rsidRPr="00DD52C5" w:rsidRDefault="002506A0" w:rsidP="002506A0">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12. Infections caused by drug-resistant organisms</w:t>
      </w:r>
    </w:p>
    <w:p w14:paraId="7B6A319F" w14:textId="77777777" w:rsidR="002506A0" w:rsidRPr="00DD52C5" w:rsidRDefault="002506A0" w:rsidP="002506A0">
      <w:pPr>
        <w:autoSpaceDE w:val="0"/>
        <w:autoSpaceDN w:val="0"/>
        <w:adjustRightInd w:val="0"/>
        <w:ind w:firstLine="720"/>
        <w:rPr>
          <w:rFonts w:asciiTheme="majorBidi" w:hAnsiTheme="majorBidi" w:cstheme="majorBidi"/>
          <w:sz w:val="24"/>
          <w:szCs w:val="24"/>
        </w:rPr>
      </w:pPr>
    </w:p>
    <w:p w14:paraId="33FE94FA" w14:textId="77777777" w:rsidR="002506A0" w:rsidRPr="00DD52C5" w:rsidRDefault="002506A0" w:rsidP="002506A0">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B. Viral infection </w:t>
      </w:r>
    </w:p>
    <w:p w14:paraId="48A60A2B" w14:textId="77777777" w:rsidR="002506A0" w:rsidRPr="00DD52C5" w:rsidRDefault="002506A0" w:rsidP="002506A0">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1. Influenza and prevention </w:t>
      </w:r>
    </w:p>
    <w:p w14:paraId="24E0FB2D" w14:textId="77777777" w:rsidR="002506A0" w:rsidRPr="00DD52C5" w:rsidRDefault="002506A0" w:rsidP="002506A0">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2. Herpes infection, Hepatitis A, B and C </w:t>
      </w:r>
    </w:p>
    <w:p w14:paraId="6610A1DF" w14:textId="77777777" w:rsidR="002506A0" w:rsidRPr="00DD52C5" w:rsidRDefault="002506A0" w:rsidP="002506A0">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3. Infectious mononucleosis and cytomegalovirus</w:t>
      </w:r>
    </w:p>
    <w:p w14:paraId="271ECE84" w14:textId="77777777" w:rsidR="002506A0" w:rsidRPr="00DD52C5" w:rsidRDefault="002506A0" w:rsidP="002506A0">
      <w:pPr>
        <w:autoSpaceDE w:val="0"/>
        <w:autoSpaceDN w:val="0"/>
        <w:adjustRightInd w:val="0"/>
        <w:rPr>
          <w:rFonts w:asciiTheme="majorBidi" w:hAnsiTheme="majorBidi" w:cstheme="majorBidi"/>
          <w:sz w:val="24"/>
          <w:szCs w:val="24"/>
        </w:rPr>
      </w:pPr>
      <w:r w:rsidRPr="00DD52C5">
        <w:rPr>
          <w:rFonts w:asciiTheme="majorBidi" w:hAnsiTheme="majorBidi" w:cstheme="majorBidi"/>
          <w:sz w:val="24"/>
          <w:szCs w:val="24"/>
        </w:rPr>
        <w:t xml:space="preserve">C. Fungal infection </w:t>
      </w:r>
    </w:p>
    <w:p w14:paraId="63E56402" w14:textId="77777777" w:rsidR="002506A0" w:rsidRPr="00DD52C5" w:rsidRDefault="002506A0" w:rsidP="002506A0">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1. Deep seated mycoses </w:t>
      </w:r>
    </w:p>
    <w:p w14:paraId="723A9A8F" w14:textId="77777777" w:rsidR="002506A0" w:rsidRPr="00DD52C5" w:rsidRDefault="002506A0" w:rsidP="002506A0">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2. Clinical syndromes of aspergillus </w:t>
      </w:r>
    </w:p>
    <w:p w14:paraId="4D484720" w14:textId="77777777" w:rsidR="002506A0" w:rsidRPr="00DD52C5" w:rsidRDefault="002506A0" w:rsidP="002506A0">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3. Cryptococcal infection </w:t>
      </w:r>
    </w:p>
    <w:p w14:paraId="68DD751B" w14:textId="77777777" w:rsidR="002506A0" w:rsidRPr="00DD52C5" w:rsidRDefault="002506A0" w:rsidP="002506A0">
      <w:pPr>
        <w:autoSpaceDE w:val="0"/>
        <w:autoSpaceDN w:val="0"/>
        <w:adjustRightInd w:val="0"/>
        <w:ind w:firstLine="720"/>
        <w:rPr>
          <w:rFonts w:asciiTheme="majorBidi" w:hAnsiTheme="majorBidi" w:cstheme="majorBidi"/>
          <w:sz w:val="24"/>
          <w:szCs w:val="24"/>
        </w:rPr>
      </w:pPr>
      <w:r w:rsidRPr="00DD52C5">
        <w:rPr>
          <w:rFonts w:asciiTheme="majorBidi" w:hAnsiTheme="majorBidi" w:cstheme="majorBidi"/>
          <w:sz w:val="24"/>
          <w:szCs w:val="24"/>
        </w:rPr>
        <w:t xml:space="preserve">4. Mucormycoses </w:t>
      </w:r>
    </w:p>
    <w:p w14:paraId="12E28EE3" w14:textId="77777777" w:rsidR="002506A0" w:rsidRPr="00DD52C5" w:rsidRDefault="002506A0" w:rsidP="002506A0">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D. Protozoal infection</w:t>
      </w:r>
    </w:p>
    <w:p w14:paraId="18905A88" w14:textId="77777777" w:rsidR="002506A0" w:rsidRPr="00DD52C5" w:rsidRDefault="002506A0" w:rsidP="002506A0">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E. Helminthic infection</w:t>
      </w:r>
    </w:p>
    <w:p w14:paraId="74EDD27E" w14:textId="77777777" w:rsidR="002506A0" w:rsidRPr="00DD52C5" w:rsidRDefault="002506A0" w:rsidP="002506A0">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F.  Leishmaniasis</w:t>
      </w:r>
    </w:p>
    <w:p w14:paraId="62B129BA" w14:textId="77777777" w:rsidR="002506A0" w:rsidRPr="00DD52C5" w:rsidRDefault="002506A0" w:rsidP="002506A0">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G. Antibiotic, antifungal, antiviral therapy</w:t>
      </w:r>
    </w:p>
    <w:p w14:paraId="419AAB72" w14:textId="77777777" w:rsidR="002506A0" w:rsidRPr="00DD52C5" w:rsidRDefault="002506A0" w:rsidP="002506A0">
      <w:pPr>
        <w:autoSpaceDE w:val="0"/>
        <w:autoSpaceDN w:val="0"/>
        <w:adjustRightInd w:val="0"/>
        <w:ind w:left="360"/>
        <w:rPr>
          <w:rFonts w:asciiTheme="majorBidi" w:hAnsiTheme="majorBidi" w:cstheme="majorBidi"/>
          <w:sz w:val="24"/>
          <w:szCs w:val="24"/>
        </w:rPr>
      </w:pPr>
      <w:r w:rsidRPr="00DD52C5">
        <w:rPr>
          <w:rFonts w:asciiTheme="majorBidi" w:hAnsiTheme="majorBidi" w:cstheme="majorBidi"/>
          <w:sz w:val="24"/>
          <w:szCs w:val="24"/>
        </w:rPr>
        <w:t xml:space="preserve">H. AIDS and its opportunistic infections </w:t>
      </w:r>
    </w:p>
    <w:p w14:paraId="65B01D50" w14:textId="77777777" w:rsidR="002506A0" w:rsidRPr="00DD52C5" w:rsidRDefault="002506A0" w:rsidP="002506A0">
      <w:pPr>
        <w:numPr>
          <w:ilvl w:val="1"/>
          <w:numId w:val="28"/>
        </w:numPr>
        <w:tabs>
          <w:tab w:val="clear" w:pos="1440"/>
          <w:tab w:val="num" w:pos="1080"/>
        </w:tabs>
        <w:autoSpaceDE w:val="0"/>
        <w:autoSpaceDN w:val="0"/>
        <w:adjustRightInd w:val="0"/>
        <w:spacing w:after="0" w:line="240" w:lineRule="auto"/>
        <w:ind w:left="1260"/>
        <w:rPr>
          <w:rFonts w:asciiTheme="majorBidi" w:hAnsiTheme="majorBidi" w:cstheme="majorBidi"/>
          <w:sz w:val="24"/>
          <w:szCs w:val="24"/>
        </w:rPr>
      </w:pPr>
      <w:r w:rsidRPr="00DD52C5">
        <w:rPr>
          <w:rFonts w:asciiTheme="majorBidi" w:hAnsiTheme="majorBidi" w:cstheme="majorBidi"/>
          <w:sz w:val="24"/>
          <w:szCs w:val="24"/>
        </w:rPr>
        <w:t>Fever of unknown origin</w:t>
      </w:r>
    </w:p>
    <w:p w14:paraId="30616B4B" w14:textId="77777777" w:rsidR="002506A0" w:rsidRPr="00DD52C5" w:rsidRDefault="002506A0" w:rsidP="002506A0">
      <w:pPr>
        <w:autoSpaceDE w:val="0"/>
        <w:autoSpaceDN w:val="0"/>
        <w:adjustRightInd w:val="0"/>
        <w:rPr>
          <w:rFonts w:asciiTheme="majorBidi" w:hAnsiTheme="majorBidi" w:cstheme="majorBidi"/>
          <w:sz w:val="24"/>
          <w:szCs w:val="24"/>
        </w:rPr>
      </w:pPr>
      <w:r w:rsidRPr="00DD52C5">
        <w:rPr>
          <w:rFonts w:asciiTheme="majorBidi" w:hAnsiTheme="majorBidi" w:cstheme="majorBidi"/>
          <w:sz w:val="24"/>
          <w:szCs w:val="24"/>
        </w:rPr>
        <w:t xml:space="preserve"> </w:t>
      </w:r>
    </w:p>
    <w:p w14:paraId="245DDEEF" w14:textId="77777777" w:rsidR="002506A0" w:rsidRPr="00DD52C5" w:rsidRDefault="002506A0" w:rsidP="002506A0">
      <w:pPr>
        <w:autoSpaceDE w:val="0"/>
        <w:autoSpaceDN w:val="0"/>
        <w:adjustRightInd w:val="0"/>
        <w:ind w:left="-540"/>
        <w:rPr>
          <w:rFonts w:asciiTheme="majorBidi" w:hAnsiTheme="majorBidi" w:cstheme="majorBidi"/>
          <w:b/>
          <w:bCs/>
          <w:sz w:val="24"/>
          <w:szCs w:val="24"/>
        </w:rPr>
      </w:pPr>
      <w:r w:rsidRPr="00DD52C5">
        <w:rPr>
          <w:rFonts w:asciiTheme="majorBidi" w:hAnsiTheme="majorBidi" w:cstheme="majorBidi"/>
          <w:b/>
          <w:bCs/>
          <w:sz w:val="24"/>
          <w:szCs w:val="24"/>
        </w:rPr>
        <w:t>Rheumatology</w:t>
      </w:r>
    </w:p>
    <w:p w14:paraId="403E43A0" w14:textId="77777777" w:rsidR="002506A0" w:rsidRPr="00DD52C5" w:rsidRDefault="002506A0" w:rsidP="002506A0">
      <w:pPr>
        <w:pStyle w:val="ListParagraph"/>
        <w:numPr>
          <w:ilvl w:val="0"/>
          <w:numId w:val="26"/>
        </w:numPr>
        <w:autoSpaceDE w:val="0"/>
        <w:autoSpaceDN w:val="0"/>
        <w:adjustRightInd w:val="0"/>
        <w:rPr>
          <w:rFonts w:asciiTheme="majorBidi" w:hAnsiTheme="majorBidi" w:cstheme="majorBidi"/>
          <w:b/>
          <w:bCs/>
          <w:sz w:val="24"/>
          <w:szCs w:val="24"/>
        </w:rPr>
      </w:pPr>
      <w:r w:rsidRPr="00DD52C5">
        <w:rPr>
          <w:rFonts w:asciiTheme="majorBidi" w:hAnsiTheme="majorBidi" w:cstheme="majorBidi"/>
          <w:b/>
          <w:bCs/>
          <w:sz w:val="24"/>
          <w:szCs w:val="24"/>
        </w:rPr>
        <w:t>Knowledge</w:t>
      </w:r>
    </w:p>
    <w:p w14:paraId="2FB531EF" w14:textId="77777777" w:rsidR="002506A0" w:rsidRPr="00DD52C5" w:rsidRDefault="002506A0" w:rsidP="002506A0">
      <w:pPr>
        <w:autoSpaceDE w:val="0"/>
        <w:autoSpaceDN w:val="0"/>
        <w:adjustRightInd w:val="0"/>
        <w:ind w:left="540"/>
        <w:rPr>
          <w:rFonts w:asciiTheme="majorBidi" w:hAnsiTheme="majorBidi" w:cstheme="majorBidi"/>
          <w:sz w:val="24"/>
          <w:szCs w:val="24"/>
        </w:rPr>
      </w:pPr>
      <w:r w:rsidRPr="00DD52C5">
        <w:rPr>
          <w:rFonts w:asciiTheme="majorBidi" w:hAnsiTheme="majorBidi" w:cstheme="majorBidi"/>
          <w:sz w:val="24"/>
          <w:szCs w:val="24"/>
        </w:rPr>
        <w:t xml:space="preserve">A. Clinical manifestations of SLE </w:t>
      </w:r>
    </w:p>
    <w:p w14:paraId="55496B60" w14:textId="77777777" w:rsidR="002506A0" w:rsidRPr="00DD52C5" w:rsidRDefault="002506A0" w:rsidP="002506A0">
      <w:pPr>
        <w:autoSpaceDE w:val="0"/>
        <w:autoSpaceDN w:val="0"/>
        <w:adjustRightInd w:val="0"/>
        <w:ind w:left="540"/>
        <w:rPr>
          <w:rFonts w:asciiTheme="majorBidi" w:hAnsiTheme="majorBidi" w:cstheme="majorBidi"/>
          <w:sz w:val="24"/>
          <w:szCs w:val="24"/>
        </w:rPr>
      </w:pPr>
      <w:r w:rsidRPr="00DD52C5">
        <w:rPr>
          <w:rFonts w:asciiTheme="majorBidi" w:hAnsiTheme="majorBidi" w:cstheme="majorBidi"/>
          <w:sz w:val="24"/>
          <w:szCs w:val="24"/>
        </w:rPr>
        <w:t xml:space="preserve">B. Rheumatoid arthritis </w:t>
      </w:r>
    </w:p>
    <w:p w14:paraId="7CA91BA3" w14:textId="77777777" w:rsidR="002506A0" w:rsidRPr="00DD52C5" w:rsidRDefault="002506A0" w:rsidP="002506A0">
      <w:pPr>
        <w:autoSpaceDE w:val="0"/>
        <w:autoSpaceDN w:val="0"/>
        <w:adjustRightInd w:val="0"/>
        <w:ind w:left="540"/>
        <w:rPr>
          <w:rFonts w:asciiTheme="majorBidi" w:hAnsiTheme="majorBidi" w:cstheme="majorBidi"/>
          <w:sz w:val="24"/>
          <w:szCs w:val="24"/>
        </w:rPr>
      </w:pPr>
      <w:r w:rsidRPr="00DD52C5">
        <w:rPr>
          <w:rFonts w:asciiTheme="majorBidi" w:hAnsiTheme="majorBidi" w:cstheme="majorBidi"/>
          <w:sz w:val="24"/>
          <w:szCs w:val="24"/>
        </w:rPr>
        <w:lastRenderedPageBreak/>
        <w:t xml:space="preserve">C. Scleroderma </w:t>
      </w:r>
    </w:p>
    <w:p w14:paraId="7E962D47" w14:textId="77777777" w:rsidR="002506A0" w:rsidRPr="00DD52C5" w:rsidRDefault="002506A0" w:rsidP="002506A0">
      <w:pPr>
        <w:autoSpaceDE w:val="0"/>
        <w:autoSpaceDN w:val="0"/>
        <w:adjustRightInd w:val="0"/>
        <w:ind w:left="540"/>
        <w:rPr>
          <w:rFonts w:asciiTheme="majorBidi" w:hAnsiTheme="majorBidi" w:cstheme="majorBidi"/>
          <w:sz w:val="24"/>
          <w:szCs w:val="24"/>
        </w:rPr>
      </w:pPr>
      <w:r w:rsidRPr="00DD52C5">
        <w:rPr>
          <w:rFonts w:asciiTheme="majorBidi" w:hAnsiTheme="majorBidi" w:cstheme="majorBidi"/>
          <w:sz w:val="24"/>
          <w:szCs w:val="24"/>
        </w:rPr>
        <w:t xml:space="preserve">D. Mixed connective tissue disease </w:t>
      </w:r>
    </w:p>
    <w:p w14:paraId="625400BD" w14:textId="77777777" w:rsidR="002506A0" w:rsidRPr="00DD52C5" w:rsidRDefault="002506A0" w:rsidP="002506A0">
      <w:pPr>
        <w:autoSpaceDE w:val="0"/>
        <w:autoSpaceDN w:val="0"/>
        <w:adjustRightInd w:val="0"/>
        <w:ind w:left="540"/>
        <w:rPr>
          <w:rFonts w:asciiTheme="majorBidi" w:hAnsiTheme="majorBidi" w:cstheme="majorBidi"/>
          <w:sz w:val="24"/>
          <w:szCs w:val="24"/>
        </w:rPr>
      </w:pPr>
      <w:r w:rsidRPr="00DD52C5">
        <w:rPr>
          <w:rFonts w:asciiTheme="majorBidi" w:hAnsiTheme="majorBidi" w:cstheme="majorBidi"/>
          <w:sz w:val="24"/>
          <w:szCs w:val="24"/>
        </w:rPr>
        <w:t xml:space="preserve">E. Sjogren's syndrome </w:t>
      </w:r>
    </w:p>
    <w:p w14:paraId="4BAD4DEB" w14:textId="77777777" w:rsidR="002506A0" w:rsidRPr="00DD52C5" w:rsidRDefault="002506A0" w:rsidP="002506A0">
      <w:pPr>
        <w:autoSpaceDE w:val="0"/>
        <w:autoSpaceDN w:val="0"/>
        <w:adjustRightInd w:val="0"/>
        <w:ind w:left="540"/>
        <w:rPr>
          <w:rFonts w:asciiTheme="majorBidi" w:hAnsiTheme="majorBidi" w:cstheme="majorBidi"/>
          <w:sz w:val="24"/>
          <w:szCs w:val="24"/>
        </w:rPr>
      </w:pPr>
      <w:r w:rsidRPr="00DD52C5">
        <w:rPr>
          <w:rFonts w:asciiTheme="majorBidi" w:hAnsiTheme="majorBidi" w:cstheme="majorBidi"/>
          <w:sz w:val="24"/>
          <w:szCs w:val="24"/>
        </w:rPr>
        <w:t xml:space="preserve">F. Ankylosing spondylitis </w:t>
      </w:r>
    </w:p>
    <w:p w14:paraId="5293027E" w14:textId="77777777" w:rsidR="002506A0" w:rsidRPr="00DD52C5" w:rsidRDefault="002506A0" w:rsidP="002506A0">
      <w:pPr>
        <w:autoSpaceDE w:val="0"/>
        <w:autoSpaceDN w:val="0"/>
        <w:adjustRightInd w:val="0"/>
        <w:ind w:left="540"/>
        <w:rPr>
          <w:rFonts w:asciiTheme="majorBidi" w:hAnsiTheme="majorBidi" w:cstheme="majorBidi"/>
          <w:sz w:val="24"/>
          <w:szCs w:val="24"/>
          <w:lang w:val="fr-FR"/>
        </w:rPr>
      </w:pPr>
      <w:r w:rsidRPr="00DD52C5">
        <w:rPr>
          <w:rFonts w:asciiTheme="majorBidi" w:hAnsiTheme="majorBidi" w:cstheme="majorBidi"/>
          <w:sz w:val="24"/>
          <w:szCs w:val="24"/>
          <w:lang w:val="fr-FR"/>
        </w:rPr>
        <w:t xml:space="preserve">G. Vasculitic syndromes </w:t>
      </w:r>
    </w:p>
    <w:p w14:paraId="6CD3789B" w14:textId="77777777" w:rsidR="002506A0" w:rsidRPr="00DD52C5" w:rsidRDefault="002506A0" w:rsidP="002506A0">
      <w:pPr>
        <w:autoSpaceDE w:val="0"/>
        <w:autoSpaceDN w:val="0"/>
        <w:adjustRightInd w:val="0"/>
        <w:ind w:left="540"/>
        <w:rPr>
          <w:rFonts w:asciiTheme="majorBidi" w:hAnsiTheme="majorBidi" w:cstheme="majorBidi"/>
          <w:sz w:val="24"/>
          <w:szCs w:val="24"/>
          <w:lang w:val="fr-FR"/>
        </w:rPr>
      </w:pPr>
      <w:r w:rsidRPr="00DD52C5">
        <w:rPr>
          <w:rFonts w:asciiTheme="majorBidi" w:hAnsiTheme="majorBidi" w:cstheme="majorBidi"/>
          <w:sz w:val="24"/>
          <w:szCs w:val="24"/>
          <w:lang w:val="fr-FR"/>
        </w:rPr>
        <w:t xml:space="preserve">H. Sarcoidosis </w:t>
      </w:r>
    </w:p>
    <w:p w14:paraId="07C6D48A" w14:textId="77777777" w:rsidR="002506A0" w:rsidRPr="00DD52C5" w:rsidRDefault="002506A0" w:rsidP="002506A0">
      <w:pPr>
        <w:autoSpaceDE w:val="0"/>
        <w:autoSpaceDN w:val="0"/>
        <w:adjustRightInd w:val="0"/>
        <w:ind w:left="540"/>
        <w:rPr>
          <w:rFonts w:asciiTheme="majorBidi" w:hAnsiTheme="majorBidi" w:cstheme="majorBidi"/>
          <w:sz w:val="24"/>
          <w:szCs w:val="24"/>
          <w:lang w:val="fr-FR"/>
        </w:rPr>
      </w:pPr>
      <w:r w:rsidRPr="00DD52C5">
        <w:rPr>
          <w:rFonts w:asciiTheme="majorBidi" w:hAnsiTheme="majorBidi" w:cstheme="majorBidi"/>
          <w:sz w:val="24"/>
          <w:szCs w:val="24"/>
          <w:lang w:val="fr-FR"/>
        </w:rPr>
        <w:t xml:space="preserve">I. Osteoarthritis </w:t>
      </w:r>
    </w:p>
    <w:p w14:paraId="71D459EB" w14:textId="77777777" w:rsidR="002506A0" w:rsidRPr="00DD52C5" w:rsidRDefault="002506A0" w:rsidP="002506A0">
      <w:pPr>
        <w:autoSpaceDE w:val="0"/>
        <w:autoSpaceDN w:val="0"/>
        <w:adjustRightInd w:val="0"/>
        <w:ind w:left="540"/>
        <w:rPr>
          <w:rFonts w:asciiTheme="majorBidi" w:hAnsiTheme="majorBidi" w:cstheme="majorBidi"/>
          <w:sz w:val="24"/>
          <w:szCs w:val="24"/>
        </w:rPr>
      </w:pPr>
      <w:r w:rsidRPr="00DD52C5">
        <w:rPr>
          <w:rFonts w:asciiTheme="majorBidi" w:hAnsiTheme="majorBidi" w:cstheme="majorBidi"/>
          <w:sz w:val="24"/>
          <w:szCs w:val="24"/>
        </w:rPr>
        <w:t xml:space="preserve">J. Psoriatic arthritis and arthritis associated with GI diseases </w:t>
      </w:r>
    </w:p>
    <w:p w14:paraId="7A8A7784" w14:textId="77777777" w:rsidR="002506A0" w:rsidRPr="00DD52C5" w:rsidRDefault="002506A0" w:rsidP="002506A0">
      <w:pPr>
        <w:autoSpaceDE w:val="0"/>
        <w:autoSpaceDN w:val="0"/>
        <w:adjustRightInd w:val="0"/>
        <w:ind w:left="540"/>
        <w:rPr>
          <w:rFonts w:asciiTheme="majorBidi" w:hAnsiTheme="majorBidi" w:cstheme="majorBidi"/>
          <w:sz w:val="24"/>
          <w:szCs w:val="24"/>
        </w:rPr>
      </w:pPr>
      <w:r w:rsidRPr="00DD52C5">
        <w:rPr>
          <w:rFonts w:asciiTheme="majorBidi" w:hAnsiTheme="majorBidi" w:cstheme="majorBidi"/>
          <w:sz w:val="24"/>
          <w:szCs w:val="24"/>
        </w:rPr>
        <w:t>K. FMF</w:t>
      </w:r>
    </w:p>
    <w:p w14:paraId="2D17F991" w14:textId="77777777" w:rsidR="002506A0" w:rsidRPr="00DD52C5" w:rsidRDefault="002506A0" w:rsidP="002506A0">
      <w:pPr>
        <w:autoSpaceDE w:val="0"/>
        <w:autoSpaceDN w:val="0"/>
        <w:adjustRightInd w:val="0"/>
        <w:ind w:left="540"/>
        <w:rPr>
          <w:rFonts w:asciiTheme="majorBidi" w:hAnsiTheme="majorBidi" w:cstheme="majorBidi"/>
          <w:sz w:val="24"/>
          <w:szCs w:val="24"/>
        </w:rPr>
      </w:pPr>
      <w:r w:rsidRPr="00DD52C5">
        <w:rPr>
          <w:rFonts w:asciiTheme="majorBidi" w:hAnsiTheme="majorBidi" w:cstheme="majorBidi"/>
          <w:sz w:val="24"/>
          <w:szCs w:val="24"/>
        </w:rPr>
        <w:t xml:space="preserve">L. Behcet’s disease </w:t>
      </w:r>
    </w:p>
    <w:p w14:paraId="0BCDF7D6" w14:textId="77777777" w:rsidR="002506A0" w:rsidRPr="00DD52C5" w:rsidRDefault="002506A0" w:rsidP="002506A0">
      <w:pPr>
        <w:autoSpaceDE w:val="0"/>
        <w:autoSpaceDN w:val="0"/>
        <w:adjustRightInd w:val="0"/>
        <w:ind w:left="540"/>
        <w:rPr>
          <w:rFonts w:asciiTheme="majorBidi" w:hAnsiTheme="majorBidi" w:cstheme="majorBidi"/>
          <w:sz w:val="24"/>
          <w:szCs w:val="24"/>
        </w:rPr>
      </w:pPr>
      <w:r w:rsidRPr="00DD52C5">
        <w:rPr>
          <w:rFonts w:asciiTheme="majorBidi" w:hAnsiTheme="majorBidi" w:cstheme="majorBidi"/>
          <w:sz w:val="24"/>
          <w:szCs w:val="24"/>
        </w:rPr>
        <w:t>M. Gout</w:t>
      </w:r>
    </w:p>
    <w:p w14:paraId="77A97D25" w14:textId="77777777" w:rsidR="002506A0" w:rsidRPr="00DD52C5" w:rsidRDefault="002506A0" w:rsidP="002506A0">
      <w:pPr>
        <w:autoSpaceDE w:val="0"/>
        <w:autoSpaceDN w:val="0"/>
        <w:adjustRightInd w:val="0"/>
        <w:rPr>
          <w:rFonts w:asciiTheme="majorBidi" w:hAnsiTheme="majorBidi" w:cstheme="majorBidi"/>
          <w:sz w:val="24"/>
          <w:szCs w:val="24"/>
        </w:rPr>
      </w:pPr>
    </w:p>
    <w:p w14:paraId="3C32DB52" w14:textId="77777777" w:rsidR="002506A0" w:rsidRPr="00DD52C5" w:rsidRDefault="002506A0" w:rsidP="002506A0">
      <w:pPr>
        <w:pStyle w:val="ListParagraph"/>
        <w:numPr>
          <w:ilvl w:val="0"/>
          <w:numId w:val="26"/>
        </w:numPr>
        <w:autoSpaceDE w:val="0"/>
        <w:autoSpaceDN w:val="0"/>
        <w:adjustRightInd w:val="0"/>
        <w:rPr>
          <w:rFonts w:asciiTheme="majorBidi" w:hAnsiTheme="majorBidi" w:cstheme="majorBidi"/>
          <w:b/>
          <w:bCs/>
          <w:sz w:val="24"/>
          <w:szCs w:val="24"/>
        </w:rPr>
      </w:pPr>
      <w:r w:rsidRPr="00DD52C5">
        <w:rPr>
          <w:rFonts w:asciiTheme="majorBidi" w:hAnsiTheme="majorBidi" w:cstheme="majorBidi"/>
          <w:b/>
          <w:bCs/>
          <w:sz w:val="24"/>
          <w:szCs w:val="24"/>
        </w:rPr>
        <w:t>Diagnostic Tests</w:t>
      </w:r>
    </w:p>
    <w:p w14:paraId="06149B67" w14:textId="77777777" w:rsidR="002506A0" w:rsidRPr="00DD52C5" w:rsidRDefault="002506A0" w:rsidP="002506A0">
      <w:pPr>
        <w:autoSpaceDE w:val="0"/>
        <w:autoSpaceDN w:val="0"/>
        <w:adjustRightInd w:val="0"/>
        <w:ind w:left="1080" w:right="-1080" w:hanging="540"/>
        <w:rPr>
          <w:rFonts w:asciiTheme="majorBidi" w:hAnsiTheme="majorBidi" w:cstheme="majorBidi"/>
          <w:sz w:val="24"/>
          <w:szCs w:val="24"/>
        </w:rPr>
      </w:pPr>
      <w:r w:rsidRPr="00DD52C5">
        <w:rPr>
          <w:rFonts w:asciiTheme="majorBidi" w:hAnsiTheme="majorBidi" w:cstheme="majorBidi"/>
          <w:sz w:val="24"/>
          <w:szCs w:val="24"/>
        </w:rPr>
        <w:t>The student should be able to:</w:t>
      </w:r>
    </w:p>
    <w:p w14:paraId="5F9A8440" w14:textId="77777777" w:rsidR="002506A0" w:rsidRPr="00DD52C5" w:rsidRDefault="002506A0" w:rsidP="002506A0">
      <w:pPr>
        <w:autoSpaceDE w:val="0"/>
        <w:autoSpaceDN w:val="0"/>
        <w:adjustRightInd w:val="0"/>
        <w:ind w:left="1080" w:right="-1080" w:hanging="540"/>
        <w:rPr>
          <w:rFonts w:asciiTheme="majorBidi" w:hAnsiTheme="majorBidi" w:cstheme="majorBidi"/>
          <w:sz w:val="24"/>
          <w:szCs w:val="24"/>
        </w:rPr>
      </w:pPr>
      <w:r w:rsidRPr="00DD52C5">
        <w:rPr>
          <w:rFonts w:asciiTheme="majorBidi" w:hAnsiTheme="majorBidi" w:cstheme="majorBidi"/>
          <w:sz w:val="24"/>
          <w:szCs w:val="24"/>
        </w:rPr>
        <w:t xml:space="preserve">A. Aspirate effusion of knee </w:t>
      </w:r>
    </w:p>
    <w:p w14:paraId="45D0702E" w14:textId="77777777" w:rsidR="002506A0" w:rsidRPr="00DD52C5" w:rsidRDefault="002506A0" w:rsidP="002506A0">
      <w:pPr>
        <w:autoSpaceDE w:val="0"/>
        <w:autoSpaceDN w:val="0"/>
        <w:adjustRightInd w:val="0"/>
        <w:ind w:left="1080" w:right="-1080" w:hanging="540"/>
        <w:rPr>
          <w:rFonts w:asciiTheme="majorBidi" w:hAnsiTheme="majorBidi" w:cstheme="majorBidi"/>
          <w:sz w:val="24"/>
          <w:szCs w:val="24"/>
        </w:rPr>
      </w:pPr>
      <w:r w:rsidRPr="00DD52C5">
        <w:rPr>
          <w:rFonts w:asciiTheme="majorBidi" w:hAnsiTheme="majorBidi" w:cstheme="majorBidi"/>
          <w:sz w:val="24"/>
          <w:szCs w:val="24"/>
        </w:rPr>
        <w:t>B. Order appropriate X-rays for joint disease and recognize characteristic abnormalities</w:t>
      </w:r>
    </w:p>
    <w:p w14:paraId="686C61E3" w14:textId="77777777" w:rsidR="002506A0" w:rsidRPr="00DD52C5" w:rsidRDefault="002506A0" w:rsidP="002506A0">
      <w:pPr>
        <w:autoSpaceDE w:val="0"/>
        <w:autoSpaceDN w:val="0"/>
        <w:adjustRightInd w:val="0"/>
        <w:ind w:left="1080" w:right="-1080" w:hanging="540"/>
        <w:rPr>
          <w:rFonts w:asciiTheme="majorBidi" w:hAnsiTheme="majorBidi" w:cstheme="majorBidi"/>
          <w:sz w:val="24"/>
          <w:szCs w:val="24"/>
        </w:rPr>
      </w:pPr>
      <w:r w:rsidRPr="00DD52C5">
        <w:rPr>
          <w:rFonts w:asciiTheme="majorBidi" w:hAnsiTheme="majorBidi" w:cstheme="majorBidi"/>
          <w:sz w:val="24"/>
          <w:szCs w:val="24"/>
        </w:rPr>
        <w:t>C. Know relative sensitivity and specificity of the following: rheumatoid factor, anti DNA, anti SM, anti RNP, anti RO (SSA), anti LA (SSB), ANCA</w:t>
      </w:r>
    </w:p>
    <w:p w14:paraId="20F41EC1" w14:textId="77777777" w:rsidR="002506A0" w:rsidRPr="00DD52C5" w:rsidRDefault="002506A0" w:rsidP="002506A0">
      <w:pPr>
        <w:autoSpaceDE w:val="0"/>
        <w:autoSpaceDN w:val="0"/>
        <w:adjustRightInd w:val="0"/>
        <w:rPr>
          <w:rFonts w:asciiTheme="majorBidi" w:hAnsiTheme="majorBidi" w:cstheme="majorBidi"/>
          <w:sz w:val="24"/>
          <w:szCs w:val="24"/>
        </w:rPr>
      </w:pPr>
    </w:p>
    <w:p w14:paraId="504C8B0F" w14:textId="77777777" w:rsidR="002506A0" w:rsidRPr="00DD52C5" w:rsidRDefault="002506A0" w:rsidP="002506A0">
      <w:pPr>
        <w:pStyle w:val="ListParagraph"/>
        <w:numPr>
          <w:ilvl w:val="0"/>
          <w:numId w:val="26"/>
        </w:numPr>
        <w:autoSpaceDE w:val="0"/>
        <w:autoSpaceDN w:val="0"/>
        <w:adjustRightInd w:val="0"/>
        <w:rPr>
          <w:rFonts w:asciiTheme="majorBidi" w:hAnsiTheme="majorBidi" w:cstheme="majorBidi"/>
          <w:b/>
          <w:bCs/>
          <w:sz w:val="24"/>
          <w:szCs w:val="24"/>
        </w:rPr>
      </w:pPr>
      <w:r w:rsidRPr="00DD52C5">
        <w:rPr>
          <w:rFonts w:asciiTheme="majorBidi" w:hAnsiTheme="majorBidi" w:cstheme="majorBidi"/>
          <w:b/>
          <w:bCs/>
          <w:sz w:val="24"/>
          <w:szCs w:val="24"/>
        </w:rPr>
        <w:t>Therapeutic Interventions</w:t>
      </w:r>
    </w:p>
    <w:p w14:paraId="237F9A17" w14:textId="77777777" w:rsidR="002506A0" w:rsidRPr="00DD52C5" w:rsidRDefault="002506A0" w:rsidP="002506A0">
      <w:pPr>
        <w:numPr>
          <w:ilvl w:val="0"/>
          <w:numId w:val="29"/>
        </w:numPr>
        <w:autoSpaceDE w:val="0"/>
        <w:autoSpaceDN w:val="0"/>
        <w:adjustRightInd w:val="0"/>
        <w:spacing w:after="0" w:line="240" w:lineRule="auto"/>
        <w:ind w:right="-1080"/>
        <w:rPr>
          <w:rFonts w:asciiTheme="majorBidi" w:hAnsiTheme="majorBidi" w:cstheme="majorBidi"/>
          <w:sz w:val="24"/>
          <w:szCs w:val="24"/>
        </w:rPr>
      </w:pPr>
      <w:r w:rsidRPr="00DD52C5">
        <w:rPr>
          <w:rFonts w:asciiTheme="majorBidi" w:hAnsiTheme="majorBidi" w:cstheme="majorBidi"/>
          <w:sz w:val="24"/>
          <w:szCs w:val="24"/>
        </w:rPr>
        <w:t>Know standard treatment options for all diseases listed in I</w:t>
      </w:r>
    </w:p>
    <w:p w14:paraId="71471D73" w14:textId="77777777" w:rsidR="002506A0" w:rsidRPr="00DD52C5" w:rsidRDefault="002506A0" w:rsidP="002506A0">
      <w:pPr>
        <w:numPr>
          <w:ilvl w:val="0"/>
          <w:numId w:val="29"/>
        </w:numPr>
        <w:autoSpaceDE w:val="0"/>
        <w:autoSpaceDN w:val="0"/>
        <w:adjustRightInd w:val="0"/>
        <w:spacing w:after="0" w:line="240" w:lineRule="auto"/>
        <w:ind w:right="-1080"/>
        <w:rPr>
          <w:rFonts w:asciiTheme="majorBidi" w:hAnsiTheme="majorBidi" w:cstheme="majorBidi"/>
          <w:sz w:val="24"/>
          <w:szCs w:val="24"/>
        </w:rPr>
      </w:pPr>
      <w:r w:rsidRPr="00DD52C5">
        <w:rPr>
          <w:rFonts w:asciiTheme="majorBidi" w:hAnsiTheme="majorBidi" w:cstheme="majorBidi"/>
          <w:sz w:val="24"/>
          <w:szCs w:val="24"/>
        </w:rPr>
        <w:t>Seek orthopedic consultation to assess need for: osteotomy, synovectomy, joint reconstruction or replacement, synovial cyst surgery, unstable joint tendon repair</w:t>
      </w:r>
    </w:p>
    <w:p w14:paraId="5041AE5A" w14:textId="77777777" w:rsidR="002506A0" w:rsidRPr="00DD52C5" w:rsidRDefault="002506A0" w:rsidP="002506A0">
      <w:pPr>
        <w:numPr>
          <w:ilvl w:val="0"/>
          <w:numId w:val="29"/>
        </w:numPr>
        <w:autoSpaceDE w:val="0"/>
        <w:autoSpaceDN w:val="0"/>
        <w:adjustRightInd w:val="0"/>
        <w:spacing w:after="0" w:line="240" w:lineRule="auto"/>
        <w:ind w:right="-1080"/>
        <w:rPr>
          <w:rFonts w:asciiTheme="majorBidi" w:hAnsiTheme="majorBidi" w:cstheme="majorBidi"/>
          <w:sz w:val="24"/>
          <w:szCs w:val="24"/>
        </w:rPr>
      </w:pPr>
      <w:r w:rsidRPr="00DD52C5">
        <w:rPr>
          <w:rFonts w:asciiTheme="majorBidi" w:hAnsiTheme="majorBidi" w:cstheme="majorBidi"/>
          <w:sz w:val="24"/>
          <w:szCs w:val="24"/>
        </w:rPr>
        <w:t>Seek physical therapy consultation for: heat treatment, massage, range of motion exercises, ultrasound</w:t>
      </w:r>
    </w:p>
    <w:p w14:paraId="02CA89FE" w14:textId="77777777" w:rsidR="002506A0" w:rsidRPr="00DD52C5" w:rsidRDefault="002506A0" w:rsidP="002506A0">
      <w:pPr>
        <w:autoSpaceDE w:val="0"/>
        <w:autoSpaceDN w:val="0"/>
        <w:adjustRightInd w:val="0"/>
        <w:rPr>
          <w:rFonts w:asciiTheme="majorBidi" w:hAnsiTheme="majorBidi" w:cstheme="majorBidi"/>
          <w:sz w:val="24"/>
          <w:szCs w:val="24"/>
        </w:rPr>
      </w:pPr>
    </w:p>
    <w:p w14:paraId="2F1C79D7" w14:textId="77777777" w:rsidR="002506A0" w:rsidRPr="00DD52C5" w:rsidRDefault="002506A0" w:rsidP="002506A0">
      <w:pPr>
        <w:pStyle w:val="ListParagraph"/>
        <w:numPr>
          <w:ilvl w:val="0"/>
          <w:numId w:val="26"/>
        </w:numPr>
        <w:autoSpaceDE w:val="0"/>
        <w:autoSpaceDN w:val="0"/>
        <w:adjustRightInd w:val="0"/>
        <w:rPr>
          <w:rFonts w:asciiTheme="majorBidi" w:hAnsiTheme="majorBidi" w:cstheme="majorBidi"/>
          <w:sz w:val="24"/>
          <w:szCs w:val="24"/>
        </w:rPr>
      </w:pPr>
      <w:r w:rsidRPr="00DD52C5">
        <w:rPr>
          <w:rFonts w:asciiTheme="majorBidi" w:hAnsiTheme="majorBidi" w:cstheme="majorBidi"/>
          <w:b/>
          <w:bCs/>
          <w:sz w:val="24"/>
          <w:szCs w:val="24"/>
        </w:rPr>
        <w:t>Preventive Measures</w:t>
      </w:r>
    </w:p>
    <w:p w14:paraId="727AF928" w14:textId="77777777" w:rsidR="002506A0" w:rsidRPr="00DD52C5" w:rsidRDefault="002506A0" w:rsidP="002506A0">
      <w:pPr>
        <w:autoSpaceDE w:val="0"/>
        <w:autoSpaceDN w:val="0"/>
        <w:adjustRightInd w:val="0"/>
        <w:ind w:left="540"/>
        <w:rPr>
          <w:rFonts w:asciiTheme="majorBidi" w:hAnsiTheme="majorBidi" w:cstheme="majorBidi"/>
          <w:sz w:val="24"/>
          <w:szCs w:val="24"/>
        </w:rPr>
      </w:pPr>
      <w:r w:rsidRPr="00DD52C5">
        <w:rPr>
          <w:rFonts w:asciiTheme="majorBidi" w:hAnsiTheme="majorBidi" w:cstheme="majorBidi"/>
          <w:sz w:val="24"/>
          <w:szCs w:val="24"/>
        </w:rPr>
        <w:t>Know rheumatic fever prophylaxis – indications</w:t>
      </w:r>
    </w:p>
    <w:p w14:paraId="72B57262" w14:textId="77777777" w:rsidR="002506A0" w:rsidRPr="00DD52C5" w:rsidRDefault="002506A0" w:rsidP="002506A0">
      <w:pPr>
        <w:numPr>
          <w:ilvl w:val="0"/>
          <w:numId w:val="27"/>
        </w:numPr>
        <w:tabs>
          <w:tab w:val="clear" w:pos="720"/>
          <w:tab w:val="num" w:pos="900"/>
        </w:tabs>
        <w:autoSpaceDE w:val="0"/>
        <w:autoSpaceDN w:val="0"/>
        <w:adjustRightInd w:val="0"/>
        <w:spacing w:after="0" w:line="240" w:lineRule="auto"/>
        <w:ind w:left="900"/>
        <w:rPr>
          <w:rFonts w:asciiTheme="majorBidi" w:hAnsiTheme="majorBidi" w:cstheme="majorBidi"/>
          <w:sz w:val="24"/>
          <w:szCs w:val="24"/>
        </w:rPr>
      </w:pPr>
      <w:r w:rsidRPr="00DD52C5">
        <w:rPr>
          <w:rFonts w:asciiTheme="majorBidi" w:hAnsiTheme="majorBidi" w:cstheme="majorBidi"/>
          <w:sz w:val="24"/>
          <w:szCs w:val="24"/>
        </w:rPr>
        <w:lastRenderedPageBreak/>
        <w:t>On-call duty, from 5 to 10 PM, with active participation to admission of acutely-ill patients</w:t>
      </w:r>
    </w:p>
    <w:p w14:paraId="35F2075F" w14:textId="3689DD67" w:rsidR="002506A0" w:rsidRDefault="002506A0" w:rsidP="002506A0">
      <w:pPr>
        <w:numPr>
          <w:ilvl w:val="0"/>
          <w:numId w:val="27"/>
        </w:numPr>
        <w:tabs>
          <w:tab w:val="clear" w:pos="720"/>
          <w:tab w:val="num" w:pos="900"/>
        </w:tabs>
        <w:autoSpaceDE w:val="0"/>
        <w:autoSpaceDN w:val="0"/>
        <w:adjustRightInd w:val="0"/>
        <w:spacing w:after="0" w:line="240" w:lineRule="auto"/>
        <w:ind w:left="900"/>
        <w:rPr>
          <w:rFonts w:asciiTheme="majorBidi" w:hAnsiTheme="majorBidi" w:cstheme="majorBidi"/>
          <w:sz w:val="24"/>
          <w:szCs w:val="24"/>
        </w:rPr>
      </w:pPr>
      <w:r w:rsidRPr="00DD52C5">
        <w:rPr>
          <w:rFonts w:asciiTheme="majorBidi" w:hAnsiTheme="majorBidi" w:cstheme="majorBidi"/>
          <w:sz w:val="24"/>
          <w:szCs w:val="24"/>
        </w:rPr>
        <w:t>Attendance of daily morning reports, with presentation of cases and review of the pertinent literature</w:t>
      </w:r>
      <w:r>
        <w:rPr>
          <w:rFonts w:asciiTheme="majorBidi" w:hAnsiTheme="majorBidi" w:cstheme="majorBidi"/>
          <w:sz w:val="24"/>
          <w:szCs w:val="24"/>
        </w:rPr>
        <w:t>.</w:t>
      </w:r>
    </w:p>
    <w:p w14:paraId="61FF7BED" w14:textId="671BCE94" w:rsidR="002506A0" w:rsidRDefault="002506A0" w:rsidP="002506A0">
      <w:pPr>
        <w:tabs>
          <w:tab w:val="num" w:pos="900"/>
        </w:tabs>
        <w:autoSpaceDE w:val="0"/>
        <w:autoSpaceDN w:val="0"/>
        <w:adjustRightInd w:val="0"/>
        <w:spacing w:after="0" w:line="240" w:lineRule="auto"/>
        <w:ind w:left="540"/>
        <w:rPr>
          <w:rFonts w:asciiTheme="majorBidi" w:hAnsiTheme="majorBidi" w:cstheme="majorBidi"/>
          <w:sz w:val="24"/>
          <w:szCs w:val="24"/>
        </w:rPr>
      </w:pPr>
    </w:p>
    <w:p w14:paraId="3C2B89F7" w14:textId="77777777" w:rsidR="002506A0" w:rsidRPr="00DD52C5" w:rsidRDefault="002506A0" w:rsidP="002506A0">
      <w:pPr>
        <w:ind w:left="-540"/>
        <w:rPr>
          <w:rFonts w:asciiTheme="majorBidi" w:hAnsiTheme="majorBidi" w:cstheme="majorBidi"/>
          <w:b/>
          <w:bCs/>
          <w:sz w:val="24"/>
          <w:szCs w:val="24"/>
        </w:rPr>
      </w:pPr>
      <w:r w:rsidRPr="00DD52C5">
        <w:rPr>
          <w:rFonts w:asciiTheme="majorBidi" w:hAnsiTheme="majorBidi" w:cstheme="majorBidi"/>
          <w:b/>
          <w:bCs/>
          <w:sz w:val="24"/>
          <w:szCs w:val="24"/>
        </w:rPr>
        <w:t>List of seminars or group discussion and their objectives</w:t>
      </w: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6"/>
        <w:gridCol w:w="6286"/>
      </w:tblGrid>
      <w:tr w:rsidR="002506A0" w:rsidRPr="00DD52C5" w14:paraId="6A36255A" w14:textId="77777777" w:rsidTr="00E9002F">
        <w:tc>
          <w:tcPr>
            <w:tcW w:w="4346" w:type="dxa"/>
          </w:tcPr>
          <w:p w14:paraId="6D58A27E" w14:textId="77777777" w:rsidR="002506A0" w:rsidRPr="00DD52C5" w:rsidRDefault="002506A0" w:rsidP="00E9002F">
            <w:pPr>
              <w:rPr>
                <w:rFonts w:asciiTheme="majorBidi" w:hAnsiTheme="majorBidi" w:cstheme="majorBidi"/>
                <w:sz w:val="24"/>
                <w:szCs w:val="24"/>
              </w:rPr>
            </w:pPr>
            <w:r w:rsidRPr="00DD52C5">
              <w:rPr>
                <w:rFonts w:asciiTheme="majorBidi" w:hAnsiTheme="majorBidi" w:cstheme="majorBidi"/>
                <w:sz w:val="24"/>
                <w:szCs w:val="24"/>
              </w:rPr>
              <w:t>Interpretation of ABG’s</w:t>
            </w:r>
          </w:p>
        </w:tc>
        <w:tc>
          <w:tcPr>
            <w:tcW w:w="6286" w:type="dxa"/>
          </w:tcPr>
          <w:p w14:paraId="7C5EACD6" w14:textId="77777777" w:rsidR="002506A0" w:rsidRPr="00DD52C5" w:rsidRDefault="002506A0" w:rsidP="002506A0">
            <w:pPr>
              <w:numPr>
                <w:ilvl w:val="0"/>
                <w:numId w:val="30"/>
              </w:numPr>
              <w:spacing w:after="0" w:line="240" w:lineRule="auto"/>
              <w:rPr>
                <w:rFonts w:asciiTheme="majorBidi" w:hAnsiTheme="majorBidi" w:cstheme="majorBidi"/>
                <w:sz w:val="24"/>
                <w:szCs w:val="24"/>
              </w:rPr>
            </w:pPr>
            <w:r w:rsidRPr="00DD52C5">
              <w:rPr>
                <w:rFonts w:asciiTheme="majorBidi" w:hAnsiTheme="majorBidi" w:cstheme="majorBidi"/>
                <w:sz w:val="24"/>
                <w:szCs w:val="24"/>
              </w:rPr>
              <w:t>Basics acid base disorders</w:t>
            </w:r>
          </w:p>
          <w:p w14:paraId="571991B1" w14:textId="77777777" w:rsidR="002506A0" w:rsidRPr="00DD52C5" w:rsidRDefault="002506A0" w:rsidP="002506A0">
            <w:pPr>
              <w:numPr>
                <w:ilvl w:val="0"/>
                <w:numId w:val="30"/>
              </w:numPr>
              <w:spacing w:after="0" w:line="240" w:lineRule="auto"/>
              <w:rPr>
                <w:rFonts w:asciiTheme="majorBidi" w:hAnsiTheme="majorBidi" w:cstheme="majorBidi"/>
                <w:sz w:val="24"/>
                <w:szCs w:val="24"/>
              </w:rPr>
            </w:pPr>
            <w:r w:rsidRPr="00DD52C5">
              <w:rPr>
                <w:rFonts w:asciiTheme="majorBidi" w:hAnsiTheme="majorBidi" w:cstheme="majorBidi"/>
                <w:sz w:val="24"/>
                <w:szCs w:val="24"/>
              </w:rPr>
              <w:t>How to interpret ABG</w:t>
            </w:r>
          </w:p>
          <w:p w14:paraId="0AF70833" w14:textId="77777777" w:rsidR="002506A0" w:rsidRPr="00DD52C5" w:rsidRDefault="002506A0" w:rsidP="002506A0">
            <w:pPr>
              <w:numPr>
                <w:ilvl w:val="0"/>
                <w:numId w:val="30"/>
              </w:numPr>
              <w:spacing w:after="0" w:line="240" w:lineRule="auto"/>
              <w:rPr>
                <w:rFonts w:asciiTheme="majorBidi" w:hAnsiTheme="majorBidi" w:cstheme="majorBidi"/>
                <w:sz w:val="24"/>
                <w:szCs w:val="24"/>
              </w:rPr>
            </w:pPr>
            <w:r w:rsidRPr="00DD52C5">
              <w:rPr>
                <w:rFonts w:asciiTheme="majorBidi" w:hAnsiTheme="majorBidi" w:cstheme="majorBidi"/>
                <w:sz w:val="24"/>
                <w:szCs w:val="24"/>
              </w:rPr>
              <w:t>Understand physiology od acid base disorders</w:t>
            </w:r>
          </w:p>
          <w:p w14:paraId="42023849" w14:textId="77777777" w:rsidR="002506A0" w:rsidRPr="00DD52C5" w:rsidRDefault="002506A0" w:rsidP="002506A0">
            <w:pPr>
              <w:numPr>
                <w:ilvl w:val="0"/>
                <w:numId w:val="30"/>
              </w:numPr>
              <w:spacing w:after="0" w:line="240" w:lineRule="auto"/>
              <w:rPr>
                <w:rFonts w:asciiTheme="majorBidi" w:hAnsiTheme="majorBidi" w:cstheme="majorBidi"/>
                <w:sz w:val="24"/>
                <w:szCs w:val="24"/>
              </w:rPr>
            </w:pPr>
            <w:r w:rsidRPr="00DD52C5">
              <w:rPr>
                <w:rFonts w:asciiTheme="majorBidi" w:hAnsiTheme="majorBidi" w:cstheme="majorBidi"/>
                <w:sz w:val="24"/>
                <w:szCs w:val="24"/>
              </w:rPr>
              <w:t>Clinical implications of acid base disorders</w:t>
            </w:r>
          </w:p>
        </w:tc>
      </w:tr>
      <w:tr w:rsidR="002506A0" w:rsidRPr="00DD52C5" w14:paraId="6C112968" w14:textId="77777777" w:rsidTr="00E9002F">
        <w:tc>
          <w:tcPr>
            <w:tcW w:w="4346" w:type="dxa"/>
          </w:tcPr>
          <w:p w14:paraId="3A43EFEC" w14:textId="77777777" w:rsidR="002506A0" w:rsidRPr="00DD52C5" w:rsidRDefault="002506A0" w:rsidP="00E9002F">
            <w:pPr>
              <w:rPr>
                <w:rFonts w:asciiTheme="majorBidi" w:hAnsiTheme="majorBidi" w:cstheme="majorBidi"/>
                <w:sz w:val="24"/>
                <w:szCs w:val="24"/>
              </w:rPr>
            </w:pPr>
            <w:r w:rsidRPr="00DD52C5">
              <w:rPr>
                <w:rFonts w:asciiTheme="majorBidi" w:hAnsiTheme="majorBidi" w:cstheme="majorBidi"/>
                <w:sz w:val="24"/>
                <w:szCs w:val="24"/>
              </w:rPr>
              <w:t xml:space="preserve">Approach to patient with anemia </w:t>
            </w:r>
          </w:p>
        </w:tc>
        <w:tc>
          <w:tcPr>
            <w:tcW w:w="6286" w:type="dxa"/>
          </w:tcPr>
          <w:p w14:paraId="5B57FEBC" w14:textId="77777777" w:rsidR="002506A0" w:rsidRPr="00DD52C5" w:rsidRDefault="002506A0" w:rsidP="002506A0">
            <w:pPr>
              <w:numPr>
                <w:ilvl w:val="0"/>
                <w:numId w:val="31"/>
              </w:numPr>
              <w:spacing w:after="0" w:line="240" w:lineRule="auto"/>
              <w:rPr>
                <w:rFonts w:asciiTheme="majorBidi" w:hAnsiTheme="majorBidi" w:cstheme="majorBidi"/>
                <w:sz w:val="24"/>
                <w:szCs w:val="24"/>
              </w:rPr>
            </w:pPr>
            <w:r w:rsidRPr="00DD52C5">
              <w:rPr>
                <w:rFonts w:asciiTheme="majorBidi" w:hAnsiTheme="majorBidi" w:cstheme="majorBidi"/>
                <w:sz w:val="24"/>
                <w:szCs w:val="24"/>
              </w:rPr>
              <w:t>Classification of anemia</w:t>
            </w:r>
          </w:p>
          <w:p w14:paraId="59D44F82" w14:textId="77777777" w:rsidR="002506A0" w:rsidRPr="00DD52C5" w:rsidRDefault="002506A0" w:rsidP="002506A0">
            <w:pPr>
              <w:numPr>
                <w:ilvl w:val="0"/>
                <w:numId w:val="31"/>
              </w:numPr>
              <w:spacing w:after="0" w:line="240" w:lineRule="auto"/>
              <w:rPr>
                <w:rFonts w:asciiTheme="majorBidi" w:hAnsiTheme="majorBidi" w:cstheme="majorBidi"/>
                <w:sz w:val="24"/>
                <w:szCs w:val="24"/>
              </w:rPr>
            </w:pPr>
            <w:r w:rsidRPr="00DD52C5">
              <w:rPr>
                <w:rFonts w:asciiTheme="majorBidi" w:hAnsiTheme="majorBidi" w:cstheme="majorBidi"/>
                <w:sz w:val="24"/>
                <w:szCs w:val="24"/>
              </w:rPr>
              <w:t>Causes of anemia</w:t>
            </w:r>
          </w:p>
          <w:p w14:paraId="40FB0691" w14:textId="77777777" w:rsidR="002506A0" w:rsidRPr="00DD52C5" w:rsidRDefault="002506A0" w:rsidP="002506A0">
            <w:pPr>
              <w:numPr>
                <w:ilvl w:val="0"/>
                <w:numId w:val="31"/>
              </w:numPr>
              <w:spacing w:after="0" w:line="240" w:lineRule="auto"/>
              <w:rPr>
                <w:rFonts w:asciiTheme="majorBidi" w:hAnsiTheme="majorBidi" w:cstheme="majorBidi"/>
                <w:sz w:val="24"/>
                <w:szCs w:val="24"/>
              </w:rPr>
            </w:pPr>
            <w:r w:rsidRPr="00DD52C5">
              <w:rPr>
                <w:rFonts w:asciiTheme="majorBidi" w:hAnsiTheme="majorBidi" w:cstheme="majorBidi"/>
                <w:sz w:val="24"/>
                <w:szCs w:val="24"/>
              </w:rPr>
              <w:t>Approach to patient with anemia</w:t>
            </w:r>
          </w:p>
          <w:p w14:paraId="7937C86E" w14:textId="77777777" w:rsidR="002506A0" w:rsidRPr="00DD52C5" w:rsidRDefault="002506A0" w:rsidP="002506A0">
            <w:pPr>
              <w:numPr>
                <w:ilvl w:val="0"/>
                <w:numId w:val="31"/>
              </w:numPr>
              <w:spacing w:after="0" w:line="240" w:lineRule="auto"/>
              <w:rPr>
                <w:rFonts w:asciiTheme="majorBidi" w:hAnsiTheme="majorBidi" w:cstheme="majorBidi"/>
                <w:sz w:val="24"/>
                <w:szCs w:val="24"/>
              </w:rPr>
            </w:pPr>
            <w:r w:rsidRPr="00DD52C5">
              <w:rPr>
                <w:rFonts w:asciiTheme="majorBidi" w:hAnsiTheme="majorBidi" w:cstheme="majorBidi"/>
                <w:sz w:val="24"/>
                <w:szCs w:val="24"/>
              </w:rPr>
              <w:t>Role of blood film in anemia</w:t>
            </w:r>
          </w:p>
        </w:tc>
      </w:tr>
      <w:tr w:rsidR="002506A0" w:rsidRPr="00DD52C5" w14:paraId="088BD06C" w14:textId="77777777" w:rsidTr="00E9002F">
        <w:tc>
          <w:tcPr>
            <w:tcW w:w="4346" w:type="dxa"/>
          </w:tcPr>
          <w:p w14:paraId="696E67F3" w14:textId="77777777" w:rsidR="002506A0" w:rsidRPr="00DD52C5" w:rsidRDefault="002506A0" w:rsidP="00E9002F">
            <w:pPr>
              <w:rPr>
                <w:rFonts w:asciiTheme="majorBidi" w:hAnsiTheme="majorBidi" w:cstheme="majorBidi"/>
                <w:sz w:val="24"/>
                <w:szCs w:val="24"/>
              </w:rPr>
            </w:pPr>
            <w:r w:rsidRPr="00DD52C5">
              <w:rPr>
                <w:rFonts w:asciiTheme="majorBidi" w:hAnsiTheme="majorBidi" w:cstheme="majorBidi"/>
                <w:sz w:val="24"/>
                <w:szCs w:val="24"/>
              </w:rPr>
              <w:t>Approach to Patient with Heart Failure</w:t>
            </w:r>
          </w:p>
        </w:tc>
        <w:tc>
          <w:tcPr>
            <w:tcW w:w="6286" w:type="dxa"/>
          </w:tcPr>
          <w:p w14:paraId="4B96C824" w14:textId="77777777" w:rsidR="002506A0" w:rsidRPr="00DD52C5" w:rsidRDefault="002506A0" w:rsidP="002506A0">
            <w:pPr>
              <w:numPr>
                <w:ilvl w:val="0"/>
                <w:numId w:val="32"/>
              </w:numPr>
              <w:spacing w:after="0" w:line="240" w:lineRule="auto"/>
              <w:rPr>
                <w:rFonts w:asciiTheme="majorBidi" w:hAnsiTheme="majorBidi" w:cstheme="majorBidi"/>
                <w:sz w:val="24"/>
                <w:szCs w:val="24"/>
              </w:rPr>
            </w:pPr>
            <w:r w:rsidRPr="00DD52C5">
              <w:rPr>
                <w:rFonts w:asciiTheme="majorBidi" w:hAnsiTheme="majorBidi" w:cstheme="majorBidi"/>
                <w:sz w:val="24"/>
                <w:szCs w:val="24"/>
              </w:rPr>
              <w:t>Clinical picture of heart failure</w:t>
            </w:r>
          </w:p>
          <w:p w14:paraId="7288F85F" w14:textId="77777777" w:rsidR="002506A0" w:rsidRPr="00DD52C5" w:rsidRDefault="002506A0" w:rsidP="002506A0">
            <w:pPr>
              <w:numPr>
                <w:ilvl w:val="0"/>
                <w:numId w:val="32"/>
              </w:numPr>
              <w:spacing w:after="0" w:line="240" w:lineRule="auto"/>
              <w:rPr>
                <w:rFonts w:asciiTheme="majorBidi" w:hAnsiTheme="majorBidi" w:cstheme="majorBidi"/>
                <w:sz w:val="24"/>
                <w:szCs w:val="24"/>
              </w:rPr>
            </w:pPr>
            <w:r w:rsidRPr="00DD52C5">
              <w:rPr>
                <w:rFonts w:asciiTheme="majorBidi" w:hAnsiTheme="majorBidi" w:cstheme="majorBidi"/>
                <w:sz w:val="24"/>
                <w:szCs w:val="24"/>
              </w:rPr>
              <w:t>Causes of heart failure</w:t>
            </w:r>
          </w:p>
          <w:p w14:paraId="0BAD58EA" w14:textId="77777777" w:rsidR="002506A0" w:rsidRPr="00DD52C5" w:rsidRDefault="002506A0" w:rsidP="002506A0">
            <w:pPr>
              <w:numPr>
                <w:ilvl w:val="0"/>
                <w:numId w:val="32"/>
              </w:numPr>
              <w:spacing w:after="0" w:line="240" w:lineRule="auto"/>
              <w:rPr>
                <w:rFonts w:asciiTheme="majorBidi" w:hAnsiTheme="majorBidi" w:cstheme="majorBidi"/>
                <w:sz w:val="24"/>
                <w:szCs w:val="24"/>
              </w:rPr>
            </w:pPr>
            <w:r w:rsidRPr="00DD52C5">
              <w:rPr>
                <w:rFonts w:asciiTheme="majorBidi" w:hAnsiTheme="majorBidi" w:cstheme="majorBidi"/>
                <w:sz w:val="24"/>
                <w:szCs w:val="24"/>
              </w:rPr>
              <w:t>Precipitating factors</w:t>
            </w:r>
          </w:p>
          <w:p w14:paraId="1438BAFD" w14:textId="77777777" w:rsidR="002506A0" w:rsidRPr="00DD52C5" w:rsidRDefault="002506A0" w:rsidP="002506A0">
            <w:pPr>
              <w:numPr>
                <w:ilvl w:val="0"/>
                <w:numId w:val="32"/>
              </w:numPr>
              <w:spacing w:after="0" w:line="240" w:lineRule="auto"/>
              <w:rPr>
                <w:rFonts w:asciiTheme="majorBidi" w:hAnsiTheme="majorBidi" w:cstheme="majorBidi"/>
                <w:sz w:val="24"/>
                <w:szCs w:val="24"/>
              </w:rPr>
            </w:pPr>
            <w:r w:rsidRPr="00DD52C5">
              <w:rPr>
                <w:rFonts w:asciiTheme="majorBidi" w:hAnsiTheme="majorBidi" w:cstheme="majorBidi"/>
                <w:sz w:val="24"/>
                <w:szCs w:val="24"/>
              </w:rPr>
              <w:t>Diagnostic approach</w:t>
            </w:r>
          </w:p>
          <w:p w14:paraId="5F6A354E" w14:textId="77777777" w:rsidR="002506A0" w:rsidRPr="00DD52C5" w:rsidRDefault="002506A0" w:rsidP="002506A0">
            <w:pPr>
              <w:numPr>
                <w:ilvl w:val="0"/>
                <w:numId w:val="32"/>
              </w:numPr>
              <w:spacing w:after="0" w:line="240" w:lineRule="auto"/>
              <w:rPr>
                <w:rFonts w:asciiTheme="majorBidi" w:hAnsiTheme="majorBidi" w:cstheme="majorBidi"/>
                <w:sz w:val="24"/>
                <w:szCs w:val="24"/>
              </w:rPr>
            </w:pPr>
            <w:r w:rsidRPr="00DD52C5">
              <w:rPr>
                <w:rFonts w:asciiTheme="majorBidi" w:hAnsiTheme="majorBidi" w:cstheme="majorBidi"/>
                <w:sz w:val="24"/>
                <w:szCs w:val="24"/>
              </w:rPr>
              <w:t>Therapeutic approach</w:t>
            </w:r>
          </w:p>
        </w:tc>
      </w:tr>
      <w:tr w:rsidR="002506A0" w:rsidRPr="00DD52C5" w14:paraId="2BE84AA8" w14:textId="77777777" w:rsidTr="00E9002F">
        <w:tc>
          <w:tcPr>
            <w:tcW w:w="4346" w:type="dxa"/>
          </w:tcPr>
          <w:p w14:paraId="76C785F7" w14:textId="77777777" w:rsidR="002506A0" w:rsidRPr="00DD52C5" w:rsidRDefault="002506A0" w:rsidP="00E9002F">
            <w:pPr>
              <w:rPr>
                <w:rFonts w:asciiTheme="majorBidi" w:hAnsiTheme="majorBidi" w:cstheme="majorBidi"/>
                <w:sz w:val="24"/>
                <w:szCs w:val="24"/>
                <w:lang w:bidi="ar-JO"/>
              </w:rPr>
            </w:pPr>
            <w:r w:rsidRPr="00DD52C5">
              <w:rPr>
                <w:rFonts w:asciiTheme="majorBidi" w:hAnsiTheme="majorBidi" w:cstheme="majorBidi"/>
                <w:sz w:val="24"/>
                <w:szCs w:val="24"/>
                <w:lang w:bidi="ar-JO"/>
              </w:rPr>
              <w:t>Brain Attack</w:t>
            </w:r>
          </w:p>
        </w:tc>
        <w:tc>
          <w:tcPr>
            <w:tcW w:w="6286" w:type="dxa"/>
          </w:tcPr>
          <w:p w14:paraId="5F6B408D" w14:textId="77777777" w:rsidR="002506A0" w:rsidRPr="00DD52C5" w:rsidRDefault="002506A0" w:rsidP="002506A0">
            <w:pPr>
              <w:numPr>
                <w:ilvl w:val="0"/>
                <w:numId w:val="33"/>
              </w:numPr>
              <w:spacing w:after="0" w:line="240" w:lineRule="auto"/>
              <w:rPr>
                <w:rFonts w:asciiTheme="majorBidi" w:hAnsiTheme="majorBidi" w:cstheme="majorBidi"/>
                <w:sz w:val="24"/>
                <w:szCs w:val="24"/>
              </w:rPr>
            </w:pPr>
            <w:r w:rsidRPr="00DD52C5">
              <w:rPr>
                <w:rFonts w:asciiTheme="majorBidi" w:hAnsiTheme="majorBidi" w:cstheme="majorBidi"/>
                <w:sz w:val="24"/>
                <w:szCs w:val="24"/>
              </w:rPr>
              <w:t>Define brain attack</w:t>
            </w:r>
          </w:p>
          <w:p w14:paraId="309849C0" w14:textId="77777777" w:rsidR="002506A0" w:rsidRPr="00DD52C5" w:rsidRDefault="002506A0" w:rsidP="002506A0">
            <w:pPr>
              <w:numPr>
                <w:ilvl w:val="0"/>
                <w:numId w:val="33"/>
              </w:numPr>
              <w:spacing w:after="0" w:line="240" w:lineRule="auto"/>
              <w:rPr>
                <w:rFonts w:asciiTheme="majorBidi" w:hAnsiTheme="majorBidi" w:cstheme="majorBidi"/>
                <w:sz w:val="24"/>
                <w:szCs w:val="24"/>
              </w:rPr>
            </w:pPr>
            <w:r w:rsidRPr="00DD52C5">
              <w:rPr>
                <w:rFonts w:asciiTheme="majorBidi" w:hAnsiTheme="majorBidi" w:cstheme="majorBidi"/>
                <w:sz w:val="24"/>
                <w:szCs w:val="24"/>
              </w:rPr>
              <w:t>Clinical picture and anatomic localization of the stroke</w:t>
            </w:r>
          </w:p>
          <w:p w14:paraId="5D520D23" w14:textId="77777777" w:rsidR="002506A0" w:rsidRPr="00DD52C5" w:rsidRDefault="002506A0" w:rsidP="002506A0">
            <w:pPr>
              <w:numPr>
                <w:ilvl w:val="0"/>
                <w:numId w:val="33"/>
              </w:numPr>
              <w:spacing w:after="0" w:line="240" w:lineRule="auto"/>
              <w:rPr>
                <w:rFonts w:asciiTheme="majorBidi" w:hAnsiTheme="majorBidi" w:cstheme="majorBidi"/>
                <w:sz w:val="24"/>
                <w:szCs w:val="24"/>
              </w:rPr>
            </w:pPr>
            <w:r w:rsidRPr="00DD52C5">
              <w:rPr>
                <w:rFonts w:asciiTheme="majorBidi" w:hAnsiTheme="majorBidi" w:cstheme="majorBidi"/>
                <w:sz w:val="24"/>
                <w:szCs w:val="24"/>
              </w:rPr>
              <w:t>Approach to management</w:t>
            </w:r>
          </w:p>
          <w:p w14:paraId="2FCECF02" w14:textId="77777777" w:rsidR="002506A0" w:rsidRPr="00DD52C5" w:rsidRDefault="002506A0" w:rsidP="002506A0">
            <w:pPr>
              <w:numPr>
                <w:ilvl w:val="0"/>
                <w:numId w:val="33"/>
              </w:numPr>
              <w:spacing w:after="0" w:line="240" w:lineRule="auto"/>
              <w:rPr>
                <w:rFonts w:asciiTheme="majorBidi" w:hAnsiTheme="majorBidi" w:cstheme="majorBidi"/>
                <w:sz w:val="24"/>
                <w:szCs w:val="24"/>
              </w:rPr>
            </w:pPr>
            <w:r w:rsidRPr="00DD52C5">
              <w:rPr>
                <w:rFonts w:asciiTheme="majorBidi" w:hAnsiTheme="majorBidi" w:cstheme="majorBidi"/>
                <w:sz w:val="24"/>
                <w:szCs w:val="24"/>
              </w:rPr>
              <w:t>Prevention of stroke</w:t>
            </w:r>
          </w:p>
        </w:tc>
      </w:tr>
      <w:tr w:rsidR="002506A0" w:rsidRPr="00DD52C5" w14:paraId="0F4D59DD" w14:textId="77777777" w:rsidTr="00E9002F">
        <w:tc>
          <w:tcPr>
            <w:tcW w:w="4346" w:type="dxa"/>
          </w:tcPr>
          <w:p w14:paraId="0984DB16" w14:textId="77777777" w:rsidR="002506A0" w:rsidRPr="00DD52C5" w:rsidRDefault="002506A0" w:rsidP="00E9002F">
            <w:pPr>
              <w:rPr>
                <w:rFonts w:asciiTheme="majorBidi" w:hAnsiTheme="majorBidi" w:cstheme="majorBidi"/>
                <w:sz w:val="24"/>
                <w:szCs w:val="24"/>
              </w:rPr>
            </w:pPr>
            <w:r w:rsidRPr="00DD52C5">
              <w:rPr>
                <w:rFonts w:asciiTheme="majorBidi" w:hAnsiTheme="majorBidi" w:cstheme="majorBidi"/>
                <w:sz w:val="24"/>
                <w:szCs w:val="24"/>
              </w:rPr>
              <w:t>Pleural Effusion</w:t>
            </w:r>
          </w:p>
        </w:tc>
        <w:tc>
          <w:tcPr>
            <w:tcW w:w="6286" w:type="dxa"/>
          </w:tcPr>
          <w:p w14:paraId="48D59C7B" w14:textId="77777777" w:rsidR="002506A0" w:rsidRPr="00DD52C5" w:rsidRDefault="002506A0" w:rsidP="002506A0">
            <w:pPr>
              <w:numPr>
                <w:ilvl w:val="0"/>
                <w:numId w:val="34"/>
              </w:numPr>
              <w:spacing w:after="0" w:line="240" w:lineRule="auto"/>
              <w:rPr>
                <w:rFonts w:asciiTheme="majorBidi" w:hAnsiTheme="majorBidi" w:cstheme="majorBidi"/>
                <w:sz w:val="24"/>
                <w:szCs w:val="24"/>
              </w:rPr>
            </w:pPr>
            <w:r w:rsidRPr="00DD52C5">
              <w:rPr>
                <w:rFonts w:asciiTheme="majorBidi" w:hAnsiTheme="majorBidi" w:cstheme="majorBidi"/>
                <w:sz w:val="24"/>
                <w:szCs w:val="24"/>
              </w:rPr>
              <w:t>Clinical and radiographic picture of pleural effusion</w:t>
            </w:r>
          </w:p>
          <w:p w14:paraId="45E0EB15" w14:textId="77777777" w:rsidR="002506A0" w:rsidRPr="00DD52C5" w:rsidRDefault="002506A0" w:rsidP="002506A0">
            <w:pPr>
              <w:numPr>
                <w:ilvl w:val="0"/>
                <w:numId w:val="34"/>
              </w:numPr>
              <w:spacing w:after="0" w:line="240" w:lineRule="auto"/>
              <w:rPr>
                <w:rFonts w:asciiTheme="majorBidi" w:hAnsiTheme="majorBidi" w:cstheme="majorBidi"/>
                <w:sz w:val="24"/>
                <w:szCs w:val="24"/>
              </w:rPr>
            </w:pPr>
            <w:r w:rsidRPr="00DD52C5">
              <w:rPr>
                <w:rFonts w:asciiTheme="majorBidi" w:hAnsiTheme="majorBidi" w:cstheme="majorBidi"/>
                <w:sz w:val="24"/>
                <w:szCs w:val="24"/>
              </w:rPr>
              <w:t>Diagnostic approach to pleural effusion</w:t>
            </w:r>
          </w:p>
          <w:p w14:paraId="60A75AA5" w14:textId="77777777" w:rsidR="002506A0" w:rsidRPr="00DD52C5" w:rsidRDefault="002506A0" w:rsidP="002506A0">
            <w:pPr>
              <w:numPr>
                <w:ilvl w:val="0"/>
                <w:numId w:val="34"/>
              </w:numPr>
              <w:spacing w:after="0" w:line="240" w:lineRule="auto"/>
              <w:rPr>
                <w:rFonts w:asciiTheme="majorBidi" w:hAnsiTheme="majorBidi" w:cstheme="majorBidi"/>
                <w:sz w:val="24"/>
                <w:szCs w:val="24"/>
              </w:rPr>
            </w:pPr>
            <w:r w:rsidRPr="00DD52C5">
              <w:rPr>
                <w:rFonts w:asciiTheme="majorBidi" w:hAnsiTheme="majorBidi" w:cstheme="majorBidi"/>
                <w:sz w:val="24"/>
                <w:szCs w:val="24"/>
              </w:rPr>
              <w:t>Exudative versus transudative effusion</w:t>
            </w:r>
          </w:p>
        </w:tc>
      </w:tr>
      <w:tr w:rsidR="002506A0" w:rsidRPr="00DD52C5" w14:paraId="7438BD34" w14:textId="77777777" w:rsidTr="00E9002F">
        <w:tc>
          <w:tcPr>
            <w:tcW w:w="4346" w:type="dxa"/>
          </w:tcPr>
          <w:p w14:paraId="257D38AC" w14:textId="77777777" w:rsidR="002506A0" w:rsidRPr="00DD52C5" w:rsidRDefault="002506A0" w:rsidP="00E9002F">
            <w:pPr>
              <w:rPr>
                <w:rFonts w:asciiTheme="majorBidi" w:hAnsiTheme="majorBidi" w:cstheme="majorBidi"/>
                <w:sz w:val="24"/>
                <w:szCs w:val="24"/>
                <w:lang w:bidi="ar-JO"/>
              </w:rPr>
            </w:pPr>
            <w:r w:rsidRPr="00DD52C5">
              <w:rPr>
                <w:rFonts w:asciiTheme="majorBidi" w:hAnsiTheme="majorBidi" w:cstheme="majorBidi"/>
                <w:sz w:val="24"/>
                <w:szCs w:val="24"/>
                <w:lang w:bidi="ar-JO"/>
              </w:rPr>
              <w:t xml:space="preserve">Liver Cirrhosis </w:t>
            </w:r>
          </w:p>
        </w:tc>
        <w:tc>
          <w:tcPr>
            <w:tcW w:w="6286" w:type="dxa"/>
          </w:tcPr>
          <w:p w14:paraId="4FF3D99A" w14:textId="77777777" w:rsidR="002506A0" w:rsidRPr="00DD52C5" w:rsidRDefault="002506A0" w:rsidP="002506A0">
            <w:pPr>
              <w:numPr>
                <w:ilvl w:val="0"/>
                <w:numId w:val="35"/>
              </w:numPr>
              <w:spacing w:after="0" w:line="240" w:lineRule="auto"/>
              <w:rPr>
                <w:rFonts w:asciiTheme="majorBidi" w:hAnsiTheme="majorBidi" w:cstheme="majorBidi"/>
                <w:sz w:val="24"/>
                <w:szCs w:val="24"/>
              </w:rPr>
            </w:pPr>
            <w:r w:rsidRPr="00DD52C5">
              <w:rPr>
                <w:rFonts w:asciiTheme="majorBidi" w:hAnsiTheme="majorBidi" w:cstheme="majorBidi"/>
                <w:sz w:val="24"/>
                <w:szCs w:val="24"/>
              </w:rPr>
              <w:t>Clinical and laboratory features of liver cirrhosis</w:t>
            </w:r>
          </w:p>
          <w:p w14:paraId="58EFCED9" w14:textId="77777777" w:rsidR="002506A0" w:rsidRPr="00DD52C5" w:rsidRDefault="002506A0" w:rsidP="002506A0">
            <w:pPr>
              <w:numPr>
                <w:ilvl w:val="0"/>
                <w:numId w:val="35"/>
              </w:numPr>
              <w:spacing w:after="0" w:line="240" w:lineRule="auto"/>
              <w:rPr>
                <w:rFonts w:asciiTheme="majorBidi" w:hAnsiTheme="majorBidi" w:cstheme="majorBidi"/>
                <w:sz w:val="24"/>
                <w:szCs w:val="24"/>
              </w:rPr>
            </w:pPr>
            <w:r w:rsidRPr="00DD52C5">
              <w:rPr>
                <w:rFonts w:asciiTheme="majorBidi" w:hAnsiTheme="majorBidi" w:cstheme="majorBidi"/>
                <w:sz w:val="24"/>
                <w:szCs w:val="24"/>
              </w:rPr>
              <w:t>Causes of liver cirrhosis</w:t>
            </w:r>
          </w:p>
          <w:p w14:paraId="02DF35E0" w14:textId="77777777" w:rsidR="002506A0" w:rsidRPr="00DD52C5" w:rsidRDefault="002506A0" w:rsidP="002506A0">
            <w:pPr>
              <w:numPr>
                <w:ilvl w:val="0"/>
                <w:numId w:val="35"/>
              </w:numPr>
              <w:spacing w:after="0" w:line="240" w:lineRule="auto"/>
              <w:rPr>
                <w:rFonts w:asciiTheme="majorBidi" w:hAnsiTheme="majorBidi" w:cstheme="majorBidi"/>
                <w:sz w:val="24"/>
                <w:szCs w:val="24"/>
              </w:rPr>
            </w:pPr>
            <w:r w:rsidRPr="00DD52C5">
              <w:rPr>
                <w:rFonts w:asciiTheme="majorBidi" w:hAnsiTheme="majorBidi" w:cstheme="majorBidi"/>
                <w:sz w:val="24"/>
                <w:szCs w:val="24"/>
              </w:rPr>
              <w:t>Diagnostic approach</w:t>
            </w:r>
          </w:p>
          <w:p w14:paraId="48227A16" w14:textId="77777777" w:rsidR="002506A0" w:rsidRPr="00DD52C5" w:rsidRDefault="002506A0" w:rsidP="002506A0">
            <w:pPr>
              <w:numPr>
                <w:ilvl w:val="0"/>
                <w:numId w:val="35"/>
              </w:numPr>
              <w:spacing w:after="0" w:line="240" w:lineRule="auto"/>
              <w:rPr>
                <w:rFonts w:asciiTheme="majorBidi" w:hAnsiTheme="majorBidi" w:cstheme="majorBidi"/>
                <w:sz w:val="24"/>
                <w:szCs w:val="24"/>
              </w:rPr>
            </w:pPr>
            <w:r w:rsidRPr="00DD52C5">
              <w:rPr>
                <w:rFonts w:asciiTheme="majorBidi" w:hAnsiTheme="majorBidi" w:cstheme="majorBidi"/>
                <w:sz w:val="24"/>
                <w:szCs w:val="24"/>
              </w:rPr>
              <w:t>Therapeutic approach</w:t>
            </w:r>
          </w:p>
          <w:p w14:paraId="6DB2822C" w14:textId="77777777" w:rsidR="002506A0" w:rsidRPr="00DD52C5" w:rsidRDefault="002506A0" w:rsidP="002506A0">
            <w:pPr>
              <w:numPr>
                <w:ilvl w:val="0"/>
                <w:numId w:val="35"/>
              </w:numPr>
              <w:spacing w:after="0" w:line="240" w:lineRule="auto"/>
              <w:rPr>
                <w:rFonts w:asciiTheme="majorBidi" w:hAnsiTheme="majorBidi" w:cstheme="majorBidi"/>
                <w:sz w:val="24"/>
                <w:szCs w:val="24"/>
              </w:rPr>
            </w:pPr>
            <w:r w:rsidRPr="00DD52C5">
              <w:rPr>
                <w:rFonts w:asciiTheme="majorBidi" w:hAnsiTheme="majorBidi" w:cstheme="majorBidi"/>
                <w:sz w:val="24"/>
                <w:szCs w:val="24"/>
              </w:rPr>
              <w:t>Complications of liver cirrhosis</w:t>
            </w:r>
          </w:p>
        </w:tc>
      </w:tr>
      <w:tr w:rsidR="002506A0" w:rsidRPr="00DD52C5" w14:paraId="536B7DF6" w14:textId="77777777" w:rsidTr="00E9002F">
        <w:tc>
          <w:tcPr>
            <w:tcW w:w="4346" w:type="dxa"/>
          </w:tcPr>
          <w:p w14:paraId="3FBF7165" w14:textId="77777777" w:rsidR="002506A0" w:rsidRPr="00DD52C5" w:rsidRDefault="002506A0" w:rsidP="00E9002F">
            <w:pPr>
              <w:rPr>
                <w:rFonts w:asciiTheme="majorBidi" w:hAnsiTheme="majorBidi" w:cstheme="majorBidi"/>
                <w:sz w:val="24"/>
                <w:szCs w:val="24"/>
                <w:lang w:bidi="ar-JO"/>
              </w:rPr>
            </w:pPr>
            <w:r w:rsidRPr="00DD52C5">
              <w:rPr>
                <w:rFonts w:asciiTheme="majorBidi" w:hAnsiTheme="majorBidi" w:cstheme="majorBidi"/>
                <w:sz w:val="24"/>
                <w:szCs w:val="24"/>
                <w:lang w:bidi="ar-JO"/>
              </w:rPr>
              <w:t>Interpretation of Chest X Ray</w:t>
            </w:r>
          </w:p>
        </w:tc>
        <w:tc>
          <w:tcPr>
            <w:tcW w:w="6286" w:type="dxa"/>
          </w:tcPr>
          <w:p w14:paraId="2E6E131F" w14:textId="77777777" w:rsidR="002506A0" w:rsidRPr="00DD52C5" w:rsidRDefault="002506A0" w:rsidP="002506A0">
            <w:pPr>
              <w:numPr>
                <w:ilvl w:val="0"/>
                <w:numId w:val="36"/>
              </w:numPr>
              <w:spacing w:after="0" w:line="240" w:lineRule="auto"/>
              <w:rPr>
                <w:rFonts w:asciiTheme="majorBidi" w:hAnsiTheme="majorBidi" w:cstheme="majorBidi"/>
                <w:sz w:val="24"/>
                <w:szCs w:val="24"/>
              </w:rPr>
            </w:pPr>
            <w:r w:rsidRPr="00DD52C5">
              <w:rPr>
                <w:rFonts w:asciiTheme="majorBidi" w:hAnsiTheme="majorBidi" w:cstheme="majorBidi"/>
                <w:sz w:val="24"/>
                <w:szCs w:val="24"/>
              </w:rPr>
              <w:t>Basics of chest radiography</w:t>
            </w:r>
          </w:p>
          <w:p w14:paraId="4FE06786" w14:textId="77777777" w:rsidR="002506A0" w:rsidRPr="00DD52C5" w:rsidRDefault="002506A0" w:rsidP="002506A0">
            <w:pPr>
              <w:numPr>
                <w:ilvl w:val="0"/>
                <w:numId w:val="36"/>
              </w:numPr>
              <w:spacing w:after="0" w:line="240" w:lineRule="auto"/>
              <w:rPr>
                <w:rFonts w:asciiTheme="majorBidi" w:hAnsiTheme="majorBidi" w:cstheme="majorBidi"/>
                <w:sz w:val="24"/>
                <w:szCs w:val="24"/>
              </w:rPr>
            </w:pPr>
            <w:r w:rsidRPr="00DD52C5">
              <w:rPr>
                <w:rFonts w:asciiTheme="majorBidi" w:hAnsiTheme="majorBidi" w:cstheme="majorBidi"/>
                <w:sz w:val="24"/>
                <w:szCs w:val="24"/>
              </w:rPr>
              <w:t>Identify technical proplems in a CXR</w:t>
            </w:r>
          </w:p>
          <w:p w14:paraId="6EF062A8" w14:textId="77777777" w:rsidR="002506A0" w:rsidRPr="00DD52C5" w:rsidRDefault="002506A0" w:rsidP="002506A0">
            <w:pPr>
              <w:numPr>
                <w:ilvl w:val="0"/>
                <w:numId w:val="36"/>
              </w:numPr>
              <w:spacing w:after="0" w:line="240" w:lineRule="auto"/>
              <w:rPr>
                <w:rFonts w:asciiTheme="majorBidi" w:hAnsiTheme="majorBidi" w:cstheme="majorBidi"/>
                <w:sz w:val="24"/>
                <w:szCs w:val="24"/>
              </w:rPr>
            </w:pPr>
            <w:r w:rsidRPr="00DD52C5">
              <w:rPr>
                <w:rFonts w:asciiTheme="majorBidi" w:hAnsiTheme="majorBidi" w:cstheme="majorBidi"/>
                <w:sz w:val="24"/>
                <w:szCs w:val="24"/>
              </w:rPr>
              <w:t>Identify anatomic landmarks in CXR</w:t>
            </w:r>
          </w:p>
          <w:p w14:paraId="1705C537" w14:textId="77777777" w:rsidR="002506A0" w:rsidRPr="00DD52C5" w:rsidRDefault="002506A0" w:rsidP="002506A0">
            <w:pPr>
              <w:numPr>
                <w:ilvl w:val="0"/>
                <w:numId w:val="36"/>
              </w:numPr>
              <w:spacing w:after="0" w:line="240" w:lineRule="auto"/>
              <w:rPr>
                <w:rFonts w:asciiTheme="majorBidi" w:hAnsiTheme="majorBidi" w:cstheme="majorBidi"/>
                <w:sz w:val="24"/>
                <w:szCs w:val="24"/>
              </w:rPr>
            </w:pPr>
            <w:r w:rsidRPr="00DD52C5">
              <w:rPr>
                <w:rFonts w:asciiTheme="majorBidi" w:hAnsiTheme="majorBidi" w:cstheme="majorBidi"/>
                <w:sz w:val="24"/>
                <w:szCs w:val="24"/>
              </w:rPr>
              <w:t>Know common pathologies in CXR</w:t>
            </w:r>
          </w:p>
        </w:tc>
      </w:tr>
      <w:tr w:rsidR="002506A0" w:rsidRPr="00DD52C5" w14:paraId="553DCC8E" w14:textId="77777777" w:rsidTr="00E9002F">
        <w:tc>
          <w:tcPr>
            <w:tcW w:w="4346" w:type="dxa"/>
          </w:tcPr>
          <w:p w14:paraId="5DCC1BEF" w14:textId="77777777" w:rsidR="002506A0" w:rsidRPr="00DD52C5" w:rsidRDefault="002506A0" w:rsidP="00E9002F">
            <w:pPr>
              <w:rPr>
                <w:rFonts w:asciiTheme="majorBidi" w:hAnsiTheme="majorBidi" w:cstheme="majorBidi"/>
                <w:sz w:val="24"/>
                <w:szCs w:val="24"/>
              </w:rPr>
            </w:pPr>
            <w:r w:rsidRPr="00DD52C5">
              <w:rPr>
                <w:rFonts w:asciiTheme="majorBidi" w:hAnsiTheme="majorBidi" w:cstheme="majorBidi"/>
                <w:sz w:val="24"/>
                <w:szCs w:val="24"/>
              </w:rPr>
              <w:t>Diabetic &amp; Endocrine Emergencies</w:t>
            </w:r>
          </w:p>
        </w:tc>
        <w:tc>
          <w:tcPr>
            <w:tcW w:w="6286" w:type="dxa"/>
          </w:tcPr>
          <w:p w14:paraId="7A588A4B" w14:textId="77777777" w:rsidR="002506A0" w:rsidRPr="00DD52C5" w:rsidRDefault="002506A0" w:rsidP="002506A0">
            <w:pPr>
              <w:numPr>
                <w:ilvl w:val="0"/>
                <w:numId w:val="37"/>
              </w:numPr>
              <w:spacing w:after="0" w:line="240" w:lineRule="auto"/>
              <w:rPr>
                <w:rFonts w:asciiTheme="majorBidi" w:hAnsiTheme="majorBidi" w:cstheme="majorBidi"/>
                <w:sz w:val="24"/>
                <w:szCs w:val="24"/>
              </w:rPr>
            </w:pPr>
            <w:r w:rsidRPr="00DD52C5">
              <w:rPr>
                <w:rFonts w:asciiTheme="majorBidi" w:hAnsiTheme="majorBidi" w:cstheme="majorBidi"/>
                <w:sz w:val="24"/>
                <w:szCs w:val="24"/>
              </w:rPr>
              <w:t>Diabetic ketoacidosis</w:t>
            </w:r>
          </w:p>
          <w:p w14:paraId="31BE63B8" w14:textId="77777777" w:rsidR="002506A0" w:rsidRPr="00DD52C5" w:rsidRDefault="002506A0" w:rsidP="002506A0">
            <w:pPr>
              <w:numPr>
                <w:ilvl w:val="0"/>
                <w:numId w:val="37"/>
              </w:numPr>
              <w:spacing w:after="0" w:line="240" w:lineRule="auto"/>
              <w:rPr>
                <w:rFonts w:asciiTheme="majorBidi" w:hAnsiTheme="majorBidi" w:cstheme="majorBidi"/>
                <w:sz w:val="24"/>
                <w:szCs w:val="24"/>
              </w:rPr>
            </w:pPr>
            <w:r w:rsidRPr="00DD52C5">
              <w:rPr>
                <w:rFonts w:asciiTheme="majorBidi" w:hAnsiTheme="majorBidi" w:cstheme="majorBidi"/>
                <w:sz w:val="24"/>
                <w:szCs w:val="24"/>
              </w:rPr>
              <w:t>Non-ketotic Hyperosmaolar state</w:t>
            </w:r>
          </w:p>
          <w:p w14:paraId="70046913" w14:textId="77777777" w:rsidR="002506A0" w:rsidRPr="00DD52C5" w:rsidRDefault="002506A0" w:rsidP="002506A0">
            <w:pPr>
              <w:numPr>
                <w:ilvl w:val="0"/>
                <w:numId w:val="37"/>
              </w:numPr>
              <w:spacing w:after="0" w:line="240" w:lineRule="auto"/>
              <w:rPr>
                <w:rFonts w:asciiTheme="majorBidi" w:hAnsiTheme="majorBidi" w:cstheme="majorBidi"/>
                <w:sz w:val="24"/>
                <w:szCs w:val="24"/>
              </w:rPr>
            </w:pPr>
            <w:r w:rsidRPr="00DD52C5">
              <w:rPr>
                <w:rFonts w:asciiTheme="majorBidi" w:hAnsiTheme="majorBidi" w:cstheme="majorBidi"/>
                <w:sz w:val="24"/>
                <w:szCs w:val="24"/>
              </w:rPr>
              <w:t>Thyrotixicosis crises</w:t>
            </w:r>
          </w:p>
          <w:p w14:paraId="743FF8EF" w14:textId="77777777" w:rsidR="002506A0" w:rsidRPr="00DD52C5" w:rsidRDefault="002506A0" w:rsidP="002506A0">
            <w:pPr>
              <w:numPr>
                <w:ilvl w:val="0"/>
                <w:numId w:val="37"/>
              </w:numPr>
              <w:spacing w:after="0" w:line="240" w:lineRule="auto"/>
              <w:rPr>
                <w:rFonts w:asciiTheme="majorBidi" w:hAnsiTheme="majorBidi" w:cstheme="majorBidi"/>
                <w:sz w:val="24"/>
                <w:szCs w:val="24"/>
              </w:rPr>
            </w:pPr>
            <w:r w:rsidRPr="00DD52C5">
              <w:rPr>
                <w:rFonts w:asciiTheme="majorBidi" w:hAnsiTheme="majorBidi" w:cstheme="majorBidi"/>
                <w:sz w:val="24"/>
                <w:szCs w:val="24"/>
              </w:rPr>
              <w:t>Hypoadrenalism</w:t>
            </w:r>
          </w:p>
        </w:tc>
      </w:tr>
      <w:tr w:rsidR="002506A0" w:rsidRPr="00DD52C5" w14:paraId="06708225" w14:textId="77777777" w:rsidTr="00E9002F">
        <w:tc>
          <w:tcPr>
            <w:tcW w:w="4346" w:type="dxa"/>
          </w:tcPr>
          <w:p w14:paraId="3EDD346F" w14:textId="77777777" w:rsidR="002506A0" w:rsidRPr="00DD52C5" w:rsidRDefault="002506A0" w:rsidP="00E9002F">
            <w:pPr>
              <w:rPr>
                <w:rFonts w:asciiTheme="majorBidi" w:hAnsiTheme="majorBidi" w:cstheme="majorBidi"/>
                <w:sz w:val="24"/>
                <w:szCs w:val="24"/>
              </w:rPr>
            </w:pPr>
            <w:r w:rsidRPr="00DD52C5">
              <w:rPr>
                <w:rFonts w:asciiTheme="majorBidi" w:hAnsiTheme="majorBidi" w:cstheme="majorBidi"/>
                <w:sz w:val="24"/>
                <w:szCs w:val="24"/>
              </w:rPr>
              <w:t>Management of Epilepsy</w:t>
            </w:r>
          </w:p>
        </w:tc>
        <w:tc>
          <w:tcPr>
            <w:tcW w:w="6286" w:type="dxa"/>
          </w:tcPr>
          <w:p w14:paraId="47315FCA" w14:textId="77777777" w:rsidR="002506A0" w:rsidRPr="00DD52C5" w:rsidRDefault="002506A0" w:rsidP="002506A0">
            <w:pPr>
              <w:numPr>
                <w:ilvl w:val="0"/>
                <w:numId w:val="38"/>
              </w:numPr>
              <w:spacing w:after="0" w:line="240" w:lineRule="auto"/>
              <w:rPr>
                <w:rFonts w:asciiTheme="majorBidi" w:hAnsiTheme="majorBidi" w:cstheme="majorBidi"/>
                <w:sz w:val="24"/>
                <w:szCs w:val="24"/>
              </w:rPr>
            </w:pPr>
            <w:r w:rsidRPr="00DD52C5">
              <w:rPr>
                <w:rFonts w:asciiTheme="majorBidi" w:hAnsiTheme="majorBidi" w:cstheme="majorBidi"/>
                <w:sz w:val="24"/>
                <w:szCs w:val="24"/>
              </w:rPr>
              <w:t>identify types of epilepsy</w:t>
            </w:r>
          </w:p>
          <w:p w14:paraId="4C349D93" w14:textId="77777777" w:rsidR="002506A0" w:rsidRPr="00DD52C5" w:rsidRDefault="002506A0" w:rsidP="002506A0">
            <w:pPr>
              <w:numPr>
                <w:ilvl w:val="0"/>
                <w:numId w:val="38"/>
              </w:numPr>
              <w:spacing w:after="0" w:line="240" w:lineRule="auto"/>
              <w:rPr>
                <w:rFonts w:asciiTheme="majorBidi" w:hAnsiTheme="majorBidi" w:cstheme="majorBidi"/>
                <w:sz w:val="24"/>
                <w:szCs w:val="24"/>
              </w:rPr>
            </w:pPr>
            <w:r w:rsidRPr="00DD52C5">
              <w:rPr>
                <w:rFonts w:asciiTheme="majorBidi" w:hAnsiTheme="majorBidi" w:cstheme="majorBidi"/>
                <w:sz w:val="24"/>
                <w:szCs w:val="24"/>
              </w:rPr>
              <w:t>discuss various antiepiletic medications</w:t>
            </w:r>
          </w:p>
          <w:p w14:paraId="198DFE66" w14:textId="77777777" w:rsidR="002506A0" w:rsidRPr="00DD52C5" w:rsidRDefault="002506A0" w:rsidP="002506A0">
            <w:pPr>
              <w:numPr>
                <w:ilvl w:val="0"/>
                <w:numId w:val="38"/>
              </w:numPr>
              <w:spacing w:after="0" w:line="240" w:lineRule="auto"/>
              <w:rPr>
                <w:rFonts w:asciiTheme="majorBidi" w:hAnsiTheme="majorBidi" w:cstheme="majorBidi"/>
                <w:sz w:val="24"/>
                <w:szCs w:val="24"/>
              </w:rPr>
            </w:pPr>
            <w:r w:rsidRPr="00DD52C5">
              <w:rPr>
                <w:rFonts w:asciiTheme="majorBidi" w:hAnsiTheme="majorBidi" w:cstheme="majorBidi"/>
                <w:sz w:val="24"/>
                <w:szCs w:val="24"/>
              </w:rPr>
              <w:t>Common side effects of theses medications</w:t>
            </w:r>
          </w:p>
          <w:p w14:paraId="77655B67" w14:textId="77777777" w:rsidR="002506A0" w:rsidRPr="00DD52C5" w:rsidRDefault="002506A0" w:rsidP="002506A0">
            <w:pPr>
              <w:numPr>
                <w:ilvl w:val="0"/>
                <w:numId w:val="38"/>
              </w:numPr>
              <w:spacing w:after="0" w:line="240" w:lineRule="auto"/>
              <w:rPr>
                <w:rFonts w:asciiTheme="majorBidi" w:hAnsiTheme="majorBidi" w:cstheme="majorBidi"/>
                <w:sz w:val="24"/>
                <w:szCs w:val="24"/>
              </w:rPr>
            </w:pPr>
            <w:r w:rsidRPr="00DD52C5">
              <w:rPr>
                <w:rFonts w:asciiTheme="majorBidi" w:hAnsiTheme="majorBidi" w:cstheme="majorBidi"/>
                <w:sz w:val="24"/>
                <w:szCs w:val="24"/>
              </w:rPr>
              <w:t>Management of status epilepticus</w:t>
            </w:r>
          </w:p>
        </w:tc>
      </w:tr>
      <w:tr w:rsidR="002506A0" w:rsidRPr="00DD52C5" w14:paraId="59E762EB" w14:textId="77777777" w:rsidTr="00E9002F">
        <w:tc>
          <w:tcPr>
            <w:tcW w:w="4346" w:type="dxa"/>
          </w:tcPr>
          <w:p w14:paraId="253D8582" w14:textId="77777777" w:rsidR="002506A0" w:rsidRPr="00DD52C5" w:rsidRDefault="002506A0" w:rsidP="00E9002F">
            <w:pPr>
              <w:rPr>
                <w:rFonts w:asciiTheme="majorBidi" w:hAnsiTheme="majorBidi" w:cstheme="majorBidi"/>
                <w:sz w:val="24"/>
                <w:szCs w:val="24"/>
              </w:rPr>
            </w:pPr>
            <w:r w:rsidRPr="00DD52C5">
              <w:rPr>
                <w:rFonts w:asciiTheme="majorBidi" w:hAnsiTheme="majorBidi" w:cstheme="majorBidi"/>
                <w:sz w:val="24"/>
                <w:szCs w:val="24"/>
                <w:lang w:bidi="ar-JO"/>
              </w:rPr>
              <w:lastRenderedPageBreak/>
              <w:t>Peptic Ulcer Disease</w:t>
            </w:r>
          </w:p>
        </w:tc>
        <w:tc>
          <w:tcPr>
            <w:tcW w:w="6286" w:type="dxa"/>
          </w:tcPr>
          <w:p w14:paraId="44378B51" w14:textId="77777777" w:rsidR="002506A0" w:rsidRPr="00DD52C5" w:rsidRDefault="002506A0" w:rsidP="002506A0">
            <w:pPr>
              <w:numPr>
                <w:ilvl w:val="0"/>
                <w:numId w:val="39"/>
              </w:numPr>
              <w:spacing w:after="0" w:line="240" w:lineRule="auto"/>
              <w:rPr>
                <w:rFonts w:asciiTheme="majorBidi" w:hAnsiTheme="majorBidi" w:cstheme="majorBidi"/>
                <w:sz w:val="24"/>
                <w:szCs w:val="24"/>
              </w:rPr>
            </w:pPr>
            <w:r w:rsidRPr="00DD52C5">
              <w:rPr>
                <w:rFonts w:asciiTheme="majorBidi" w:hAnsiTheme="majorBidi" w:cstheme="majorBidi"/>
                <w:sz w:val="24"/>
                <w:szCs w:val="24"/>
              </w:rPr>
              <w:t>clinical feature</w:t>
            </w:r>
          </w:p>
          <w:p w14:paraId="21E87A05" w14:textId="77777777" w:rsidR="002506A0" w:rsidRPr="00DD52C5" w:rsidRDefault="002506A0" w:rsidP="002506A0">
            <w:pPr>
              <w:numPr>
                <w:ilvl w:val="0"/>
                <w:numId w:val="39"/>
              </w:numPr>
              <w:spacing w:after="0" w:line="240" w:lineRule="auto"/>
              <w:rPr>
                <w:rFonts w:asciiTheme="majorBidi" w:hAnsiTheme="majorBidi" w:cstheme="majorBidi"/>
                <w:sz w:val="24"/>
                <w:szCs w:val="24"/>
              </w:rPr>
            </w:pPr>
            <w:r w:rsidRPr="00DD52C5">
              <w:rPr>
                <w:rFonts w:asciiTheme="majorBidi" w:hAnsiTheme="majorBidi" w:cstheme="majorBidi"/>
                <w:sz w:val="24"/>
                <w:szCs w:val="24"/>
              </w:rPr>
              <w:t>Role of endoscopy</w:t>
            </w:r>
          </w:p>
          <w:p w14:paraId="6E9DD241" w14:textId="77777777" w:rsidR="002506A0" w:rsidRPr="00DD52C5" w:rsidRDefault="002506A0" w:rsidP="002506A0">
            <w:pPr>
              <w:numPr>
                <w:ilvl w:val="0"/>
                <w:numId w:val="39"/>
              </w:numPr>
              <w:spacing w:after="0" w:line="240" w:lineRule="auto"/>
              <w:rPr>
                <w:rFonts w:asciiTheme="majorBidi" w:hAnsiTheme="majorBidi" w:cstheme="majorBidi"/>
                <w:sz w:val="24"/>
                <w:szCs w:val="24"/>
              </w:rPr>
            </w:pPr>
            <w:r w:rsidRPr="00DD52C5">
              <w:rPr>
                <w:rFonts w:asciiTheme="majorBidi" w:hAnsiTheme="majorBidi" w:cstheme="majorBidi"/>
                <w:sz w:val="24"/>
                <w:szCs w:val="24"/>
              </w:rPr>
              <w:t>Erradication therapy</w:t>
            </w:r>
          </w:p>
          <w:p w14:paraId="3797E98C" w14:textId="77777777" w:rsidR="002506A0" w:rsidRPr="00DD52C5" w:rsidRDefault="002506A0" w:rsidP="002506A0">
            <w:pPr>
              <w:numPr>
                <w:ilvl w:val="0"/>
                <w:numId w:val="39"/>
              </w:numPr>
              <w:spacing w:after="0" w:line="240" w:lineRule="auto"/>
              <w:rPr>
                <w:rFonts w:asciiTheme="majorBidi" w:hAnsiTheme="majorBidi" w:cstheme="majorBidi"/>
                <w:sz w:val="24"/>
                <w:szCs w:val="24"/>
              </w:rPr>
            </w:pPr>
            <w:r w:rsidRPr="00DD52C5">
              <w:rPr>
                <w:rFonts w:asciiTheme="majorBidi" w:hAnsiTheme="majorBidi" w:cstheme="majorBidi"/>
                <w:sz w:val="24"/>
                <w:szCs w:val="24"/>
              </w:rPr>
              <w:t>Acute and long term complications</w:t>
            </w:r>
          </w:p>
        </w:tc>
      </w:tr>
      <w:tr w:rsidR="002506A0" w:rsidRPr="00DD52C5" w14:paraId="3BAA2BC6" w14:textId="77777777" w:rsidTr="00E9002F">
        <w:tc>
          <w:tcPr>
            <w:tcW w:w="4346" w:type="dxa"/>
          </w:tcPr>
          <w:p w14:paraId="1CCAC104" w14:textId="77777777" w:rsidR="002506A0" w:rsidRPr="00DD52C5" w:rsidRDefault="002506A0" w:rsidP="00E9002F">
            <w:pPr>
              <w:rPr>
                <w:rFonts w:asciiTheme="majorBidi" w:hAnsiTheme="majorBidi" w:cstheme="majorBidi"/>
                <w:sz w:val="24"/>
                <w:szCs w:val="24"/>
              </w:rPr>
            </w:pPr>
            <w:r w:rsidRPr="00DD52C5">
              <w:rPr>
                <w:rFonts w:asciiTheme="majorBidi" w:hAnsiTheme="majorBidi" w:cstheme="majorBidi"/>
                <w:sz w:val="24"/>
                <w:szCs w:val="24"/>
              </w:rPr>
              <w:t>Approach to patient with arthritis</w:t>
            </w:r>
          </w:p>
        </w:tc>
        <w:tc>
          <w:tcPr>
            <w:tcW w:w="6286" w:type="dxa"/>
          </w:tcPr>
          <w:p w14:paraId="295B82A8" w14:textId="77777777" w:rsidR="002506A0" w:rsidRPr="00DD52C5" w:rsidRDefault="002506A0" w:rsidP="002506A0">
            <w:pPr>
              <w:numPr>
                <w:ilvl w:val="0"/>
                <w:numId w:val="40"/>
              </w:numPr>
              <w:spacing w:after="0" w:line="240" w:lineRule="auto"/>
              <w:rPr>
                <w:rFonts w:asciiTheme="majorBidi" w:hAnsiTheme="majorBidi" w:cstheme="majorBidi"/>
                <w:sz w:val="24"/>
                <w:szCs w:val="24"/>
              </w:rPr>
            </w:pPr>
            <w:r w:rsidRPr="00DD52C5">
              <w:rPr>
                <w:rFonts w:asciiTheme="majorBidi" w:hAnsiTheme="majorBidi" w:cstheme="majorBidi"/>
                <w:sz w:val="24"/>
                <w:szCs w:val="24"/>
              </w:rPr>
              <w:t>Monoarthritis</w:t>
            </w:r>
          </w:p>
          <w:p w14:paraId="36B03675" w14:textId="77777777" w:rsidR="002506A0" w:rsidRPr="00DD52C5" w:rsidRDefault="002506A0" w:rsidP="002506A0">
            <w:pPr>
              <w:numPr>
                <w:ilvl w:val="0"/>
                <w:numId w:val="40"/>
              </w:numPr>
              <w:spacing w:after="0" w:line="240" w:lineRule="auto"/>
              <w:rPr>
                <w:rFonts w:asciiTheme="majorBidi" w:hAnsiTheme="majorBidi" w:cstheme="majorBidi"/>
                <w:sz w:val="24"/>
                <w:szCs w:val="24"/>
              </w:rPr>
            </w:pPr>
            <w:r w:rsidRPr="00DD52C5">
              <w:rPr>
                <w:rFonts w:asciiTheme="majorBidi" w:hAnsiTheme="majorBidi" w:cstheme="majorBidi"/>
                <w:sz w:val="24"/>
                <w:szCs w:val="24"/>
              </w:rPr>
              <w:t>Polyarthritis</w:t>
            </w:r>
          </w:p>
          <w:p w14:paraId="2125EEA9" w14:textId="77777777" w:rsidR="002506A0" w:rsidRPr="00DD52C5" w:rsidRDefault="002506A0" w:rsidP="002506A0">
            <w:pPr>
              <w:numPr>
                <w:ilvl w:val="0"/>
                <w:numId w:val="40"/>
              </w:numPr>
              <w:spacing w:after="0" w:line="240" w:lineRule="auto"/>
              <w:rPr>
                <w:rFonts w:asciiTheme="majorBidi" w:hAnsiTheme="majorBidi" w:cstheme="majorBidi"/>
                <w:sz w:val="24"/>
                <w:szCs w:val="24"/>
              </w:rPr>
            </w:pPr>
            <w:r w:rsidRPr="00DD52C5">
              <w:rPr>
                <w:rFonts w:asciiTheme="majorBidi" w:hAnsiTheme="majorBidi" w:cstheme="majorBidi"/>
                <w:sz w:val="24"/>
                <w:szCs w:val="24"/>
              </w:rPr>
              <w:t>Role of serology</w:t>
            </w:r>
          </w:p>
          <w:p w14:paraId="4741A029" w14:textId="77777777" w:rsidR="002506A0" w:rsidRPr="00DD52C5" w:rsidRDefault="002506A0" w:rsidP="002506A0">
            <w:pPr>
              <w:numPr>
                <w:ilvl w:val="0"/>
                <w:numId w:val="40"/>
              </w:numPr>
              <w:spacing w:after="0" w:line="240" w:lineRule="auto"/>
              <w:rPr>
                <w:rFonts w:asciiTheme="majorBidi" w:hAnsiTheme="majorBidi" w:cstheme="majorBidi"/>
                <w:sz w:val="24"/>
                <w:szCs w:val="24"/>
              </w:rPr>
            </w:pPr>
            <w:r w:rsidRPr="00DD52C5">
              <w:rPr>
                <w:rFonts w:asciiTheme="majorBidi" w:hAnsiTheme="majorBidi" w:cstheme="majorBidi"/>
                <w:sz w:val="24"/>
                <w:szCs w:val="24"/>
              </w:rPr>
              <w:t>Seronegative arthritis</w:t>
            </w:r>
          </w:p>
        </w:tc>
      </w:tr>
      <w:tr w:rsidR="002506A0" w:rsidRPr="00DD52C5" w14:paraId="3D083F73" w14:textId="77777777" w:rsidTr="00E9002F">
        <w:tc>
          <w:tcPr>
            <w:tcW w:w="4346" w:type="dxa"/>
          </w:tcPr>
          <w:p w14:paraId="0A5E0D78" w14:textId="77777777" w:rsidR="002506A0" w:rsidRPr="00DD52C5" w:rsidRDefault="002506A0" w:rsidP="00E9002F">
            <w:pPr>
              <w:rPr>
                <w:rFonts w:asciiTheme="majorBidi" w:hAnsiTheme="majorBidi" w:cstheme="majorBidi"/>
                <w:sz w:val="24"/>
                <w:szCs w:val="24"/>
              </w:rPr>
            </w:pPr>
            <w:r w:rsidRPr="00DD52C5">
              <w:rPr>
                <w:rFonts w:asciiTheme="majorBidi" w:hAnsiTheme="majorBidi" w:cstheme="majorBidi"/>
                <w:sz w:val="24"/>
                <w:szCs w:val="24"/>
              </w:rPr>
              <w:t>Acute Upper Gastro-intestinal bleeding</w:t>
            </w:r>
          </w:p>
        </w:tc>
        <w:tc>
          <w:tcPr>
            <w:tcW w:w="6286" w:type="dxa"/>
          </w:tcPr>
          <w:p w14:paraId="55377375" w14:textId="77777777" w:rsidR="002506A0" w:rsidRPr="00DD52C5" w:rsidRDefault="002506A0" w:rsidP="002506A0">
            <w:pPr>
              <w:numPr>
                <w:ilvl w:val="0"/>
                <w:numId w:val="41"/>
              </w:numPr>
              <w:spacing w:after="0" w:line="240" w:lineRule="auto"/>
              <w:rPr>
                <w:rFonts w:asciiTheme="majorBidi" w:hAnsiTheme="majorBidi" w:cstheme="majorBidi"/>
                <w:sz w:val="24"/>
                <w:szCs w:val="24"/>
              </w:rPr>
            </w:pPr>
            <w:r w:rsidRPr="00DD52C5">
              <w:rPr>
                <w:rFonts w:asciiTheme="majorBidi" w:hAnsiTheme="majorBidi" w:cstheme="majorBidi"/>
                <w:sz w:val="24"/>
                <w:szCs w:val="24"/>
              </w:rPr>
              <w:t>Causes</w:t>
            </w:r>
          </w:p>
          <w:p w14:paraId="4B55388E" w14:textId="77777777" w:rsidR="002506A0" w:rsidRPr="00DD52C5" w:rsidRDefault="002506A0" w:rsidP="002506A0">
            <w:pPr>
              <w:numPr>
                <w:ilvl w:val="0"/>
                <w:numId w:val="41"/>
              </w:numPr>
              <w:spacing w:after="0" w:line="240" w:lineRule="auto"/>
              <w:rPr>
                <w:rFonts w:asciiTheme="majorBidi" w:hAnsiTheme="majorBidi" w:cstheme="majorBidi"/>
                <w:sz w:val="24"/>
                <w:szCs w:val="24"/>
              </w:rPr>
            </w:pPr>
            <w:r w:rsidRPr="00DD52C5">
              <w:rPr>
                <w:rFonts w:asciiTheme="majorBidi" w:hAnsiTheme="majorBidi" w:cstheme="majorBidi"/>
                <w:sz w:val="24"/>
                <w:szCs w:val="24"/>
              </w:rPr>
              <w:t>Diagnosis</w:t>
            </w:r>
          </w:p>
          <w:p w14:paraId="1F676C64" w14:textId="77777777" w:rsidR="002506A0" w:rsidRPr="00DD52C5" w:rsidRDefault="002506A0" w:rsidP="002506A0">
            <w:pPr>
              <w:numPr>
                <w:ilvl w:val="0"/>
                <w:numId w:val="41"/>
              </w:numPr>
              <w:spacing w:after="0" w:line="240" w:lineRule="auto"/>
              <w:rPr>
                <w:rFonts w:asciiTheme="majorBidi" w:hAnsiTheme="majorBidi" w:cstheme="majorBidi"/>
                <w:sz w:val="24"/>
                <w:szCs w:val="24"/>
              </w:rPr>
            </w:pPr>
            <w:r w:rsidRPr="00DD52C5">
              <w:rPr>
                <w:rFonts w:asciiTheme="majorBidi" w:hAnsiTheme="majorBidi" w:cstheme="majorBidi"/>
                <w:sz w:val="24"/>
                <w:szCs w:val="24"/>
              </w:rPr>
              <w:t>Severity assessment</w:t>
            </w:r>
          </w:p>
          <w:p w14:paraId="5DB5F2C5" w14:textId="77777777" w:rsidR="002506A0" w:rsidRPr="00DD52C5" w:rsidRDefault="002506A0" w:rsidP="002506A0">
            <w:pPr>
              <w:numPr>
                <w:ilvl w:val="0"/>
                <w:numId w:val="41"/>
              </w:numPr>
              <w:spacing w:after="0" w:line="240" w:lineRule="auto"/>
              <w:rPr>
                <w:rFonts w:asciiTheme="majorBidi" w:hAnsiTheme="majorBidi" w:cstheme="majorBidi"/>
                <w:sz w:val="24"/>
                <w:szCs w:val="24"/>
              </w:rPr>
            </w:pPr>
            <w:r w:rsidRPr="00DD52C5">
              <w:rPr>
                <w:rFonts w:asciiTheme="majorBidi" w:hAnsiTheme="majorBidi" w:cstheme="majorBidi"/>
                <w:sz w:val="24"/>
                <w:szCs w:val="24"/>
              </w:rPr>
              <w:t>Role of endoscopy</w:t>
            </w:r>
          </w:p>
          <w:p w14:paraId="282F637B" w14:textId="77777777" w:rsidR="002506A0" w:rsidRPr="00DD52C5" w:rsidRDefault="002506A0" w:rsidP="002506A0">
            <w:pPr>
              <w:numPr>
                <w:ilvl w:val="0"/>
                <w:numId w:val="41"/>
              </w:numPr>
              <w:spacing w:after="0" w:line="240" w:lineRule="auto"/>
              <w:rPr>
                <w:rFonts w:asciiTheme="majorBidi" w:hAnsiTheme="majorBidi" w:cstheme="majorBidi"/>
                <w:sz w:val="24"/>
                <w:szCs w:val="24"/>
              </w:rPr>
            </w:pPr>
            <w:r w:rsidRPr="00DD52C5">
              <w:rPr>
                <w:rFonts w:asciiTheme="majorBidi" w:hAnsiTheme="majorBidi" w:cstheme="majorBidi"/>
                <w:sz w:val="24"/>
                <w:szCs w:val="24"/>
              </w:rPr>
              <w:t>Treatment</w:t>
            </w:r>
          </w:p>
        </w:tc>
      </w:tr>
      <w:tr w:rsidR="002506A0" w:rsidRPr="00DD52C5" w14:paraId="6769793B" w14:textId="77777777" w:rsidTr="00E9002F">
        <w:tc>
          <w:tcPr>
            <w:tcW w:w="4346" w:type="dxa"/>
          </w:tcPr>
          <w:p w14:paraId="0076E97C" w14:textId="77777777" w:rsidR="002506A0" w:rsidRPr="00DD52C5" w:rsidRDefault="002506A0" w:rsidP="00E9002F">
            <w:pPr>
              <w:rPr>
                <w:rFonts w:asciiTheme="majorBidi" w:hAnsiTheme="majorBidi" w:cstheme="majorBidi"/>
                <w:sz w:val="24"/>
                <w:szCs w:val="24"/>
              </w:rPr>
            </w:pPr>
            <w:r w:rsidRPr="00DD52C5">
              <w:rPr>
                <w:rFonts w:asciiTheme="majorBidi" w:hAnsiTheme="majorBidi" w:cstheme="majorBidi"/>
                <w:sz w:val="24"/>
                <w:szCs w:val="24"/>
              </w:rPr>
              <w:t>Cardiac Arrhythmias</w:t>
            </w:r>
          </w:p>
        </w:tc>
        <w:tc>
          <w:tcPr>
            <w:tcW w:w="6286" w:type="dxa"/>
          </w:tcPr>
          <w:p w14:paraId="6CE7F131" w14:textId="77777777" w:rsidR="002506A0" w:rsidRPr="00DD52C5" w:rsidRDefault="002506A0" w:rsidP="002506A0">
            <w:pPr>
              <w:numPr>
                <w:ilvl w:val="0"/>
                <w:numId w:val="42"/>
              </w:numPr>
              <w:spacing w:after="0" w:line="240" w:lineRule="auto"/>
              <w:rPr>
                <w:rFonts w:asciiTheme="majorBidi" w:hAnsiTheme="majorBidi" w:cstheme="majorBidi"/>
                <w:sz w:val="24"/>
                <w:szCs w:val="24"/>
              </w:rPr>
            </w:pPr>
            <w:r w:rsidRPr="00DD52C5">
              <w:rPr>
                <w:rFonts w:asciiTheme="majorBidi" w:hAnsiTheme="majorBidi" w:cstheme="majorBidi"/>
                <w:sz w:val="24"/>
                <w:szCs w:val="24"/>
              </w:rPr>
              <w:t>Tachyarrhthmias</w:t>
            </w:r>
          </w:p>
          <w:p w14:paraId="191CD905" w14:textId="77777777" w:rsidR="002506A0" w:rsidRPr="00DD52C5" w:rsidRDefault="002506A0" w:rsidP="002506A0">
            <w:pPr>
              <w:numPr>
                <w:ilvl w:val="0"/>
                <w:numId w:val="42"/>
              </w:numPr>
              <w:spacing w:after="0" w:line="240" w:lineRule="auto"/>
              <w:rPr>
                <w:rFonts w:asciiTheme="majorBidi" w:hAnsiTheme="majorBidi" w:cstheme="majorBidi"/>
                <w:sz w:val="24"/>
                <w:szCs w:val="24"/>
              </w:rPr>
            </w:pPr>
            <w:r w:rsidRPr="00DD52C5">
              <w:rPr>
                <w:rFonts w:asciiTheme="majorBidi" w:hAnsiTheme="majorBidi" w:cstheme="majorBidi"/>
                <w:sz w:val="24"/>
                <w:szCs w:val="24"/>
              </w:rPr>
              <w:t>Bradyarrhthmias</w:t>
            </w:r>
          </w:p>
          <w:p w14:paraId="02BE4958" w14:textId="77777777" w:rsidR="002506A0" w:rsidRPr="00DD52C5" w:rsidRDefault="002506A0" w:rsidP="002506A0">
            <w:pPr>
              <w:numPr>
                <w:ilvl w:val="0"/>
                <w:numId w:val="42"/>
              </w:numPr>
              <w:spacing w:after="0" w:line="240" w:lineRule="auto"/>
              <w:rPr>
                <w:rFonts w:asciiTheme="majorBidi" w:hAnsiTheme="majorBidi" w:cstheme="majorBidi"/>
                <w:sz w:val="24"/>
                <w:szCs w:val="24"/>
              </w:rPr>
            </w:pPr>
            <w:r w:rsidRPr="00DD52C5">
              <w:rPr>
                <w:rFonts w:asciiTheme="majorBidi" w:hAnsiTheme="majorBidi" w:cstheme="majorBidi"/>
                <w:sz w:val="24"/>
                <w:szCs w:val="24"/>
              </w:rPr>
              <w:t>ECG diagnosis</w:t>
            </w:r>
          </w:p>
          <w:p w14:paraId="5910751B" w14:textId="77777777" w:rsidR="002506A0" w:rsidRPr="00DD52C5" w:rsidRDefault="002506A0" w:rsidP="002506A0">
            <w:pPr>
              <w:numPr>
                <w:ilvl w:val="0"/>
                <w:numId w:val="42"/>
              </w:numPr>
              <w:spacing w:after="0" w:line="240" w:lineRule="auto"/>
              <w:rPr>
                <w:rFonts w:asciiTheme="majorBidi" w:hAnsiTheme="majorBidi" w:cstheme="majorBidi"/>
                <w:sz w:val="24"/>
                <w:szCs w:val="24"/>
              </w:rPr>
            </w:pPr>
            <w:r w:rsidRPr="00DD52C5">
              <w:rPr>
                <w:rFonts w:asciiTheme="majorBidi" w:hAnsiTheme="majorBidi" w:cstheme="majorBidi"/>
                <w:sz w:val="24"/>
                <w:szCs w:val="24"/>
              </w:rPr>
              <w:t>Acute and long term managment</w:t>
            </w:r>
          </w:p>
        </w:tc>
      </w:tr>
      <w:tr w:rsidR="002506A0" w:rsidRPr="00DD52C5" w14:paraId="137F510B" w14:textId="77777777" w:rsidTr="00E9002F">
        <w:tc>
          <w:tcPr>
            <w:tcW w:w="4346" w:type="dxa"/>
          </w:tcPr>
          <w:p w14:paraId="545CB6E8" w14:textId="77777777" w:rsidR="002506A0" w:rsidRPr="00DD52C5" w:rsidRDefault="002506A0" w:rsidP="00E9002F">
            <w:pPr>
              <w:rPr>
                <w:rFonts w:asciiTheme="majorBidi" w:hAnsiTheme="majorBidi" w:cstheme="majorBidi"/>
                <w:sz w:val="24"/>
                <w:szCs w:val="24"/>
              </w:rPr>
            </w:pPr>
            <w:r w:rsidRPr="00DD52C5">
              <w:rPr>
                <w:rFonts w:asciiTheme="majorBidi" w:hAnsiTheme="majorBidi" w:cstheme="majorBidi"/>
                <w:sz w:val="24"/>
                <w:szCs w:val="24"/>
              </w:rPr>
              <w:t>Interpretation of PFT</w:t>
            </w:r>
          </w:p>
        </w:tc>
        <w:tc>
          <w:tcPr>
            <w:tcW w:w="6286" w:type="dxa"/>
          </w:tcPr>
          <w:p w14:paraId="03E1C065" w14:textId="77777777" w:rsidR="002506A0" w:rsidRPr="00DD52C5" w:rsidRDefault="002506A0" w:rsidP="002506A0">
            <w:pPr>
              <w:numPr>
                <w:ilvl w:val="0"/>
                <w:numId w:val="43"/>
              </w:numPr>
              <w:spacing w:after="0" w:line="240" w:lineRule="auto"/>
              <w:rPr>
                <w:rFonts w:asciiTheme="majorBidi" w:hAnsiTheme="majorBidi" w:cstheme="majorBidi"/>
                <w:sz w:val="24"/>
                <w:szCs w:val="24"/>
              </w:rPr>
            </w:pPr>
            <w:r w:rsidRPr="00DD52C5">
              <w:rPr>
                <w:rFonts w:asciiTheme="majorBidi" w:hAnsiTheme="majorBidi" w:cstheme="majorBidi"/>
                <w:sz w:val="24"/>
                <w:szCs w:val="24"/>
              </w:rPr>
              <w:t>Physiology of lung function</w:t>
            </w:r>
          </w:p>
          <w:p w14:paraId="069E9B91" w14:textId="77777777" w:rsidR="002506A0" w:rsidRPr="00DD52C5" w:rsidRDefault="002506A0" w:rsidP="002506A0">
            <w:pPr>
              <w:numPr>
                <w:ilvl w:val="0"/>
                <w:numId w:val="43"/>
              </w:numPr>
              <w:spacing w:after="0" w:line="240" w:lineRule="auto"/>
              <w:rPr>
                <w:rFonts w:asciiTheme="majorBidi" w:hAnsiTheme="majorBidi" w:cstheme="majorBidi"/>
                <w:sz w:val="24"/>
                <w:szCs w:val="24"/>
              </w:rPr>
            </w:pPr>
            <w:r w:rsidRPr="00DD52C5">
              <w:rPr>
                <w:rFonts w:asciiTheme="majorBidi" w:hAnsiTheme="majorBidi" w:cstheme="majorBidi"/>
                <w:sz w:val="24"/>
                <w:szCs w:val="24"/>
              </w:rPr>
              <w:t>Main ventilatory defects</w:t>
            </w:r>
          </w:p>
          <w:p w14:paraId="0DC2B7FC" w14:textId="77777777" w:rsidR="002506A0" w:rsidRPr="00DD52C5" w:rsidRDefault="002506A0" w:rsidP="002506A0">
            <w:pPr>
              <w:numPr>
                <w:ilvl w:val="0"/>
                <w:numId w:val="43"/>
              </w:numPr>
              <w:spacing w:after="0" w:line="240" w:lineRule="auto"/>
              <w:rPr>
                <w:rFonts w:asciiTheme="majorBidi" w:hAnsiTheme="majorBidi" w:cstheme="majorBidi"/>
                <w:sz w:val="24"/>
                <w:szCs w:val="24"/>
              </w:rPr>
            </w:pPr>
            <w:r w:rsidRPr="00DD52C5">
              <w:rPr>
                <w:rFonts w:asciiTheme="majorBidi" w:hAnsiTheme="majorBidi" w:cstheme="majorBidi"/>
                <w:sz w:val="24"/>
                <w:szCs w:val="24"/>
              </w:rPr>
              <w:t>Interpretation of spirometry and flow volume loop curve</w:t>
            </w:r>
          </w:p>
          <w:p w14:paraId="0218FBC4" w14:textId="77777777" w:rsidR="002506A0" w:rsidRPr="00DD52C5" w:rsidRDefault="002506A0" w:rsidP="002506A0">
            <w:pPr>
              <w:numPr>
                <w:ilvl w:val="0"/>
                <w:numId w:val="43"/>
              </w:numPr>
              <w:spacing w:after="0" w:line="240" w:lineRule="auto"/>
              <w:rPr>
                <w:rFonts w:asciiTheme="majorBidi" w:hAnsiTheme="majorBidi" w:cstheme="majorBidi"/>
                <w:sz w:val="24"/>
                <w:szCs w:val="24"/>
              </w:rPr>
            </w:pPr>
            <w:r w:rsidRPr="00DD52C5">
              <w:rPr>
                <w:rFonts w:asciiTheme="majorBidi" w:hAnsiTheme="majorBidi" w:cstheme="majorBidi"/>
                <w:sz w:val="24"/>
                <w:szCs w:val="24"/>
              </w:rPr>
              <w:t>Clinical use of PFT</w:t>
            </w:r>
          </w:p>
        </w:tc>
      </w:tr>
      <w:tr w:rsidR="002506A0" w:rsidRPr="00DD52C5" w14:paraId="5BD4F831" w14:textId="77777777" w:rsidTr="00E9002F">
        <w:tc>
          <w:tcPr>
            <w:tcW w:w="4346" w:type="dxa"/>
          </w:tcPr>
          <w:p w14:paraId="1654C760" w14:textId="77777777" w:rsidR="002506A0" w:rsidRPr="00DD52C5" w:rsidRDefault="002506A0" w:rsidP="00E9002F">
            <w:pPr>
              <w:rPr>
                <w:rFonts w:asciiTheme="majorBidi" w:hAnsiTheme="majorBidi" w:cstheme="majorBidi"/>
                <w:sz w:val="24"/>
                <w:szCs w:val="24"/>
                <w:rtl/>
                <w:lang w:bidi="ar-JO"/>
              </w:rPr>
            </w:pPr>
            <w:r w:rsidRPr="00DD52C5">
              <w:rPr>
                <w:rFonts w:asciiTheme="majorBidi" w:hAnsiTheme="majorBidi" w:cstheme="majorBidi"/>
                <w:sz w:val="24"/>
                <w:szCs w:val="24"/>
                <w:lang w:bidi="ar-JO"/>
              </w:rPr>
              <w:t>Acute Coronary Syndrome</w:t>
            </w:r>
          </w:p>
        </w:tc>
        <w:tc>
          <w:tcPr>
            <w:tcW w:w="6286" w:type="dxa"/>
          </w:tcPr>
          <w:p w14:paraId="4D717714" w14:textId="77777777" w:rsidR="002506A0" w:rsidRPr="00DD52C5" w:rsidRDefault="002506A0" w:rsidP="00E9002F">
            <w:pPr>
              <w:ind w:left="432" w:hanging="432"/>
              <w:rPr>
                <w:rFonts w:asciiTheme="majorBidi" w:hAnsiTheme="majorBidi" w:cstheme="majorBidi"/>
                <w:sz w:val="24"/>
                <w:szCs w:val="24"/>
              </w:rPr>
            </w:pPr>
            <w:r w:rsidRPr="00DD52C5">
              <w:rPr>
                <w:rFonts w:asciiTheme="majorBidi" w:hAnsiTheme="majorBidi" w:cstheme="majorBidi"/>
                <w:sz w:val="24"/>
                <w:szCs w:val="24"/>
              </w:rPr>
              <w:t>1. Define ACS</w:t>
            </w:r>
          </w:p>
          <w:p w14:paraId="14F225DE" w14:textId="77777777" w:rsidR="002506A0" w:rsidRPr="00DD52C5" w:rsidRDefault="002506A0" w:rsidP="00E9002F">
            <w:pPr>
              <w:ind w:left="432" w:hanging="432"/>
              <w:rPr>
                <w:rFonts w:asciiTheme="majorBidi" w:hAnsiTheme="majorBidi" w:cstheme="majorBidi"/>
                <w:sz w:val="24"/>
                <w:szCs w:val="24"/>
              </w:rPr>
            </w:pPr>
            <w:r w:rsidRPr="00DD52C5">
              <w:rPr>
                <w:rFonts w:asciiTheme="majorBidi" w:hAnsiTheme="majorBidi" w:cstheme="majorBidi"/>
                <w:sz w:val="24"/>
                <w:szCs w:val="24"/>
              </w:rPr>
              <w:t>2. Unstable angina</w:t>
            </w:r>
          </w:p>
          <w:p w14:paraId="28A362D5" w14:textId="77777777" w:rsidR="002506A0" w:rsidRPr="00DD52C5" w:rsidRDefault="002506A0" w:rsidP="00E9002F">
            <w:pPr>
              <w:ind w:left="432" w:hanging="432"/>
              <w:rPr>
                <w:rFonts w:asciiTheme="majorBidi" w:hAnsiTheme="majorBidi" w:cstheme="majorBidi"/>
                <w:sz w:val="24"/>
                <w:szCs w:val="24"/>
              </w:rPr>
            </w:pPr>
            <w:r w:rsidRPr="00DD52C5">
              <w:rPr>
                <w:rFonts w:asciiTheme="majorBidi" w:hAnsiTheme="majorBidi" w:cstheme="majorBidi"/>
                <w:sz w:val="24"/>
                <w:szCs w:val="24"/>
              </w:rPr>
              <w:t>3. Non ST elevation acute MI</w:t>
            </w:r>
          </w:p>
          <w:p w14:paraId="1F134D2A" w14:textId="77777777" w:rsidR="002506A0" w:rsidRPr="00DD52C5" w:rsidRDefault="002506A0" w:rsidP="00E9002F">
            <w:pPr>
              <w:ind w:left="432" w:hanging="432"/>
              <w:rPr>
                <w:rFonts w:asciiTheme="majorBidi" w:hAnsiTheme="majorBidi" w:cstheme="majorBidi"/>
                <w:sz w:val="24"/>
                <w:szCs w:val="24"/>
              </w:rPr>
            </w:pPr>
            <w:r w:rsidRPr="00DD52C5">
              <w:rPr>
                <w:rFonts w:asciiTheme="majorBidi" w:hAnsiTheme="majorBidi" w:cstheme="majorBidi"/>
                <w:sz w:val="24"/>
                <w:szCs w:val="24"/>
              </w:rPr>
              <w:t>4. ST elevation MI</w:t>
            </w:r>
          </w:p>
          <w:p w14:paraId="4283F82F" w14:textId="77777777" w:rsidR="002506A0" w:rsidRPr="00DD52C5" w:rsidRDefault="002506A0" w:rsidP="00E9002F">
            <w:pPr>
              <w:ind w:left="432" w:hanging="432"/>
              <w:rPr>
                <w:rFonts w:asciiTheme="majorBidi" w:hAnsiTheme="majorBidi" w:cstheme="majorBidi"/>
                <w:sz w:val="24"/>
                <w:szCs w:val="24"/>
              </w:rPr>
            </w:pPr>
            <w:r w:rsidRPr="00DD52C5">
              <w:rPr>
                <w:rFonts w:asciiTheme="majorBidi" w:hAnsiTheme="majorBidi" w:cstheme="majorBidi"/>
                <w:sz w:val="24"/>
                <w:szCs w:val="24"/>
              </w:rPr>
              <w:t>5. Role of cardiac cath</w:t>
            </w:r>
          </w:p>
        </w:tc>
      </w:tr>
    </w:tbl>
    <w:p w14:paraId="144256D5" w14:textId="77777777" w:rsidR="002506A0" w:rsidRPr="00DD52C5" w:rsidRDefault="002506A0" w:rsidP="002506A0">
      <w:pPr>
        <w:tabs>
          <w:tab w:val="left" w:pos="360"/>
        </w:tabs>
        <w:rPr>
          <w:rFonts w:asciiTheme="majorBidi" w:hAnsiTheme="majorBidi" w:cstheme="majorBidi"/>
          <w:b/>
          <w:bCs/>
          <w:sz w:val="24"/>
          <w:szCs w:val="24"/>
        </w:rPr>
      </w:pPr>
    </w:p>
    <w:p w14:paraId="30D0E972" w14:textId="77777777" w:rsidR="002506A0" w:rsidRPr="00DD52C5" w:rsidRDefault="002506A0" w:rsidP="002506A0">
      <w:pPr>
        <w:tabs>
          <w:tab w:val="num" w:pos="900"/>
        </w:tabs>
        <w:autoSpaceDE w:val="0"/>
        <w:autoSpaceDN w:val="0"/>
        <w:adjustRightInd w:val="0"/>
        <w:spacing w:after="0" w:line="240" w:lineRule="auto"/>
        <w:ind w:left="540"/>
        <w:rPr>
          <w:rFonts w:asciiTheme="majorBidi" w:hAnsiTheme="majorBidi" w:cstheme="majorBidi"/>
          <w:sz w:val="24"/>
          <w:szCs w:val="24"/>
        </w:rPr>
      </w:pPr>
    </w:p>
    <w:p w14:paraId="2111A566" w14:textId="77777777" w:rsidR="002506A0" w:rsidRPr="00DD52C5" w:rsidRDefault="002506A0" w:rsidP="002506A0">
      <w:pPr>
        <w:autoSpaceDE w:val="0"/>
        <w:autoSpaceDN w:val="0"/>
        <w:adjustRightInd w:val="0"/>
        <w:spacing w:after="0" w:line="240" w:lineRule="auto"/>
        <w:ind w:left="900"/>
        <w:rPr>
          <w:rFonts w:asciiTheme="majorBidi" w:hAnsiTheme="majorBidi" w:cstheme="majorBidi"/>
          <w:sz w:val="24"/>
          <w:szCs w:val="24"/>
        </w:rPr>
      </w:pPr>
    </w:p>
    <w:p w14:paraId="30E778D0" w14:textId="01BEAA6E" w:rsidR="007F539B" w:rsidRPr="00CC3707" w:rsidRDefault="00CC3707" w:rsidP="00CC3707">
      <w:pPr>
        <w:pStyle w:val="Heading1"/>
        <w:rPr>
          <w:lang w:val="en-US"/>
        </w:rPr>
      </w:pPr>
      <w:r w:rsidRPr="00CC3707">
        <w:rPr>
          <w:rFonts w:hint="cs"/>
          <w:lang w:val="en-US"/>
        </w:rPr>
        <w:t>Updates and Advances in Internal Medicine:</w:t>
      </w:r>
    </w:p>
    <w:p w14:paraId="1144EE95" w14:textId="77777777" w:rsidR="00CC3707" w:rsidRDefault="00CC3707" w:rsidP="00CC3707">
      <w:pPr>
        <w:spacing w:after="0" w:line="240" w:lineRule="auto"/>
        <w:rPr>
          <w:rFonts w:asciiTheme="majorBidi" w:hAnsiTheme="majorBidi" w:cstheme="majorBidi"/>
          <w:sz w:val="20"/>
          <w:szCs w:val="20"/>
        </w:rPr>
      </w:pPr>
    </w:p>
    <w:p w14:paraId="7A286210" w14:textId="7E1AE438" w:rsidR="006415F8" w:rsidRDefault="00CC3707" w:rsidP="006415F8">
      <w:pPr>
        <w:spacing w:after="0" w:line="240" w:lineRule="auto"/>
        <w:jc w:val="lowKashida"/>
        <w:rPr>
          <w:rFonts w:asciiTheme="majorBidi" w:hAnsiTheme="majorBidi" w:cstheme="majorBidi"/>
          <w:sz w:val="20"/>
          <w:szCs w:val="20"/>
        </w:rPr>
      </w:pPr>
      <w:r w:rsidRPr="00CC3707">
        <w:rPr>
          <w:rFonts w:asciiTheme="majorBidi" w:hAnsiTheme="majorBidi" w:cstheme="majorBidi"/>
          <w:sz w:val="20"/>
          <w:szCs w:val="20"/>
        </w:rPr>
        <w:t>Students are involved in all of the</w:t>
      </w:r>
      <w:r w:rsidR="006415F8">
        <w:rPr>
          <w:rFonts w:asciiTheme="majorBidi" w:hAnsiTheme="majorBidi" w:cstheme="majorBidi"/>
          <w:sz w:val="20"/>
          <w:szCs w:val="20"/>
        </w:rPr>
        <w:t xml:space="preserve"> </w:t>
      </w:r>
      <w:r w:rsidR="006415F8" w:rsidRPr="00CC3707">
        <w:rPr>
          <w:rFonts w:asciiTheme="majorBidi" w:hAnsiTheme="majorBidi" w:cstheme="majorBidi"/>
          <w:sz w:val="20"/>
          <w:szCs w:val="20"/>
        </w:rPr>
        <w:t>hospital’s</w:t>
      </w:r>
      <w:r w:rsidRPr="00CC3707">
        <w:rPr>
          <w:rFonts w:asciiTheme="majorBidi" w:hAnsiTheme="majorBidi" w:cstheme="majorBidi"/>
          <w:sz w:val="20"/>
          <w:szCs w:val="20"/>
        </w:rPr>
        <w:t xml:space="preserve"> </w:t>
      </w:r>
      <w:r w:rsidR="006415F8" w:rsidRPr="00CC3707">
        <w:rPr>
          <w:rFonts w:asciiTheme="majorBidi" w:hAnsiTheme="majorBidi" w:cstheme="majorBidi"/>
          <w:sz w:val="20"/>
          <w:szCs w:val="20"/>
        </w:rPr>
        <w:t>teaching activities</w:t>
      </w:r>
      <w:r w:rsidRPr="00CC3707">
        <w:rPr>
          <w:rFonts w:asciiTheme="majorBidi" w:hAnsiTheme="majorBidi" w:cstheme="majorBidi"/>
          <w:sz w:val="20"/>
          <w:szCs w:val="20"/>
        </w:rPr>
        <w:t xml:space="preserve"> including attending morning reports, Journal Cl</w:t>
      </w:r>
      <w:r w:rsidR="006415F8">
        <w:rPr>
          <w:rFonts w:asciiTheme="majorBidi" w:hAnsiTheme="majorBidi" w:cstheme="majorBidi"/>
          <w:sz w:val="20"/>
          <w:szCs w:val="20"/>
        </w:rPr>
        <w:t xml:space="preserve">ubs, lectures, seminars </w:t>
      </w:r>
      <w:r w:rsidRPr="00CC3707">
        <w:rPr>
          <w:rFonts w:asciiTheme="majorBidi" w:hAnsiTheme="majorBidi" w:cstheme="majorBidi"/>
          <w:sz w:val="20"/>
          <w:szCs w:val="20"/>
        </w:rPr>
        <w:t>and Rounds. Upda</w:t>
      </w:r>
      <w:r w:rsidR="00841C15">
        <w:rPr>
          <w:rFonts w:asciiTheme="majorBidi" w:hAnsiTheme="majorBidi" w:cstheme="majorBidi"/>
          <w:sz w:val="20"/>
          <w:szCs w:val="20"/>
        </w:rPr>
        <w:t xml:space="preserve">tes on guidelines, Case study discussions </w:t>
      </w:r>
      <w:r w:rsidRPr="00CC3707">
        <w:rPr>
          <w:rFonts w:asciiTheme="majorBidi" w:hAnsiTheme="majorBidi" w:cstheme="majorBidi"/>
          <w:sz w:val="20"/>
          <w:szCs w:val="20"/>
        </w:rPr>
        <w:t>and other advances in Internal Medicine are usually a part of the Morning report</w:t>
      </w:r>
      <w:r w:rsidR="006415F8">
        <w:rPr>
          <w:rFonts w:asciiTheme="majorBidi" w:hAnsiTheme="majorBidi" w:cstheme="majorBidi"/>
          <w:sz w:val="20"/>
          <w:szCs w:val="20"/>
        </w:rPr>
        <w:t xml:space="preserve">, </w:t>
      </w:r>
      <w:r w:rsidR="006415F8" w:rsidRPr="00CC3707">
        <w:rPr>
          <w:rFonts w:asciiTheme="majorBidi" w:hAnsiTheme="majorBidi" w:cstheme="majorBidi"/>
          <w:sz w:val="20"/>
          <w:szCs w:val="20"/>
        </w:rPr>
        <w:t>Journal Cl</w:t>
      </w:r>
      <w:r w:rsidR="006415F8">
        <w:rPr>
          <w:rFonts w:asciiTheme="majorBidi" w:hAnsiTheme="majorBidi" w:cstheme="majorBidi"/>
          <w:sz w:val="20"/>
          <w:szCs w:val="20"/>
        </w:rPr>
        <w:t>ubs and Mid-day activities</w:t>
      </w:r>
      <w:r w:rsidRPr="00CC3707">
        <w:rPr>
          <w:rFonts w:asciiTheme="majorBidi" w:hAnsiTheme="majorBidi" w:cstheme="majorBidi"/>
          <w:sz w:val="20"/>
          <w:szCs w:val="20"/>
        </w:rPr>
        <w:t>. Students are involved in carrying out presentatio</w:t>
      </w:r>
      <w:r w:rsidR="006415F8">
        <w:rPr>
          <w:rFonts w:asciiTheme="majorBidi" w:hAnsiTheme="majorBidi" w:cstheme="majorBidi"/>
          <w:sz w:val="20"/>
          <w:szCs w:val="20"/>
        </w:rPr>
        <w:t>ns in selected topics and cases nominated by their teaching physicians.</w:t>
      </w:r>
    </w:p>
    <w:p w14:paraId="60FD87B9" w14:textId="426C35E3" w:rsidR="006415F8" w:rsidRDefault="006415F8" w:rsidP="006415F8">
      <w:pPr>
        <w:spacing w:after="0" w:line="240" w:lineRule="auto"/>
        <w:jc w:val="lowKashida"/>
        <w:rPr>
          <w:rFonts w:asciiTheme="majorBidi" w:hAnsiTheme="majorBidi" w:cstheme="majorBidi"/>
          <w:sz w:val="20"/>
          <w:szCs w:val="20"/>
        </w:rPr>
      </w:pPr>
    </w:p>
    <w:p w14:paraId="4C5C15A3" w14:textId="23BF4CEB" w:rsidR="006415F8" w:rsidRPr="00841C15" w:rsidRDefault="006415F8" w:rsidP="00841C15">
      <w:pPr>
        <w:pStyle w:val="Heading1"/>
        <w:rPr>
          <w:lang w:val="en-US"/>
        </w:rPr>
      </w:pPr>
      <w:r w:rsidRPr="00841C15">
        <w:rPr>
          <w:lang w:val="en-US"/>
        </w:rPr>
        <w:t xml:space="preserve">Integration </w:t>
      </w:r>
      <w:r w:rsidR="00841C15" w:rsidRPr="00841C15">
        <w:rPr>
          <w:rFonts w:hint="cs"/>
          <w:lang w:val="en-US"/>
        </w:rPr>
        <w:t xml:space="preserve">with </w:t>
      </w:r>
      <w:r w:rsidRPr="00841C15">
        <w:rPr>
          <w:lang w:val="en-US"/>
        </w:rPr>
        <w:t xml:space="preserve">Health system and </w:t>
      </w:r>
      <w:r w:rsidR="00841C15">
        <w:rPr>
          <w:lang w:val="en-US"/>
        </w:rPr>
        <w:t>C</w:t>
      </w:r>
      <w:r w:rsidRPr="00841C15">
        <w:rPr>
          <w:lang w:val="en-US"/>
        </w:rPr>
        <w:t>ommunity</w:t>
      </w:r>
    </w:p>
    <w:p w14:paraId="3E0B8DAF" w14:textId="10BF2AFD" w:rsidR="006415F8" w:rsidRPr="006415F8" w:rsidRDefault="00841C15" w:rsidP="00841C15">
      <w:pPr>
        <w:spacing w:after="0" w:line="240" w:lineRule="auto"/>
        <w:jc w:val="lowKashida"/>
        <w:rPr>
          <w:rFonts w:asciiTheme="majorBidi" w:hAnsiTheme="majorBidi" w:cstheme="majorBidi"/>
          <w:sz w:val="20"/>
          <w:szCs w:val="20"/>
        </w:rPr>
      </w:pPr>
      <w:r>
        <w:rPr>
          <w:rFonts w:asciiTheme="majorBidi" w:hAnsiTheme="majorBidi" w:cstheme="majorBidi"/>
          <w:sz w:val="20"/>
          <w:szCs w:val="20"/>
        </w:rPr>
        <w:t>A valued focus on the most common diseases in the Palestinian community which includes DM, HTN, Thalassemia and others. This is more obvious in m</w:t>
      </w:r>
      <w:r w:rsidRPr="00841C15">
        <w:rPr>
          <w:rFonts w:asciiTheme="majorBidi" w:hAnsiTheme="majorBidi" w:cstheme="majorBidi"/>
          <w:sz w:val="20"/>
          <w:szCs w:val="20"/>
        </w:rPr>
        <w:t>orning report</w:t>
      </w:r>
      <w:r>
        <w:rPr>
          <w:rFonts w:asciiTheme="majorBidi" w:hAnsiTheme="majorBidi" w:cstheme="majorBidi"/>
          <w:sz w:val="20"/>
          <w:szCs w:val="20"/>
        </w:rPr>
        <w:t>s, journal clubs and m</w:t>
      </w:r>
      <w:r w:rsidRPr="00841C15">
        <w:rPr>
          <w:rFonts w:asciiTheme="majorBidi" w:hAnsiTheme="majorBidi" w:cstheme="majorBidi"/>
          <w:sz w:val="20"/>
          <w:szCs w:val="20"/>
        </w:rPr>
        <w:t>id-day activities</w:t>
      </w:r>
      <w:r>
        <w:rPr>
          <w:rFonts w:asciiTheme="majorBidi" w:hAnsiTheme="majorBidi" w:cstheme="majorBidi"/>
          <w:sz w:val="20"/>
          <w:szCs w:val="20"/>
        </w:rPr>
        <w:t xml:space="preserve">. Students are also in courage to do medical days that takes a picture of screening campaigns in the local </w:t>
      </w:r>
      <w:r>
        <w:rPr>
          <w:rFonts w:asciiTheme="majorBidi" w:hAnsiTheme="majorBidi" w:cstheme="majorBidi"/>
          <w:sz w:val="20"/>
          <w:szCs w:val="20"/>
        </w:rPr>
        <w:lastRenderedPageBreak/>
        <w:t>Palestinian community that includes blood sugar levels, blood Pressure measurement, ophthalmic and ear examinations.</w:t>
      </w:r>
    </w:p>
    <w:p w14:paraId="7BA0E9BF" w14:textId="090E04ED" w:rsidR="000A00F2" w:rsidRDefault="000A00F2" w:rsidP="00531840">
      <w:pPr>
        <w:rPr>
          <w:rFonts w:asciiTheme="majorBidi" w:hAnsiTheme="majorBidi" w:cstheme="majorBidi"/>
          <w:sz w:val="24"/>
          <w:szCs w:val="24"/>
          <w:lang w:bidi="ar-JO"/>
        </w:rPr>
      </w:pPr>
    </w:p>
    <w:p w14:paraId="1CD82F7C" w14:textId="77777777" w:rsidR="004A135B" w:rsidRDefault="004A135B" w:rsidP="00531840">
      <w:pPr>
        <w:rPr>
          <w:rFonts w:asciiTheme="majorBidi" w:hAnsiTheme="majorBidi" w:cstheme="majorBidi"/>
          <w:sz w:val="24"/>
          <w:szCs w:val="24"/>
          <w:lang w:bidi="ar-JO"/>
        </w:rPr>
      </w:pPr>
    </w:p>
    <w:p w14:paraId="3F845779" w14:textId="0F98EE5B" w:rsidR="007512CE" w:rsidRPr="009733AE" w:rsidRDefault="00865412" w:rsidP="008B27DA">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 xml:space="preserve">Topics Covered </w:t>
      </w:r>
      <w:r w:rsidR="009733AE">
        <w:rPr>
          <w:rFonts w:asciiTheme="majorBidi" w:hAnsiTheme="majorBidi" w:cstheme="majorBidi"/>
          <w:b/>
          <w:bCs/>
          <w:sz w:val="24"/>
          <w:szCs w:val="24"/>
        </w:rPr>
        <w:t xml:space="preserve">in </w:t>
      </w:r>
      <w:r w:rsidR="007512CE" w:rsidRPr="009733AE">
        <w:rPr>
          <w:rFonts w:asciiTheme="majorBidi" w:hAnsiTheme="majorBidi" w:cstheme="majorBidi"/>
          <w:b/>
          <w:bCs/>
          <w:sz w:val="24"/>
          <w:szCs w:val="24"/>
        </w:rPr>
        <w:t>Clerkship</w:t>
      </w:r>
      <w:r w:rsidR="009733AE">
        <w:rPr>
          <w:rFonts w:asciiTheme="majorBidi" w:hAnsiTheme="majorBidi" w:cstheme="majorBidi"/>
          <w:b/>
          <w:bCs/>
          <w:sz w:val="24"/>
          <w:szCs w:val="24"/>
        </w:rPr>
        <w:t>s:</w:t>
      </w:r>
      <w:r w:rsidR="007512CE" w:rsidRPr="009733AE">
        <w:rPr>
          <w:rFonts w:asciiTheme="majorBidi" w:hAnsiTheme="majorBidi" w:cstheme="majorBidi"/>
          <w:b/>
          <w:bCs/>
          <w:sz w:val="24"/>
          <w:szCs w:val="24"/>
        </w:rPr>
        <w:t xml:space="preserve"> </w:t>
      </w:r>
    </w:p>
    <w:tbl>
      <w:tblPr>
        <w:tblStyle w:val="TableGrid"/>
        <w:tblW w:w="0" w:type="auto"/>
        <w:tblLook w:val="04A0" w:firstRow="1" w:lastRow="0" w:firstColumn="1" w:lastColumn="0" w:noHBand="0" w:noVBand="1"/>
      </w:tblPr>
      <w:tblGrid>
        <w:gridCol w:w="1525"/>
        <w:gridCol w:w="7105"/>
      </w:tblGrid>
      <w:tr w:rsidR="007512CE" w14:paraId="6DF538F3" w14:textId="77777777" w:rsidTr="00D215AE">
        <w:tc>
          <w:tcPr>
            <w:tcW w:w="1525" w:type="dxa"/>
            <w:shd w:val="clear" w:color="auto" w:fill="D9D9D9" w:themeFill="background1" w:themeFillShade="D9"/>
          </w:tcPr>
          <w:p w14:paraId="531C92C0" w14:textId="77777777" w:rsidR="007512CE" w:rsidRPr="00865412" w:rsidRDefault="007512CE" w:rsidP="00531840">
            <w:pPr>
              <w:rPr>
                <w:rFonts w:asciiTheme="majorBidi" w:hAnsiTheme="majorBidi" w:cstheme="majorBidi"/>
                <w:b/>
                <w:bCs/>
                <w:sz w:val="24"/>
                <w:szCs w:val="24"/>
              </w:rPr>
            </w:pPr>
            <w:r w:rsidRPr="00865412">
              <w:rPr>
                <w:rFonts w:asciiTheme="majorBidi" w:hAnsiTheme="majorBidi" w:cstheme="majorBidi"/>
                <w:b/>
                <w:bCs/>
                <w:sz w:val="24"/>
                <w:szCs w:val="24"/>
              </w:rPr>
              <w:t>Week</w:t>
            </w:r>
          </w:p>
        </w:tc>
        <w:tc>
          <w:tcPr>
            <w:tcW w:w="7105" w:type="dxa"/>
            <w:shd w:val="clear" w:color="auto" w:fill="D9D9D9" w:themeFill="background1" w:themeFillShade="D9"/>
          </w:tcPr>
          <w:p w14:paraId="0A36A8C5" w14:textId="77777777" w:rsidR="007512CE" w:rsidRPr="00865412" w:rsidRDefault="007512CE" w:rsidP="00531840">
            <w:pPr>
              <w:rPr>
                <w:rFonts w:asciiTheme="majorBidi" w:hAnsiTheme="majorBidi" w:cstheme="majorBidi"/>
                <w:b/>
                <w:bCs/>
                <w:sz w:val="24"/>
                <w:szCs w:val="24"/>
              </w:rPr>
            </w:pPr>
            <w:r w:rsidRPr="00865412">
              <w:rPr>
                <w:rFonts w:asciiTheme="majorBidi" w:hAnsiTheme="majorBidi" w:cstheme="majorBidi"/>
                <w:b/>
                <w:bCs/>
                <w:sz w:val="24"/>
                <w:szCs w:val="24"/>
              </w:rPr>
              <w:t>Topics</w:t>
            </w:r>
          </w:p>
        </w:tc>
      </w:tr>
      <w:tr w:rsidR="007512CE" w14:paraId="52A742FE" w14:textId="77777777" w:rsidTr="00D215AE">
        <w:tc>
          <w:tcPr>
            <w:tcW w:w="1525" w:type="dxa"/>
          </w:tcPr>
          <w:p w14:paraId="7396A2A2" w14:textId="77777777" w:rsidR="007512CE" w:rsidRDefault="007512CE" w:rsidP="00531840">
            <w:pPr>
              <w:rPr>
                <w:rFonts w:asciiTheme="majorBidi" w:hAnsiTheme="majorBidi" w:cstheme="majorBidi"/>
                <w:sz w:val="24"/>
                <w:szCs w:val="24"/>
              </w:rPr>
            </w:pPr>
            <w:r>
              <w:rPr>
                <w:rFonts w:asciiTheme="majorBidi" w:hAnsiTheme="majorBidi" w:cstheme="majorBidi"/>
                <w:sz w:val="24"/>
                <w:szCs w:val="24"/>
              </w:rPr>
              <w:t>1</w:t>
            </w:r>
          </w:p>
        </w:tc>
        <w:tc>
          <w:tcPr>
            <w:tcW w:w="7105" w:type="dxa"/>
          </w:tcPr>
          <w:p w14:paraId="74EA1151" w14:textId="13BDA957" w:rsidR="007512CE" w:rsidRDefault="00841C15" w:rsidP="00531840">
            <w:pPr>
              <w:rPr>
                <w:rFonts w:asciiTheme="majorBidi" w:hAnsiTheme="majorBidi" w:cstheme="majorBidi"/>
                <w:sz w:val="24"/>
                <w:szCs w:val="24"/>
              </w:rPr>
            </w:pPr>
            <w:r>
              <w:rPr>
                <w:rFonts w:asciiTheme="majorBidi" w:hAnsiTheme="majorBidi" w:cstheme="majorBidi"/>
                <w:sz w:val="24"/>
                <w:szCs w:val="24"/>
              </w:rPr>
              <w:t>History taking and Physical Examination</w:t>
            </w:r>
          </w:p>
        </w:tc>
      </w:tr>
      <w:tr w:rsidR="009733AE" w14:paraId="4127FBBB" w14:textId="77777777" w:rsidTr="00D215AE">
        <w:tc>
          <w:tcPr>
            <w:tcW w:w="1525" w:type="dxa"/>
          </w:tcPr>
          <w:p w14:paraId="75C1D9C5" w14:textId="77777777" w:rsidR="009733AE" w:rsidRDefault="009733AE" w:rsidP="009733AE">
            <w:pPr>
              <w:rPr>
                <w:rFonts w:asciiTheme="majorBidi" w:hAnsiTheme="majorBidi" w:cstheme="majorBidi"/>
                <w:sz w:val="24"/>
                <w:szCs w:val="24"/>
              </w:rPr>
            </w:pPr>
            <w:r>
              <w:rPr>
                <w:rFonts w:asciiTheme="majorBidi" w:hAnsiTheme="majorBidi" w:cstheme="majorBidi"/>
                <w:sz w:val="24"/>
                <w:szCs w:val="24"/>
              </w:rPr>
              <w:t>2</w:t>
            </w:r>
          </w:p>
        </w:tc>
        <w:tc>
          <w:tcPr>
            <w:tcW w:w="7105" w:type="dxa"/>
          </w:tcPr>
          <w:p w14:paraId="28CC500E" w14:textId="4D4B6340" w:rsidR="009733AE" w:rsidRDefault="009733AE" w:rsidP="009733AE">
            <w:pPr>
              <w:rPr>
                <w:rFonts w:asciiTheme="majorBidi" w:hAnsiTheme="majorBidi" w:cstheme="majorBidi"/>
                <w:sz w:val="24"/>
                <w:szCs w:val="24"/>
              </w:rPr>
            </w:pPr>
            <w:r>
              <w:rPr>
                <w:rFonts w:asciiTheme="majorBidi" w:hAnsiTheme="majorBidi" w:cstheme="majorBidi"/>
                <w:bCs/>
              </w:rPr>
              <w:t>Cardiovascular s</w:t>
            </w:r>
            <w:r w:rsidRPr="009733AE">
              <w:rPr>
                <w:rFonts w:asciiTheme="majorBidi" w:hAnsiTheme="majorBidi" w:cstheme="majorBidi"/>
                <w:bCs/>
              </w:rPr>
              <w:t>ystem</w:t>
            </w:r>
          </w:p>
        </w:tc>
      </w:tr>
      <w:tr w:rsidR="009733AE" w14:paraId="26F75EC4" w14:textId="77777777" w:rsidTr="00D215AE">
        <w:tc>
          <w:tcPr>
            <w:tcW w:w="1525" w:type="dxa"/>
          </w:tcPr>
          <w:p w14:paraId="35F11C30" w14:textId="77777777" w:rsidR="009733AE" w:rsidRDefault="009733AE" w:rsidP="009733AE">
            <w:pPr>
              <w:rPr>
                <w:rFonts w:asciiTheme="majorBidi" w:hAnsiTheme="majorBidi" w:cstheme="majorBidi"/>
                <w:sz w:val="24"/>
                <w:szCs w:val="24"/>
              </w:rPr>
            </w:pPr>
            <w:r>
              <w:rPr>
                <w:rFonts w:asciiTheme="majorBidi" w:hAnsiTheme="majorBidi" w:cstheme="majorBidi"/>
                <w:sz w:val="24"/>
                <w:szCs w:val="24"/>
              </w:rPr>
              <w:t>3</w:t>
            </w:r>
          </w:p>
        </w:tc>
        <w:tc>
          <w:tcPr>
            <w:tcW w:w="7105" w:type="dxa"/>
          </w:tcPr>
          <w:p w14:paraId="7DD31C73" w14:textId="7DE2F967" w:rsidR="009733AE" w:rsidRPr="009733AE" w:rsidRDefault="009733AE" w:rsidP="009733AE">
            <w:pPr>
              <w:rPr>
                <w:rFonts w:asciiTheme="majorBidi" w:hAnsiTheme="majorBidi" w:cstheme="majorBidi"/>
                <w:bCs/>
                <w:sz w:val="24"/>
                <w:szCs w:val="24"/>
              </w:rPr>
            </w:pPr>
            <w:r w:rsidRPr="009733AE">
              <w:rPr>
                <w:rFonts w:asciiTheme="majorBidi" w:hAnsiTheme="majorBidi" w:cstheme="majorBidi"/>
                <w:bCs/>
              </w:rPr>
              <w:t xml:space="preserve">Respiratory </w:t>
            </w:r>
            <w:r>
              <w:rPr>
                <w:rFonts w:asciiTheme="majorBidi" w:hAnsiTheme="majorBidi" w:cstheme="majorBidi"/>
                <w:bCs/>
              </w:rPr>
              <w:t>system</w:t>
            </w:r>
          </w:p>
        </w:tc>
      </w:tr>
      <w:tr w:rsidR="009733AE" w14:paraId="4474D290" w14:textId="77777777" w:rsidTr="00D215AE">
        <w:tc>
          <w:tcPr>
            <w:tcW w:w="1525" w:type="dxa"/>
          </w:tcPr>
          <w:p w14:paraId="7AFB49C2" w14:textId="77777777" w:rsidR="009733AE" w:rsidRDefault="009733AE" w:rsidP="009733AE">
            <w:pPr>
              <w:rPr>
                <w:rFonts w:asciiTheme="majorBidi" w:hAnsiTheme="majorBidi" w:cstheme="majorBidi"/>
                <w:sz w:val="24"/>
                <w:szCs w:val="24"/>
              </w:rPr>
            </w:pPr>
            <w:r>
              <w:rPr>
                <w:rFonts w:asciiTheme="majorBidi" w:hAnsiTheme="majorBidi" w:cstheme="majorBidi"/>
                <w:sz w:val="24"/>
                <w:szCs w:val="24"/>
              </w:rPr>
              <w:t>4</w:t>
            </w:r>
          </w:p>
        </w:tc>
        <w:tc>
          <w:tcPr>
            <w:tcW w:w="7105" w:type="dxa"/>
          </w:tcPr>
          <w:p w14:paraId="15499F66" w14:textId="5A3A5952" w:rsidR="009733AE" w:rsidRPr="009733AE" w:rsidRDefault="009733AE" w:rsidP="009733AE">
            <w:pPr>
              <w:rPr>
                <w:rFonts w:asciiTheme="majorBidi" w:hAnsiTheme="majorBidi" w:cstheme="majorBidi"/>
                <w:bCs/>
                <w:sz w:val="24"/>
                <w:szCs w:val="24"/>
              </w:rPr>
            </w:pPr>
            <w:r w:rsidRPr="009733AE">
              <w:rPr>
                <w:rFonts w:asciiTheme="majorBidi" w:hAnsiTheme="majorBidi" w:cstheme="majorBidi"/>
                <w:bCs/>
              </w:rPr>
              <w:t>Gastrointestinal system</w:t>
            </w:r>
          </w:p>
        </w:tc>
      </w:tr>
      <w:tr w:rsidR="009733AE" w14:paraId="64E6CCC2" w14:textId="77777777" w:rsidTr="00D215AE">
        <w:tc>
          <w:tcPr>
            <w:tcW w:w="1525" w:type="dxa"/>
          </w:tcPr>
          <w:p w14:paraId="50BEB53B" w14:textId="77777777" w:rsidR="009733AE" w:rsidRDefault="009733AE" w:rsidP="009733AE">
            <w:pPr>
              <w:rPr>
                <w:rFonts w:asciiTheme="majorBidi" w:hAnsiTheme="majorBidi" w:cstheme="majorBidi"/>
                <w:sz w:val="24"/>
                <w:szCs w:val="24"/>
              </w:rPr>
            </w:pPr>
            <w:r>
              <w:rPr>
                <w:rFonts w:asciiTheme="majorBidi" w:hAnsiTheme="majorBidi" w:cstheme="majorBidi"/>
                <w:sz w:val="24"/>
                <w:szCs w:val="24"/>
              </w:rPr>
              <w:t>5</w:t>
            </w:r>
          </w:p>
        </w:tc>
        <w:tc>
          <w:tcPr>
            <w:tcW w:w="7105" w:type="dxa"/>
          </w:tcPr>
          <w:p w14:paraId="3F3B66E2" w14:textId="5B3A0328" w:rsidR="009733AE" w:rsidRPr="009733AE" w:rsidRDefault="009733AE" w:rsidP="009733AE">
            <w:pPr>
              <w:rPr>
                <w:rFonts w:asciiTheme="majorBidi" w:hAnsiTheme="majorBidi" w:cstheme="majorBidi"/>
                <w:bCs/>
                <w:sz w:val="24"/>
                <w:szCs w:val="24"/>
              </w:rPr>
            </w:pPr>
            <w:r>
              <w:rPr>
                <w:rFonts w:asciiTheme="majorBidi" w:hAnsiTheme="majorBidi" w:cstheme="majorBidi"/>
                <w:bCs/>
              </w:rPr>
              <w:t>Geriatrics</w:t>
            </w:r>
          </w:p>
        </w:tc>
      </w:tr>
      <w:tr w:rsidR="009733AE" w14:paraId="3716E3C3" w14:textId="77777777" w:rsidTr="00D215AE">
        <w:tc>
          <w:tcPr>
            <w:tcW w:w="1525" w:type="dxa"/>
          </w:tcPr>
          <w:p w14:paraId="054A1475" w14:textId="77777777" w:rsidR="009733AE" w:rsidRDefault="009733AE" w:rsidP="009733AE">
            <w:pPr>
              <w:rPr>
                <w:rFonts w:asciiTheme="majorBidi" w:hAnsiTheme="majorBidi" w:cstheme="majorBidi"/>
                <w:sz w:val="24"/>
                <w:szCs w:val="24"/>
              </w:rPr>
            </w:pPr>
            <w:r>
              <w:rPr>
                <w:rFonts w:asciiTheme="majorBidi" w:hAnsiTheme="majorBidi" w:cstheme="majorBidi"/>
                <w:sz w:val="24"/>
                <w:szCs w:val="24"/>
              </w:rPr>
              <w:t>6</w:t>
            </w:r>
          </w:p>
        </w:tc>
        <w:tc>
          <w:tcPr>
            <w:tcW w:w="7105" w:type="dxa"/>
          </w:tcPr>
          <w:p w14:paraId="05FF8827" w14:textId="461CA7CE" w:rsidR="009733AE" w:rsidRPr="009733AE" w:rsidRDefault="009733AE" w:rsidP="009733AE">
            <w:pPr>
              <w:rPr>
                <w:rFonts w:asciiTheme="majorBidi" w:hAnsiTheme="majorBidi" w:cstheme="majorBidi"/>
                <w:bCs/>
                <w:color w:val="FF0000"/>
                <w:sz w:val="20"/>
                <w:szCs w:val="20"/>
              </w:rPr>
            </w:pPr>
            <w:r>
              <w:rPr>
                <w:rFonts w:asciiTheme="majorBidi" w:hAnsiTheme="majorBidi" w:cstheme="majorBidi"/>
                <w:bCs/>
              </w:rPr>
              <w:t>Nephrology</w:t>
            </w:r>
          </w:p>
        </w:tc>
      </w:tr>
      <w:tr w:rsidR="009733AE" w14:paraId="29C57AD7" w14:textId="77777777" w:rsidTr="00D215AE">
        <w:tc>
          <w:tcPr>
            <w:tcW w:w="1525" w:type="dxa"/>
          </w:tcPr>
          <w:p w14:paraId="042C6E09" w14:textId="77777777" w:rsidR="009733AE" w:rsidRDefault="009733AE" w:rsidP="009733AE">
            <w:pPr>
              <w:rPr>
                <w:rFonts w:asciiTheme="majorBidi" w:hAnsiTheme="majorBidi" w:cstheme="majorBidi"/>
                <w:sz w:val="24"/>
                <w:szCs w:val="24"/>
              </w:rPr>
            </w:pPr>
            <w:r>
              <w:rPr>
                <w:rFonts w:asciiTheme="majorBidi" w:hAnsiTheme="majorBidi" w:cstheme="majorBidi"/>
                <w:sz w:val="24"/>
                <w:szCs w:val="24"/>
              </w:rPr>
              <w:t>7</w:t>
            </w:r>
          </w:p>
        </w:tc>
        <w:tc>
          <w:tcPr>
            <w:tcW w:w="7105" w:type="dxa"/>
          </w:tcPr>
          <w:p w14:paraId="3785F99B" w14:textId="0A620C5D" w:rsidR="009733AE" w:rsidRPr="009733AE" w:rsidRDefault="009733AE" w:rsidP="009733AE">
            <w:pPr>
              <w:rPr>
                <w:rFonts w:asciiTheme="majorBidi" w:hAnsiTheme="majorBidi" w:cstheme="majorBidi"/>
                <w:bCs/>
                <w:sz w:val="24"/>
                <w:szCs w:val="24"/>
              </w:rPr>
            </w:pPr>
            <w:r w:rsidRPr="009733AE">
              <w:rPr>
                <w:rFonts w:asciiTheme="majorBidi" w:hAnsiTheme="majorBidi" w:cstheme="majorBidi"/>
                <w:bCs/>
              </w:rPr>
              <w:t>Musculoskeletal system</w:t>
            </w:r>
          </w:p>
        </w:tc>
      </w:tr>
      <w:tr w:rsidR="009733AE" w14:paraId="5690C29D" w14:textId="77777777" w:rsidTr="00D215AE">
        <w:tc>
          <w:tcPr>
            <w:tcW w:w="1525" w:type="dxa"/>
          </w:tcPr>
          <w:p w14:paraId="1806412E" w14:textId="77777777" w:rsidR="009733AE" w:rsidRDefault="009733AE" w:rsidP="009733AE">
            <w:pPr>
              <w:rPr>
                <w:rFonts w:asciiTheme="majorBidi" w:hAnsiTheme="majorBidi" w:cstheme="majorBidi"/>
                <w:sz w:val="24"/>
                <w:szCs w:val="24"/>
              </w:rPr>
            </w:pPr>
            <w:r>
              <w:rPr>
                <w:rFonts w:asciiTheme="majorBidi" w:hAnsiTheme="majorBidi" w:cstheme="majorBidi"/>
                <w:sz w:val="24"/>
                <w:szCs w:val="24"/>
              </w:rPr>
              <w:t>8</w:t>
            </w:r>
          </w:p>
        </w:tc>
        <w:tc>
          <w:tcPr>
            <w:tcW w:w="7105" w:type="dxa"/>
          </w:tcPr>
          <w:p w14:paraId="42FF4898" w14:textId="268F6AE1" w:rsidR="009733AE" w:rsidRPr="009733AE" w:rsidRDefault="009733AE" w:rsidP="009733AE">
            <w:pPr>
              <w:rPr>
                <w:rFonts w:asciiTheme="majorBidi" w:hAnsiTheme="majorBidi" w:cstheme="majorBidi"/>
                <w:bCs/>
                <w:sz w:val="24"/>
                <w:szCs w:val="24"/>
              </w:rPr>
            </w:pPr>
            <w:r w:rsidRPr="009733AE">
              <w:rPr>
                <w:rFonts w:asciiTheme="majorBidi" w:hAnsiTheme="majorBidi" w:cstheme="majorBidi"/>
                <w:bCs/>
                <w:spacing w:val="2"/>
              </w:rPr>
              <w:t>Rheumatology</w:t>
            </w:r>
          </w:p>
        </w:tc>
      </w:tr>
      <w:tr w:rsidR="009733AE" w14:paraId="73CEEF74" w14:textId="77777777" w:rsidTr="00D215AE">
        <w:tc>
          <w:tcPr>
            <w:tcW w:w="1525" w:type="dxa"/>
          </w:tcPr>
          <w:p w14:paraId="0A86E13F" w14:textId="77777777" w:rsidR="009733AE" w:rsidRDefault="009733AE" w:rsidP="009733AE">
            <w:pPr>
              <w:rPr>
                <w:rFonts w:asciiTheme="majorBidi" w:hAnsiTheme="majorBidi" w:cstheme="majorBidi"/>
                <w:sz w:val="24"/>
                <w:szCs w:val="24"/>
              </w:rPr>
            </w:pPr>
            <w:r>
              <w:rPr>
                <w:rFonts w:asciiTheme="majorBidi" w:hAnsiTheme="majorBidi" w:cstheme="majorBidi"/>
                <w:sz w:val="24"/>
                <w:szCs w:val="24"/>
              </w:rPr>
              <w:t>9</w:t>
            </w:r>
          </w:p>
        </w:tc>
        <w:tc>
          <w:tcPr>
            <w:tcW w:w="7105" w:type="dxa"/>
          </w:tcPr>
          <w:p w14:paraId="737BEA0D" w14:textId="657A22C3" w:rsidR="009733AE" w:rsidRPr="009733AE" w:rsidRDefault="009733AE" w:rsidP="009733AE">
            <w:pPr>
              <w:rPr>
                <w:rFonts w:asciiTheme="majorBidi" w:hAnsiTheme="majorBidi" w:cstheme="majorBidi"/>
                <w:bCs/>
                <w:sz w:val="24"/>
                <w:szCs w:val="24"/>
              </w:rPr>
            </w:pPr>
            <w:r w:rsidRPr="009733AE">
              <w:rPr>
                <w:rFonts w:asciiTheme="majorBidi" w:hAnsiTheme="majorBidi" w:cstheme="majorBidi"/>
                <w:bCs/>
              </w:rPr>
              <w:t>Hematology</w:t>
            </w:r>
          </w:p>
        </w:tc>
      </w:tr>
      <w:tr w:rsidR="009733AE" w14:paraId="53282D4C" w14:textId="77777777" w:rsidTr="00D215AE">
        <w:tc>
          <w:tcPr>
            <w:tcW w:w="1525" w:type="dxa"/>
          </w:tcPr>
          <w:p w14:paraId="64C52335" w14:textId="77777777" w:rsidR="009733AE" w:rsidRDefault="009733AE" w:rsidP="009733AE">
            <w:pPr>
              <w:rPr>
                <w:rFonts w:asciiTheme="majorBidi" w:hAnsiTheme="majorBidi" w:cstheme="majorBidi"/>
                <w:sz w:val="24"/>
                <w:szCs w:val="24"/>
              </w:rPr>
            </w:pPr>
            <w:r>
              <w:rPr>
                <w:rFonts w:asciiTheme="majorBidi" w:hAnsiTheme="majorBidi" w:cstheme="majorBidi"/>
                <w:sz w:val="24"/>
                <w:szCs w:val="24"/>
              </w:rPr>
              <w:t>10</w:t>
            </w:r>
          </w:p>
        </w:tc>
        <w:tc>
          <w:tcPr>
            <w:tcW w:w="7105" w:type="dxa"/>
          </w:tcPr>
          <w:p w14:paraId="79E4A202" w14:textId="5232C495" w:rsidR="009733AE" w:rsidRPr="009733AE" w:rsidRDefault="009733AE" w:rsidP="009733AE">
            <w:pPr>
              <w:rPr>
                <w:rFonts w:asciiTheme="majorBidi" w:hAnsiTheme="majorBidi" w:cstheme="majorBidi"/>
                <w:bCs/>
                <w:sz w:val="24"/>
                <w:szCs w:val="24"/>
              </w:rPr>
            </w:pPr>
            <w:r w:rsidRPr="009733AE">
              <w:rPr>
                <w:rFonts w:asciiTheme="majorBidi" w:hAnsiTheme="majorBidi" w:cstheme="majorBidi"/>
                <w:bCs/>
              </w:rPr>
              <w:t xml:space="preserve">Endocrinology </w:t>
            </w:r>
            <w:r>
              <w:rPr>
                <w:rFonts w:asciiTheme="majorBidi" w:hAnsiTheme="majorBidi" w:cstheme="majorBidi"/>
                <w:bCs/>
                <w:spacing w:val="-3"/>
              </w:rPr>
              <w:t>system</w:t>
            </w:r>
          </w:p>
        </w:tc>
      </w:tr>
      <w:tr w:rsidR="009733AE" w14:paraId="2AE08F7C" w14:textId="77777777" w:rsidTr="00D215AE">
        <w:tc>
          <w:tcPr>
            <w:tcW w:w="1525" w:type="dxa"/>
          </w:tcPr>
          <w:p w14:paraId="475E9F24" w14:textId="77777777" w:rsidR="009733AE" w:rsidRDefault="009733AE" w:rsidP="009733AE">
            <w:pPr>
              <w:rPr>
                <w:rFonts w:asciiTheme="majorBidi" w:hAnsiTheme="majorBidi" w:cstheme="majorBidi"/>
                <w:sz w:val="24"/>
                <w:szCs w:val="24"/>
              </w:rPr>
            </w:pPr>
            <w:r>
              <w:rPr>
                <w:rFonts w:asciiTheme="majorBidi" w:hAnsiTheme="majorBidi" w:cstheme="majorBidi"/>
                <w:sz w:val="24"/>
                <w:szCs w:val="24"/>
              </w:rPr>
              <w:t>11</w:t>
            </w:r>
          </w:p>
        </w:tc>
        <w:tc>
          <w:tcPr>
            <w:tcW w:w="7105" w:type="dxa"/>
          </w:tcPr>
          <w:p w14:paraId="140BFC73" w14:textId="1E255C53" w:rsidR="009733AE" w:rsidRPr="009733AE" w:rsidRDefault="009733AE" w:rsidP="009733AE">
            <w:pPr>
              <w:rPr>
                <w:rFonts w:asciiTheme="majorBidi" w:hAnsiTheme="majorBidi" w:cstheme="majorBidi"/>
                <w:bCs/>
                <w:sz w:val="24"/>
                <w:szCs w:val="24"/>
              </w:rPr>
            </w:pPr>
            <w:r>
              <w:rPr>
                <w:rFonts w:asciiTheme="majorBidi" w:hAnsiTheme="majorBidi" w:cstheme="majorBidi"/>
                <w:bCs/>
              </w:rPr>
              <w:t>Neurology</w:t>
            </w:r>
          </w:p>
        </w:tc>
      </w:tr>
      <w:tr w:rsidR="009733AE" w14:paraId="29EA029E" w14:textId="77777777" w:rsidTr="00D215AE">
        <w:tc>
          <w:tcPr>
            <w:tcW w:w="1525" w:type="dxa"/>
          </w:tcPr>
          <w:p w14:paraId="03ED5B5F" w14:textId="77777777" w:rsidR="009733AE" w:rsidRDefault="009733AE" w:rsidP="009733AE">
            <w:pPr>
              <w:rPr>
                <w:rFonts w:asciiTheme="majorBidi" w:hAnsiTheme="majorBidi" w:cstheme="majorBidi"/>
                <w:sz w:val="24"/>
                <w:szCs w:val="24"/>
              </w:rPr>
            </w:pPr>
            <w:r>
              <w:rPr>
                <w:rFonts w:asciiTheme="majorBidi" w:hAnsiTheme="majorBidi" w:cstheme="majorBidi"/>
                <w:sz w:val="24"/>
                <w:szCs w:val="24"/>
              </w:rPr>
              <w:t>12</w:t>
            </w:r>
          </w:p>
        </w:tc>
        <w:tc>
          <w:tcPr>
            <w:tcW w:w="7105" w:type="dxa"/>
          </w:tcPr>
          <w:p w14:paraId="43D6FE63" w14:textId="4F4DC9AC" w:rsidR="009733AE" w:rsidRPr="009733AE" w:rsidRDefault="009733AE" w:rsidP="009733AE">
            <w:pPr>
              <w:rPr>
                <w:rFonts w:asciiTheme="majorBidi" w:hAnsiTheme="majorBidi" w:cstheme="majorBidi"/>
                <w:bCs/>
                <w:sz w:val="24"/>
                <w:szCs w:val="24"/>
              </w:rPr>
            </w:pPr>
            <w:r>
              <w:rPr>
                <w:rFonts w:asciiTheme="majorBidi" w:hAnsiTheme="majorBidi" w:cstheme="majorBidi"/>
                <w:bCs/>
              </w:rPr>
              <w:t>Oncology</w:t>
            </w:r>
          </w:p>
        </w:tc>
      </w:tr>
      <w:tr w:rsidR="007512CE" w14:paraId="1B1608D5" w14:textId="77777777" w:rsidTr="00D215AE">
        <w:tc>
          <w:tcPr>
            <w:tcW w:w="1525" w:type="dxa"/>
          </w:tcPr>
          <w:p w14:paraId="660DA399" w14:textId="74F9C54D" w:rsidR="007512CE" w:rsidRDefault="007512CE" w:rsidP="00531840">
            <w:pPr>
              <w:rPr>
                <w:rFonts w:asciiTheme="majorBidi" w:hAnsiTheme="majorBidi" w:cstheme="majorBidi"/>
                <w:sz w:val="24"/>
                <w:szCs w:val="24"/>
              </w:rPr>
            </w:pPr>
            <w:r>
              <w:rPr>
                <w:rFonts w:asciiTheme="majorBidi" w:hAnsiTheme="majorBidi" w:cstheme="majorBidi"/>
                <w:sz w:val="24"/>
                <w:szCs w:val="24"/>
              </w:rPr>
              <w:t>Note:</w:t>
            </w:r>
          </w:p>
        </w:tc>
        <w:tc>
          <w:tcPr>
            <w:tcW w:w="7105" w:type="dxa"/>
          </w:tcPr>
          <w:p w14:paraId="344A2263" w14:textId="5A5CE0D7" w:rsidR="00971624" w:rsidRPr="00AF7B98" w:rsidRDefault="009733AE" w:rsidP="00AF7B98">
            <w:pPr>
              <w:pStyle w:val="ListParagraph"/>
              <w:numPr>
                <w:ilvl w:val="0"/>
                <w:numId w:val="1"/>
              </w:numPr>
              <w:rPr>
                <w:rFonts w:asciiTheme="majorBidi" w:hAnsiTheme="majorBidi" w:cstheme="majorBidi"/>
                <w:sz w:val="24"/>
                <w:szCs w:val="24"/>
              </w:rPr>
            </w:pPr>
            <w:r w:rsidRPr="00971624">
              <w:rPr>
                <w:rFonts w:asciiTheme="majorBidi" w:hAnsiTheme="majorBidi" w:cstheme="majorBidi"/>
                <w:sz w:val="24"/>
                <w:szCs w:val="24"/>
              </w:rPr>
              <w:t>Not all Students have the same order of the weeks’ topics. This is a rough distribution of the topics to weeks, sometimes some topics takes more than one week, others take less. Moreover, it also depends on the attending physician specialty. By the end of the clerkship every student should cover all the above mentioned topics.</w:t>
            </w:r>
          </w:p>
        </w:tc>
      </w:tr>
    </w:tbl>
    <w:p w14:paraId="780540C9" w14:textId="04D14EF4" w:rsidR="007512CE" w:rsidRDefault="007512CE" w:rsidP="00531840">
      <w:pPr>
        <w:rPr>
          <w:rFonts w:asciiTheme="majorBidi" w:hAnsiTheme="majorBidi" w:cstheme="majorBidi"/>
          <w:sz w:val="24"/>
          <w:szCs w:val="24"/>
        </w:rPr>
      </w:pPr>
    </w:p>
    <w:p w14:paraId="6CCE8C2D" w14:textId="4B99C958" w:rsidR="00AF7B98" w:rsidRDefault="00AF7B98" w:rsidP="00531840">
      <w:pPr>
        <w:rPr>
          <w:rFonts w:asciiTheme="majorBidi" w:hAnsiTheme="majorBidi" w:cstheme="majorBidi"/>
          <w:sz w:val="24"/>
          <w:szCs w:val="24"/>
        </w:rPr>
      </w:pPr>
    </w:p>
    <w:p w14:paraId="65CE1F38" w14:textId="1C7E756E" w:rsidR="00AF7B98" w:rsidRDefault="00AF7B98" w:rsidP="00531840">
      <w:pPr>
        <w:rPr>
          <w:rFonts w:asciiTheme="majorBidi" w:hAnsiTheme="majorBidi" w:cstheme="majorBidi"/>
          <w:sz w:val="24"/>
          <w:szCs w:val="24"/>
        </w:rPr>
      </w:pPr>
    </w:p>
    <w:p w14:paraId="3A6BB276" w14:textId="4FB69866" w:rsidR="00AF7B98" w:rsidRDefault="00AF7B98" w:rsidP="00531840">
      <w:pPr>
        <w:rPr>
          <w:rFonts w:asciiTheme="majorBidi" w:hAnsiTheme="majorBidi" w:cstheme="majorBidi"/>
          <w:sz w:val="24"/>
          <w:szCs w:val="24"/>
        </w:rPr>
      </w:pPr>
    </w:p>
    <w:p w14:paraId="2B014EAF" w14:textId="36A67ED8" w:rsidR="00AF7B98" w:rsidRDefault="00AF7B98" w:rsidP="00531840">
      <w:pPr>
        <w:rPr>
          <w:rFonts w:asciiTheme="majorBidi" w:hAnsiTheme="majorBidi" w:cstheme="majorBidi"/>
          <w:sz w:val="24"/>
          <w:szCs w:val="24"/>
        </w:rPr>
      </w:pPr>
    </w:p>
    <w:p w14:paraId="2C5CEC79" w14:textId="5DC36B21" w:rsidR="00AF7B98" w:rsidRDefault="00AF7B98" w:rsidP="00531840">
      <w:pPr>
        <w:rPr>
          <w:rFonts w:asciiTheme="majorBidi" w:hAnsiTheme="majorBidi" w:cstheme="majorBidi"/>
          <w:sz w:val="24"/>
          <w:szCs w:val="24"/>
        </w:rPr>
      </w:pPr>
    </w:p>
    <w:p w14:paraId="2CF1C0EF" w14:textId="42AF1E10" w:rsidR="00AF7B98" w:rsidRDefault="00AF7B98" w:rsidP="00531840">
      <w:pPr>
        <w:rPr>
          <w:rFonts w:asciiTheme="majorBidi" w:hAnsiTheme="majorBidi" w:cstheme="majorBidi"/>
          <w:sz w:val="24"/>
          <w:szCs w:val="24"/>
        </w:rPr>
      </w:pPr>
    </w:p>
    <w:p w14:paraId="5321298C" w14:textId="57849227" w:rsidR="00AF7B98" w:rsidRDefault="00AF7B98" w:rsidP="00531840">
      <w:pPr>
        <w:rPr>
          <w:rFonts w:asciiTheme="majorBidi" w:hAnsiTheme="majorBidi" w:cstheme="majorBidi"/>
          <w:sz w:val="24"/>
          <w:szCs w:val="24"/>
        </w:rPr>
      </w:pPr>
    </w:p>
    <w:p w14:paraId="13E7C6BA" w14:textId="03EE5B96" w:rsidR="00AF7B98" w:rsidRDefault="00AF7B98" w:rsidP="00531840">
      <w:pPr>
        <w:rPr>
          <w:rFonts w:asciiTheme="majorBidi" w:hAnsiTheme="majorBidi" w:cstheme="majorBidi"/>
          <w:sz w:val="24"/>
          <w:szCs w:val="24"/>
        </w:rPr>
      </w:pPr>
    </w:p>
    <w:p w14:paraId="6A3C2E34" w14:textId="0F205020" w:rsidR="00AF7B98" w:rsidRDefault="00AF7B98" w:rsidP="00531840">
      <w:pPr>
        <w:rPr>
          <w:rFonts w:asciiTheme="majorBidi" w:hAnsiTheme="majorBidi" w:cstheme="majorBidi"/>
          <w:sz w:val="24"/>
          <w:szCs w:val="24"/>
        </w:rPr>
      </w:pPr>
    </w:p>
    <w:p w14:paraId="65AE9970" w14:textId="77777777" w:rsidR="00AF7B98" w:rsidRDefault="00AF7B98" w:rsidP="00531840">
      <w:pPr>
        <w:rPr>
          <w:rFonts w:asciiTheme="majorBidi" w:hAnsiTheme="majorBidi" w:cstheme="majorBidi"/>
          <w:sz w:val="24"/>
          <w:szCs w:val="24"/>
        </w:rPr>
      </w:pPr>
    </w:p>
    <w:p w14:paraId="5656F89A" w14:textId="77777777" w:rsidR="009733AE" w:rsidRDefault="009733AE" w:rsidP="009733AE">
      <w:pPr>
        <w:pStyle w:val="Heading1"/>
        <w:rPr>
          <w:rtl/>
        </w:rPr>
      </w:pPr>
      <w:r w:rsidRPr="00DD52C5">
        <w:rPr>
          <w:rtl/>
        </w:rPr>
        <w:lastRenderedPageBreak/>
        <w:t>Assessment</w:t>
      </w:r>
    </w:p>
    <w:p w14:paraId="618C0808" w14:textId="77777777" w:rsidR="009733AE" w:rsidRPr="00DD52C5" w:rsidRDefault="009733AE" w:rsidP="009733AE">
      <w:pPr>
        <w:pStyle w:val="Heading1"/>
        <w:rPr>
          <w:rtl/>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7"/>
        <w:gridCol w:w="4126"/>
        <w:gridCol w:w="2625"/>
      </w:tblGrid>
      <w:tr w:rsidR="00681EF7" w:rsidRPr="00DD52C5" w14:paraId="360AC69C" w14:textId="77777777" w:rsidTr="00681EF7">
        <w:trPr>
          <w:trHeight w:val="361"/>
        </w:trPr>
        <w:tc>
          <w:tcPr>
            <w:tcW w:w="1957" w:type="dxa"/>
          </w:tcPr>
          <w:p w14:paraId="541CFDD0" w14:textId="77777777" w:rsidR="00681EF7" w:rsidRPr="00DD52C5" w:rsidRDefault="00681EF7" w:rsidP="00B05A7D">
            <w:pPr>
              <w:tabs>
                <w:tab w:val="left" w:pos="360"/>
              </w:tabs>
              <w:rPr>
                <w:rFonts w:asciiTheme="majorBidi" w:hAnsiTheme="majorBidi" w:cstheme="majorBidi"/>
                <w:b/>
                <w:bCs/>
              </w:rPr>
            </w:pPr>
            <w:r w:rsidRPr="00DD52C5">
              <w:rPr>
                <w:rFonts w:asciiTheme="majorBidi" w:hAnsiTheme="majorBidi" w:cstheme="majorBidi"/>
                <w:b/>
                <w:bCs/>
              </w:rPr>
              <w:t>Exam Format</w:t>
            </w:r>
          </w:p>
        </w:tc>
        <w:tc>
          <w:tcPr>
            <w:tcW w:w="4126" w:type="dxa"/>
          </w:tcPr>
          <w:p w14:paraId="12327D5C" w14:textId="3EA63D1A" w:rsidR="00681EF7" w:rsidRPr="00DD52C5" w:rsidRDefault="00681EF7" w:rsidP="00D64D1F">
            <w:pPr>
              <w:tabs>
                <w:tab w:val="left" w:pos="360"/>
              </w:tabs>
              <w:jc w:val="center"/>
              <w:rPr>
                <w:rFonts w:asciiTheme="majorBidi" w:hAnsiTheme="majorBidi" w:cstheme="majorBidi"/>
                <w:b/>
                <w:bCs/>
              </w:rPr>
            </w:pPr>
            <w:r>
              <w:rPr>
                <w:rFonts w:asciiTheme="majorBidi" w:hAnsiTheme="majorBidi" w:cstheme="majorBidi"/>
                <w:b/>
                <w:bCs/>
              </w:rPr>
              <w:t>Note</w:t>
            </w:r>
          </w:p>
        </w:tc>
        <w:tc>
          <w:tcPr>
            <w:tcW w:w="2625" w:type="dxa"/>
          </w:tcPr>
          <w:p w14:paraId="7741E568" w14:textId="1E3FD747" w:rsidR="00681EF7" w:rsidRPr="00DD52C5" w:rsidRDefault="00681EF7" w:rsidP="00B05A7D">
            <w:pPr>
              <w:tabs>
                <w:tab w:val="left" w:pos="360"/>
              </w:tabs>
              <w:rPr>
                <w:rFonts w:asciiTheme="majorBidi" w:hAnsiTheme="majorBidi" w:cstheme="majorBidi"/>
                <w:b/>
                <w:bCs/>
              </w:rPr>
            </w:pPr>
            <w:r w:rsidRPr="00DD52C5">
              <w:rPr>
                <w:rFonts w:asciiTheme="majorBidi" w:hAnsiTheme="majorBidi" w:cstheme="majorBidi"/>
                <w:b/>
                <w:bCs/>
              </w:rPr>
              <w:t>Weight (%)</w:t>
            </w:r>
          </w:p>
        </w:tc>
      </w:tr>
      <w:tr w:rsidR="00681EF7" w:rsidRPr="00DD52C5" w14:paraId="6D9B4149" w14:textId="77777777" w:rsidTr="00681EF7">
        <w:trPr>
          <w:trHeight w:val="304"/>
        </w:trPr>
        <w:tc>
          <w:tcPr>
            <w:tcW w:w="1957" w:type="dxa"/>
          </w:tcPr>
          <w:p w14:paraId="56722404" w14:textId="77777777" w:rsidR="00681EF7" w:rsidRPr="00DD52C5" w:rsidRDefault="00681EF7" w:rsidP="00B05A7D">
            <w:pPr>
              <w:tabs>
                <w:tab w:val="left" w:pos="360"/>
              </w:tabs>
              <w:rPr>
                <w:rFonts w:asciiTheme="majorBidi" w:hAnsiTheme="majorBidi" w:cstheme="majorBidi"/>
                <w:bCs/>
              </w:rPr>
            </w:pPr>
            <w:r w:rsidRPr="00DD52C5">
              <w:rPr>
                <w:rFonts w:asciiTheme="majorBidi" w:hAnsiTheme="majorBidi" w:cstheme="majorBidi"/>
                <w:bCs/>
              </w:rPr>
              <w:t>OSCE-exam</w:t>
            </w:r>
          </w:p>
        </w:tc>
        <w:tc>
          <w:tcPr>
            <w:tcW w:w="4126" w:type="dxa"/>
          </w:tcPr>
          <w:p w14:paraId="38FD6DDE" w14:textId="4CF5E842" w:rsidR="00681EF7" w:rsidRDefault="00681EF7" w:rsidP="00D64D1F">
            <w:pPr>
              <w:tabs>
                <w:tab w:val="left" w:pos="360"/>
              </w:tabs>
              <w:jc w:val="both"/>
              <w:rPr>
                <w:rFonts w:asciiTheme="majorBidi" w:hAnsiTheme="majorBidi" w:cstheme="majorBidi"/>
                <w:bCs/>
              </w:rPr>
            </w:pPr>
            <w:r>
              <w:rPr>
                <w:rFonts w:asciiTheme="majorBidi" w:hAnsiTheme="majorBidi" w:cstheme="majorBidi"/>
                <w:bCs/>
              </w:rPr>
              <w:t>Practical</w:t>
            </w:r>
            <w:r w:rsidRPr="00681EF7">
              <w:rPr>
                <w:rFonts w:asciiTheme="majorBidi" w:hAnsiTheme="majorBidi" w:cstheme="majorBidi"/>
                <w:bCs/>
              </w:rPr>
              <w:t xml:space="preserve"> exams done after </w:t>
            </w:r>
            <w:r>
              <w:rPr>
                <w:rFonts w:asciiTheme="majorBidi" w:hAnsiTheme="majorBidi" w:cstheme="majorBidi"/>
                <w:bCs/>
              </w:rPr>
              <w:t>the end of the clerkship</w:t>
            </w:r>
            <w:r w:rsidRPr="00681EF7">
              <w:rPr>
                <w:rFonts w:asciiTheme="majorBidi" w:hAnsiTheme="majorBidi" w:cstheme="majorBidi"/>
                <w:bCs/>
              </w:rPr>
              <w:t xml:space="preserve"> on real patients to evaluate the medical knowledge of students, </w:t>
            </w:r>
            <w:r w:rsidR="00D64D1F">
              <w:rPr>
                <w:rFonts w:asciiTheme="majorBidi" w:hAnsiTheme="majorBidi" w:cstheme="majorBidi"/>
                <w:bCs/>
              </w:rPr>
              <w:t>ability to take medical history, c</w:t>
            </w:r>
            <w:r w:rsidRPr="00681EF7">
              <w:rPr>
                <w:rFonts w:asciiTheme="majorBidi" w:hAnsiTheme="majorBidi" w:cstheme="majorBidi"/>
                <w:bCs/>
              </w:rPr>
              <w:t>linical skills</w:t>
            </w:r>
            <w:r>
              <w:rPr>
                <w:rFonts w:asciiTheme="majorBidi" w:hAnsiTheme="majorBidi" w:cstheme="majorBidi"/>
                <w:bCs/>
              </w:rPr>
              <w:t xml:space="preserve"> and</w:t>
            </w:r>
            <w:r w:rsidRPr="00681EF7">
              <w:rPr>
                <w:rFonts w:asciiTheme="majorBidi" w:hAnsiTheme="majorBidi" w:cstheme="majorBidi"/>
                <w:bCs/>
              </w:rPr>
              <w:t xml:space="preserve"> </w:t>
            </w:r>
            <w:r w:rsidR="00D64D1F">
              <w:rPr>
                <w:rFonts w:asciiTheme="majorBidi" w:hAnsiTheme="majorBidi" w:cstheme="majorBidi"/>
                <w:bCs/>
              </w:rPr>
              <w:t xml:space="preserve">communication </w:t>
            </w:r>
            <w:r>
              <w:rPr>
                <w:rFonts w:asciiTheme="majorBidi" w:hAnsiTheme="majorBidi" w:cstheme="majorBidi"/>
                <w:bCs/>
              </w:rPr>
              <w:t xml:space="preserve">with patients. It includes 5-6 stations each of 7 </w:t>
            </w:r>
            <w:r w:rsidR="00D64D1F">
              <w:rPr>
                <w:rFonts w:asciiTheme="majorBidi" w:hAnsiTheme="majorBidi" w:cstheme="majorBidi"/>
                <w:bCs/>
              </w:rPr>
              <w:t>minutes’</w:t>
            </w:r>
            <w:r>
              <w:rPr>
                <w:rFonts w:asciiTheme="majorBidi" w:hAnsiTheme="majorBidi" w:cstheme="majorBidi"/>
                <w:bCs/>
              </w:rPr>
              <w:t xml:space="preserve"> duration. 1-2 of these </w:t>
            </w:r>
            <w:r w:rsidR="00D64D1F">
              <w:rPr>
                <w:rFonts w:asciiTheme="majorBidi" w:hAnsiTheme="majorBidi" w:cstheme="majorBidi"/>
                <w:bCs/>
              </w:rPr>
              <w:t>stations are dry in which students answer cases-questions based on their knowledge in X-Ray, ECG, ABGs and other related basic imaging and tests.</w:t>
            </w:r>
            <w:r w:rsidR="00AF7B98">
              <w:rPr>
                <w:rFonts w:asciiTheme="majorBidi" w:hAnsiTheme="majorBidi" w:cstheme="majorBidi"/>
                <w:bCs/>
              </w:rPr>
              <w:t xml:space="preserve"> In this year external examiners are invited to the exam to have a more accurate evaluation of what the graduate has to be in the practice.</w:t>
            </w:r>
          </w:p>
        </w:tc>
        <w:tc>
          <w:tcPr>
            <w:tcW w:w="2625" w:type="dxa"/>
            <w:vAlign w:val="center"/>
          </w:tcPr>
          <w:p w14:paraId="73DC8305" w14:textId="149D7456" w:rsidR="00681EF7" w:rsidRPr="00DD52C5" w:rsidRDefault="00AF7B98" w:rsidP="00681EF7">
            <w:pPr>
              <w:tabs>
                <w:tab w:val="left" w:pos="360"/>
              </w:tabs>
              <w:jc w:val="center"/>
              <w:rPr>
                <w:rFonts w:asciiTheme="majorBidi" w:hAnsiTheme="majorBidi" w:cstheme="majorBidi"/>
                <w:bCs/>
              </w:rPr>
            </w:pPr>
            <w:r>
              <w:rPr>
                <w:rFonts w:asciiTheme="majorBidi" w:hAnsiTheme="majorBidi" w:cstheme="majorBidi"/>
                <w:bCs/>
              </w:rPr>
              <w:t>40</w:t>
            </w:r>
            <w:r w:rsidR="00681EF7" w:rsidRPr="00DD52C5">
              <w:rPr>
                <w:rFonts w:asciiTheme="majorBidi" w:hAnsiTheme="majorBidi" w:cstheme="majorBidi"/>
                <w:bCs/>
              </w:rPr>
              <w:t>%</w:t>
            </w:r>
          </w:p>
        </w:tc>
      </w:tr>
      <w:tr w:rsidR="00681EF7" w:rsidRPr="00DD52C5" w14:paraId="7D2745BA" w14:textId="77777777" w:rsidTr="00681EF7">
        <w:trPr>
          <w:trHeight w:val="304"/>
        </w:trPr>
        <w:tc>
          <w:tcPr>
            <w:tcW w:w="1957" w:type="dxa"/>
          </w:tcPr>
          <w:p w14:paraId="78249211" w14:textId="77777777" w:rsidR="00681EF7" w:rsidRPr="00DD52C5" w:rsidRDefault="00681EF7" w:rsidP="00B05A7D">
            <w:pPr>
              <w:tabs>
                <w:tab w:val="left" w:pos="360"/>
              </w:tabs>
              <w:rPr>
                <w:rFonts w:asciiTheme="majorBidi" w:hAnsiTheme="majorBidi" w:cstheme="majorBidi"/>
                <w:bCs/>
              </w:rPr>
            </w:pPr>
            <w:r w:rsidRPr="00DD52C5">
              <w:rPr>
                <w:rFonts w:asciiTheme="majorBidi" w:hAnsiTheme="majorBidi" w:cstheme="majorBidi"/>
                <w:bCs/>
              </w:rPr>
              <w:t>Written exam</w:t>
            </w:r>
          </w:p>
        </w:tc>
        <w:tc>
          <w:tcPr>
            <w:tcW w:w="4126" w:type="dxa"/>
          </w:tcPr>
          <w:p w14:paraId="7F99DEA3" w14:textId="17426F09" w:rsidR="00681EF7" w:rsidRDefault="00D64D1F" w:rsidP="00D64D1F">
            <w:pPr>
              <w:tabs>
                <w:tab w:val="left" w:pos="360"/>
              </w:tabs>
              <w:jc w:val="both"/>
              <w:rPr>
                <w:rFonts w:asciiTheme="majorBidi" w:hAnsiTheme="majorBidi" w:cstheme="majorBidi"/>
                <w:bCs/>
              </w:rPr>
            </w:pPr>
            <w:r>
              <w:rPr>
                <w:rFonts w:asciiTheme="majorBidi" w:hAnsiTheme="majorBidi" w:cstheme="majorBidi"/>
                <w:bCs/>
              </w:rPr>
              <w:t>An exam</w:t>
            </w:r>
            <w:r w:rsidRPr="00D64D1F">
              <w:rPr>
                <w:rFonts w:asciiTheme="majorBidi" w:hAnsiTheme="majorBidi" w:cstheme="majorBidi"/>
                <w:bCs/>
              </w:rPr>
              <w:t xml:space="preserve"> done at the end of </w:t>
            </w:r>
            <w:r>
              <w:rPr>
                <w:rFonts w:asciiTheme="majorBidi" w:hAnsiTheme="majorBidi" w:cstheme="majorBidi"/>
                <w:bCs/>
              </w:rPr>
              <w:t>the academic</w:t>
            </w:r>
            <w:r w:rsidRPr="00D64D1F">
              <w:rPr>
                <w:rFonts w:asciiTheme="majorBidi" w:hAnsiTheme="majorBidi" w:cstheme="majorBidi"/>
                <w:bCs/>
              </w:rPr>
              <w:t xml:space="preserve"> year to evaluate the medical knowledge. Moreover, these exams were provided from the National Board of Medical Examiners (NBME) in USA which is an independent, not-for-profit organization that serves the public through its high- quality assessments of healthcare professionals.</w:t>
            </w:r>
          </w:p>
        </w:tc>
        <w:tc>
          <w:tcPr>
            <w:tcW w:w="2625" w:type="dxa"/>
            <w:vAlign w:val="center"/>
          </w:tcPr>
          <w:p w14:paraId="2E047C74" w14:textId="401B1225" w:rsidR="00681EF7" w:rsidRPr="00DD52C5" w:rsidRDefault="00AF7B98" w:rsidP="00681EF7">
            <w:pPr>
              <w:tabs>
                <w:tab w:val="left" w:pos="360"/>
              </w:tabs>
              <w:jc w:val="center"/>
              <w:rPr>
                <w:rFonts w:asciiTheme="majorBidi" w:hAnsiTheme="majorBidi" w:cstheme="majorBidi"/>
                <w:bCs/>
              </w:rPr>
            </w:pPr>
            <w:r>
              <w:rPr>
                <w:rFonts w:asciiTheme="majorBidi" w:hAnsiTheme="majorBidi" w:cstheme="majorBidi"/>
                <w:bCs/>
              </w:rPr>
              <w:t>40</w:t>
            </w:r>
            <w:r w:rsidR="00681EF7" w:rsidRPr="00DD52C5">
              <w:rPr>
                <w:rFonts w:asciiTheme="majorBidi" w:hAnsiTheme="majorBidi" w:cstheme="majorBidi"/>
                <w:bCs/>
              </w:rPr>
              <w:t>%</w:t>
            </w:r>
          </w:p>
        </w:tc>
      </w:tr>
      <w:tr w:rsidR="00681EF7" w:rsidRPr="00DD52C5" w14:paraId="2D1D556C" w14:textId="77777777" w:rsidTr="00681EF7">
        <w:trPr>
          <w:trHeight w:val="311"/>
        </w:trPr>
        <w:tc>
          <w:tcPr>
            <w:tcW w:w="1957" w:type="dxa"/>
          </w:tcPr>
          <w:p w14:paraId="66AAFDBC" w14:textId="20BC0FF8" w:rsidR="00681EF7" w:rsidRPr="00DD52C5" w:rsidRDefault="00681EF7" w:rsidP="00681EF7">
            <w:pPr>
              <w:tabs>
                <w:tab w:val="left" w:pos="360"/>
              </w:tabs>
              <w:rPr>
                <w:rFonts w:asciiTheme="majorBidi" w:hAnsiTheme="majorBidi" w:cstheme="majorBidi"/>
                <w:bCs/>
              </w:rPr>
            </w:pPr>
            <w:r w:rsidRPr="00DD52C5">
              <w:rPr>
                <w:rFonts w:asciiTheme="majorBidi" w:hAnsiTheme="majorBidi" w:cstheme="majorBidi"/>
                <w:bCs/>
              </w:rPr>
              <w:t>Evaluation</w:t>
            </w:r>
            <w:r>
              <w:rPr>
                <w:rFonts w:asciiTheme="majorBidi" w:hAnsiTheme="majorBidi" w:cstheme="majorBidi"/>
                <w:bCs/>
              </w:rPr>
              <w:t xml:space="preserve"> </w:t>
            </w:r>
          </w:p>
        </w:tc>
        <w:tc>
          <w:tcPr>
            <w:tcW w:w="4126" w:type="dxa"/>
          </w:tcPr>
          <w:p w14:paraId="717337C9" w14:textId="01286709" w:rsidR="00681EF7" w:rsidRPr="00DD52C5" w:rsidRDefault="00F25828" w:rsidP="00F25828">
            <w:pPr>
              <w:tabs>
                <w:tab w:val="left" w:pos="360"/>
              </w:tabs>
              <w:jc w:val="lowKashida"/>
              <w:rPr>
                <w:rFonts w:asciiTheme="majorBidi" w:hAnsiTheme="majorBidi" w:cstheme="majorBidi"/>
                <w:bCs/>
              </w:rPr>
            </w:pPr>
            <w:r w:rsidRPr="00F25828">
              <w:rPr>
                <w:rFonts w:asciiTheme="majorBidi" w:hAnsiTheme="majorBidi" w:cstheme="majorBidi"/>
                <w:bCs/>
              </w:rPr>
              <w:t>Evaluation dur</w:t>
            </w:r>
            <w:r>
              <w:rPr>
                <w:rFonts w:asciiTheme="majorBidi" w:hAnsiTheme="majorBidi" w:cstheme="majorBidi"/>
                <w:bCs/>
              </w:rPr>
              <w:t xml:space="preserve">ing rotation which depends on: </w:t>
            </w:r>
            <w:r w:rsidRPr="00F25828">
              <w:rPr>
                <w:rFonts w:asciiTheme="majorBidi" w:hAnsiTheme="majorBidi" w:cstheme="majorBidi"/>
                <w:bCs/>
              </w:rPr>
              <w:t>dai</w:t>
            </w:r>
            <w:r>
              <w:rPr>
                <w:rFonts w:asciiTheme="majorBidi" w:hAnsiTheme="majorBidi" w:cstheme="majorBidi"/>
                <w:bCs/>
              </w:rPr>
              <w:t xml:space="preserve">ly attendance of morning report, educational rounds, clinical skills, basic medical procedures, group discussions, seminars, lectures attendance, </w:t>
            </w:r>
            <w:r w:rsidRPr="00F25828">
              <w:rPr>
                <w:rFonts w:asciiTheme="majorBidi" w:hAnsiTheme="majorBidi" w:cstheme="majorBidi"/>
                <w:bCs/>
              </w:rPr>
              <w:t>student attitude and respect for patients and team.</w:t>
            </w:r>
          </w:p>
        </w:tc>
        <w:tc>
          <w:tcPr>
            <w:tcW w:w="2625" w:type="dxa"/>
            <w:vMerge w:val="restart"/>
            <w:vAlign w:val="center"/>
          </w:tcPr>
          <w:p w14:paraId="48D4F73A" w14:textId="5C59582E" w:rsidR="00681EF7" w:rsidRPr="00DD52C5" w:rsidRDefault="00AF7B98" w:rsidP="00681EF7">
            <w:pPr>
              <w:tabs>
                <w:tab w:val="left" w:pos="360"/>
              </w:tabs>
              <w:jc w:val="center"/>
              <w:rPr>
                <w:rFonts w:asciiTheme="majorBidi" w:hAnsiTheme="majorBidi" w:cstheme="majorBidi"/>
                <w:bCs/>
              </w:rPr>
            </w:pPr>
            <w:r>
              <w:rPr>
                <w:rFonts w:asciiTheme="majorBidi" w:hAnsiTheme="majorBidi" w:cstheme="majorBidi"/>
                <w:bCs/>
              </w:rPr>
              <w:t>20</w:t>
            </w:r>
            <w:r w:rsidR="00681EF7" w:rsidRPr="00DD52C5">
              <w:rPr>
                <w:rFonts w:asciiTheme="majorBidi" w:hAnsiTheme="majorBidi" w:cstheme="majorBidi"/>
                <w:bCs/>
              </w:rPr>
              <w:t>%</w:t>
            </w:r>
          </w:p>
        </w:tc>
      </w:tr>
      <w:tr w:rsidR="00681EF7" w:rsidRPr="00DD52C5" w14:paraId="5E259892" w14:textId="77777777" w:rsidTr="00681EF7">
        <w:trPr>
          <w:trHeight w:val="311"/>
        </w:trPr>
        <w:tc>
          <w:tcPr>
            <w:tcW w:w="1957" w:type="dxa"/>
          </w:tcPr>
          <w:p w14:paraId="7E29ED34" w14:textId="4247A337" w:rsidR="00681EF7" w:rsidRPr="00DD52C5" w:rsidRDefault="0094400C" w:rsidP="00AF7B98">
            <w:pPr>
              <w:tabs>
                <w:tab w:val="left" w:pos="360"/>
              </w:tabs>
              <w:rPr>
                <w:rFonts w:asciiTheme="majorBidi" w:hAnsiTheme="majorBidi" w:cstheme="majorBidi"/>
                <w:bCs/>
              </w:rPr>
            </w:pPr>
            <w:r>
              <w:rPr>
                <w:rFonts w:asciiTheme="majorBidi" w:hAnsiTheme="majorBidi" w:cstheme="majorBidi"/>
                <w:bCs/>
              </w:rPr>
              <w:t>W</w:t>
            </w:r>
            <w:r w:rsidR="00681EF7">
              <w:rPr>
                <w:rFonts w:asciiTheme="majorBidi" w:hAnsiTheme="majorBidi" w:cstheme="majorBidi"/>
                <w:bCs/>
              </w:rPr>
              <w:t>ritten cases</w:t>
            </w:r>
          </w:p>
        </w:tc>
        <w:tc>
          <w:tcPr>
            <w:tcW w:w="4126" w:type="dxa"/>
          </w:tcPr>
          <w:p w14:paraId="0C736E25" w14:textId="5899ECD9" w:rsidR="00681EF7" w:rsidRPr="00DD52C5" w:rsidRDefault="00F25828" w:rsidP="00AF7B98">
            <w:pPr>
              <w:tabs>
                <w:tab w:val="left" w:pos="360"/>
              </w:tabs>
              <w:jc w:val="lowKashida"/>
              <w:rPr>
                <w:rFonts w:asciiTheme="majorBidi" w:hAnsiTheme="majorBidi" w:cstheme="majorBidi"/>
                <w:bCs/>
              </w:rPr>
            </w:pPr>
            <w:r>
              <w:rPr>
                <w:rFonts w:asciiTheme="majorBidi" w:hAnsiTheme="majorBidi" w:cstheme="majorBidi"/>
                <w:bCs/>
              </w:rPr>
              <w:t xml:space="preserve">Students are required to write 10 full cases that includes History, Vital sings, Physical examination, Labs, Imaging </w:t>
            </w:r>
            <w:r w:rsidR="00971624">
              <w:rPr>
                <w:rFonts w:asciiTheme="majorBidi" w:hAnsiTheme="majorBidi" w:cstheme="majorBidi"/>
                <w:bCs/>
              </w:rPr>
              <w:t>and Differential</w:t>
            </w:r>
            <w:r>
              <w:rPr>
                <w:rFonts w:asciiTheme="majorBidi" w:hAnsiTheme="majorBidi" w:cstheme="majorBidi"/>
                <w:bCs/>
              </w:rPr>
              <w:t xml:space="preserve"> diagnosis.</w:t>
            </w:r>
          </w:p>
        </w:tc>
        <w:tc>
          <w:tcPr>
            <w:tcW w:w="2625" w:type="dxa"/>
            <w:vMerge/>
            <w:vAlign w:val="center"/>
          </w:tcPr>
          <w:p w14:paraId="297DE777" w14:textId="6C301A72" w:rsidR="00681EF7" w:rsidRPr="00DD52C5" w:rsidRDefault="00681EF7" w:rsidP="00681EF7">
            <w:pPr>
              <w:tabs>
                <w:tab w:val="left" w:pos="360"/>
              </w:tabs>
              <w:jc w:val="center"/>
              <w:rPr>
                <w:rFonts w:asciiTheme="majorBidi" w:hAnsiTheme="majorBidi" w:cstheme="majorBidi"/>
                <w:bCs/>
              </w:rPr>
            </w:pPr>
          </w:p>
        </w:tc>
      </w:tr>
      <w:tr w:rsidR="00681EF7" w:rsidRPr="00DD52C5" w14:paraId="73FF153C" w14:textId="77777777" w:rsidTr="00681EF7">
        <w:trPr>
          <w:trHeight w:val="311"/>
        </w:trPr>
        <w:tc>
          <w:tcPr>
            <w:tcW w:w="1957" w:type="dxa"/>
          </w:tcPr>
          <w:p w14:paraId="5AA5348D" w14:textId="0117F7DF" w:rsidR="00681EF7" w:rsidRPr="00DD52C5" w:rsidRDefault="00681EF7" w:rsidP="00B05A7D">
            <w:pPr>
              <w:tabs>
                <w:tab w:val="left" w:pos="360"/>
              </w:tabs>
              <w:rPr>
                <w:rFonts w:asciiTheme="majorBidi" w:hAnsiTheme="majorBidi" w:cstheme="majorBidi"/>
                <w:bCs/>
              </w:rPr>
            </w:pPr>
            <w:r>
              <w:rPr>
                <w:rFonts w:asciiTheme="majorBidi" w:hAnsiTheme="majorBidi" w:cstheme="majorBidi"/>
                <w:bCs/>
              </w:rPr>
              <w:t>Total</w:t>
            </w:r>
          </w:p>
        </w:tc>
        <w:tc>
          <w:tcPr>
            <w:tcW w:w="4126" w:type="dxa"/>
          </w:tcPr>
          <w:p w14:paraId="3709EAF9" w14:textId="77777777" w:rsidR="00681EF7" w:rsidRDefault="00681EF7" w:rsidP="00681EF7">
            <w:pPr>
              <w:tabs>
                <w:tab w:val="left" w:pos="360"/>
              </w:tabs>
              <w:jc w:val="center"/>
              <w:rPr>
                <w:rFonts w:asciiTheme="majorBidi" w:hAnsiTheme="majorBidi" w:cstheme="majorBidi"/>
                <w:bCs/>
              </w:rPr>
            </w:pPr>
          </w:p>
        </w:tc>
        <w:tc>
          <w:tcPr>
            <w:tcW w:w="2625" w:type="dxa"/>
            <w:vAlign w:val="center"/>
          </w:tcPr>
          <w:p w14:paraId="0EDDF4A5" w14:textId="4355361E" w:rsidR="00681EF7" w:rsidRPr="00DD52C5" w:rsidRDefault="00681EF7" w:rsidP="00681EF7">
            <w:pPr>
              <w:tabs>
                <w:tab w:val="left" w:pos="360"/>
              </w:tabs>
              <w:jc w:val="center"/>
              <w:rPr>
                <w:rFonts w:asciiTheme="majorBidi" w:hAnsiTheme="majorBidi" w:cstheme="majorBidi"/>
                <w:bCs/>
              </w:rPr>
            </w:pPr>
            <w:r>
              <w:rPr>
                <w:rFonts w:asciiTheme="majorBidi" w:hAnsiTheme="majorBidi" w:cstheme="majorBidi"/>
                <w:bCs/>
              </w:rPr>
              <w:t>100%</w:t>
            </w:r>
          </w:p>
        </w:tc>
      </w:tr>
    </w:tbl>
    <w:p w14:paraId="5962D28B" w14:textId="77777777" w:rsidR="009733AE" w:rsidRPr="00DD52C5" w:rsidRDefault="009733AE" w:rsidP="009733AE">
      <w:pPr>
        <w:rPr>
          <w:rFonts w:asciiTheme="majorBidi" w:hAnsiTheme="majorBidi" w:cstheme="majorBidi"/>
        </w:rPr>
      </w:pPr>
    </w:p>
    <w:p w14:paraId="7C9352B5" w14:textId="584265F2" w:rsidR="007512CE" w:rsidRDefault="007512CE" w:rsidP="00531840">
      <w:pPr>
        <w:rPr>
          <w:rFonts w:asciiTheme="majorBidi" w:hAnsiTheme="majorBidi" w:cstheme="majorBidi"/>
          <w:sz w:val="24"/>
          <w:szCs w:val="24"/>
        </w:rPr>
      </w:pPr>
    </w:p>
    <w:p w14:paraId="3AD8D4FA" w14:textId="064DCD7C" w:rsidR="007512CE" w:rsidRDefault="00F25828" w:rsidP="00F25828">
      <w:pPr>
        <w:pStyle w:val="Heading1"/>
        <w:rPr>
          <w:rtl/>
        </w:rPr>
      </w:pPr>
      <w:r>
        <w:rPr>
          <w:noProof/>
          <w:lang w:val="en-US" w:eastAsia="en-US"/>
        </w:rPr>
        <w:lastRenderedPageBreak/>
        <w:drawing>
          <wp:anchor distT="0" distB="0" distL="114300" distR="114300" simplePos="0" relativeHeight="251666432" behindDoc="0" locked="0" layoutInCell="1" allowOverlap="1" wp14:anchorId="680AFD1A" wp14:editId="2BFCCE06">
            <wp:simplePos x="0" y="0"/>
            <wp:positionH relativeFrom="column">
              <wp:posOffset>49530</wp:posOffset>
            </wp:positionH>
            <wp:positionV relativeFrom="paragraph">
              <wp:posOffset>318770</wp:posOffset>
            </wp:positionV>
            <wp:extent cx="5490210" cy="3884930"/>
            <wp:effectExtent l="0" t="0" r="0" b="127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5490210" cy="3884930"/>
                    </a:xfrm>
                    <a:prstGeom prst="rect">
                      <a:avLst/>
                    </a:prstGeom>
                  </pic:spPr>
                </pic:pic>
              </a:graphicData>
            </a:graphic>
          </wp:anchor>
        </w:drawing>
      </w:r>
      <w:r>
        <w:rPr>
          <w:rtl/>
        </w:rPr>
        <w:t>Student Evaluation Form During Clerkships</w:t>
      </w:r>
    </w:p>
    <w:p w14:paraId="330160A3" w14:textId="77777777" w:rsidR="00F532C3" w:rsidRDefault="00F532C3" w:rsidP="00971624">
      <w:pPr>
        <w:pStyle w:val="Heading1"/>
        <w:rPr>
          <w:rtl/>
        </w:rPr>
      </w:pPr>
    </w:p>
    <w:p w14:paraId="104770DD" w14:textId="16267680" w:rsidR="00841C15" w:rsidRDefault="00841C15" w:rsidP="00531840">
      <w:pPr>
        <w:rPr>
          <w:rFonts w:asciiTheme="majorBidi" w:hAnsiTheme="majorBidi" w:cstheme="majorBidi"/>
          <w:sz w:val="24"/>
          <w:szCs w:val="24"/>
        </w:rPr>
      </w:pPr>
    </w:p>
    <w:p w14:paraId="5C9CD4BB" w14:textId="489FD9A9" w:rsidR="00971624" w:rsidRDefault="00971624" w:rsidP="00531840">
      <w:pPr>
        <w:rPr>
          <w:rFonts w:asciiTheme="majorBidi" w:hAnsiTheme="majorBidi" w:cstheme="majorBidi"/>
          <w:sz w:val="24"/>
          <w:szCs w:val="24"/>
        </w:rPr>
      </w:pPr>
    </w:p>
    <w:p w14:paraId="376E03A8" w14:textId="78DE3A3F" w:rsidR="00971624" w:rsidRDefault="00971624" w:rsidP="00531840">
      <w:pPr>
        <w:rPr>
          <w:rFonts w:asciiTheme="majorBidi" w:hAnsiTheme="majorBidi" w:cstheme="majorBidi"/>
          <w:sz w:val="24"/>
          <w:szCs w:val="24"/>
        </w:rPr>
      </w:pPr>
    </w:p>
    <w:p w14:paraId="006D8424" w14:textId="2327A9D2" w:rsidR="00971624" w:rsidRDefault="00971624" w:rsidP="00531840">
      <w:pPr>
        <w:rPr>
          <w:rFonts w:asciiTheme="majorBidi" w:hAnsiTheme="majorBidi" w:cstheme="majorBidi"/>
          <w:sz w:val="24"/>
          <w:szCs w:val="24"/>
        </w:rPr>
      </w:pPr>
    </w:p>
    <w:p w14:paraId="327DFA83" w14:textId="3F906107" w:rsidR="00971624" w:rsidRDefault="00971624" w:rsidP="00531840">
      <w:pPr>
        <w:rPr>
          <w:rFonts w:asciiTheme="majorBidi" w:hAnsiTheme="majorBidi" w:cstheme="majorBidi"/>
          <w:sz w:val="24"/>
          <w:szCs w:val="24"/>
        </w:rPr>
      </w:pPr>
    </w:p>
    <w:p w14:paraId="20E70D0E" w14:textId="47CF3BD7" w:rsidR="00971624" w:rsidRDefault="00971624" w:rsidP="00531840">
      <w:pPr>
        <w:rPr>
          <w:rFonts w:asciiTheme="majorBidi" w:hAnsiTheme="majorBidi" w:cstheme="majorBidi"/>
          <w:sz w:val="24"/>
          <w:szCs w:val="24"/>
        </w:rPr>
      </w:pPr>
    </w:p>
    <w:p w14:paraId="7437880F" w14:textId="16A77B8A" w:rsidR="00971624" w:rsidRDefault="00971624" w:rsidP="00531840">
      <w:pPr>
        <w:rPr>
          <w:rFonts w:asciiTheme="majorBidi" w:hAnsiTheme="majorBidi" w:cstheme="majorBidi"/>
          <w:sz w:val="24"/>
          <w:szCs w:val="24"/>
        </w:rPr>
      </w:pPr>
    </w:p>
    <w:p w14:paraId="323B29DC" w14:textId="7D3687AF" w:rsidR="00971624" w:rsidRDefault="00971624" w:rsidP="00531840">
      <w:pPr>
        <w:rPr>
          <w:rFonts w:asciiTheme="majorBidi" w:hAnsiTheme="majorBidi" w:cstheme="majorBidi"/>
          <w:sz w:val="24"/>
          <w:szCs w:val="24"/>
        </w:rPr>
      </w:pPr>
    </w:p>
    <w:p w14:paraId="30003664" w14:textId="2542ED5E" w:rsidR="00971624" w:rsidRDefault="00971624" w:rsidP="00531840">
      <w:pPr>
        <w:rPr>
          <w:rFonts w:asciiTheme="majorBidi" w:hAnsiTheme="majorBidi" w:cstheme="majorBidi"/>
          <w:sz w:val="24"/>
          <w:szCs w:val="24"/>
        </w:rPr>
      </w:pPr>
    </w:p>
    <w:p w14:paraId="1398F4E9" w14:textId="505BEBB3" w:rsidR="00971624" w:rsidRDefault="00971624" w:rsidP="00531840">
      <w:pPr>
        <w:rPr>
          <w:rFonts w:asciiTheme="majorBidi" w:hAnsiTheme="majorBidi" w:cstheme="majorBidi"/>
          <w:sz w:val="24"/>
          <w:szCs w:val="24"/>
        </w:rPr>
      </w:pPr>
    </w:p>
    <w:p w14:paraId="716E17A1" w14:textId="77777777" w:rsidR="00971624" w:rsidRPr="00D400AD" w:rsidRDefault="00971624" w:rsidP="00531840">
      <w:pPr>
        <w:rPr>
          <w:rFonts w:asciiTheme="majorBidi" w:hAnsiTheme="majorBidi" w:cstheme="majorBidi"/>
          <w:sz w:val="24"/>
          <w:szCs w:val="24"/>
        </w:rPr>
      </w:pPr>
    </w:p>
    <w:p w14:paraId="176F2EA3" w14:textId="77777777" w:rsidR="00105BC9" w:rsidRPr="00F532C3" w:rsidRDefault="001E112E" w:rsidP="0094400C">
      <w:pPr>
        <w:pStyle w:val="Heading1"/>
        <w:rPr>
          <w:lang w:val="en-US"/>
        </w:rPr>
      </w:pPr>
      <w:r w:rsidRPr="00F532C3">
        <w:rPr>
          <w:lang w:val="en-US"/>
        </w:rPr>
        <w:lastRenderedPageBreak/>
        <w:t>Important Dates</w:t>
      </w:r>
    </w:p>
    <w:tbl>
      <w:tblPr>
        <w:tblStyle w:val="TableGrid"/>
        <w:tblW w:w="9540" w:type="dxa"/>
        <w:tblInd w:w="-5" w:type="dxa"/>
        <w:tblLook w:val="04A0" w:firstRow="1" w:lastRow="0" w:firstColumn="1" w:lastColumn="0" w:noHBand="0" w:noVBand="1"/>
      </w:tblPr>
      <w:tblGrid>
        <w:gridCol w:w="9540"/>
      </w:tblGrid>
      <w:tr w:rsidR="00105BC9" w14:paraId="25EBA411" w14:textId="77777777" w:rsidTr="00152F67">
        <w:trPr>
          <w:trHeight w:val="638"/>
        </w:trPr>
        <w:tc>
          <w:tcPr>
            <w:tcW w:w="9540" w:type="dxa"/>
          </w:tcPr>
          <w:p w14:paraId="1F5CE035" w14:textId="5946CC8C" w:rsidR="00105BC9" w:rsidRPr="0094400C" w:rsidRDefault="0094400C" w:rsidP="008B27DA">
            <w:pPr>
              <w:pStyle w:val="ListParagraph"/>
              <w:numPr>
                <w:ilvl w:val="0"/>
                <w:numId w:val="1"/>
              </w:numPr>
              <w:rPr>
                <w:rFonts w:asciiTheme="majorBidi" w:hAnsiTheme="majorBidi" w:cstheme="majorBidi"/>
                <w:b/>
                <w:bCs/>
                <w:sz w:val="24"/>
                <w:szCs w:val="24"/>
              </w:rPr>
            </w:pPr>
            <w:r w:rsidRPr="0094400C">
              <w:rPr>
                <w:rFonts w:asciiTheme="majorBidi" w:hAnsiTheme="majorBidi" w:cstheme="majorBidi"/>
                <w:b/>
                <w:bCs/>
                <w:sz w:val="24"/>
                <w:szCs w:val="24"/>
              </w:rPr>
              <w:t xml:space="preserve">At the end of </w:t>
            </w:r>
            <w:r w:rsidR="00AF7B98" w:rsidRPr="0094400C">
              <w:rPr>
                <w:rFonts w:asciiTheme="majorBidi" w:hAnsiTheme="majorBidi" w:cstheme="majorBidi"/>
                <w:b/>
                <w:bCs/>
                <w:sz w:val="24"/>
                <w:szCs w:val="24"/>
              </w:rPr>
              <w:t xml:space="preserve">the Academic year: </w:t>
            </w:r>
            <w:r w:rsidRPr="0094400C">
              <w:rPr>
                <w:rFonts w:asciiTheme="majorBidi" w:hAnsiTheme="majorBidi" w:cstheme="majorBidi"/>
                <w:b/>
                <w:bCs/>
                <w:sz w:val="24"/>
                <w:szCs w:val="24"/>
              </w:rPr>
              <w:t>OSCE Exam</w:t>
            </w:r>
          </w:p>
          <w:p w14:paraId="5D767ECF" w14:textId="019FDCAF" w:rsidR="00105BC9" w:rsidRPr="0094400C" w:rsidRDefault="0094400C" w:rsidP="008B27DA">
            <w:pPr>
              <w:pStyle w:val="ListParagraph"/>
              <w:numPr>
                <w:ilvl w:val="0"/>
                <w:numId w:val="1"/>
              </w:numPr>
              <w:rPr>
                <w:rFonts w:asciiTheme="majorBidi" w:hAnsiTheme="majorBidi" w:cstheme="majorBidi"/>
                <w:b/>
                <w:bCs/>
                <w:sz w:val="24"/>
                <w:szCs w:val="24"/>
              </w:rPr>
            </w:pPr>
            <w:r w:rsidRPr="0094400C">
              <w:rPr>
                <w:rFonts w:asciiTheme="majorBidi" w:hAnsiTheme="majorBidi" w:cstheme="majorBidi"/>
                <w:b/>
                <w:bCs/>
                <w:sz w:val="24"/>
                <w:szCs w:val="24"/>
              </w:rPr>
              <w:t>At the end of the Academic year: Written Exam</w:t>
            </w:r>
          </w:p>
        </w:tc>
      </w:tr>
    </w:tbl>
    <w:p w14:paraId="13029773" w14:textId="1F7536AA" w:rsidR="0094400C" w:rsidRPr="00841C15" w:rsidRDefault="0094400C" w:rsidP="00841C15">
      <w:pPr>
        <w:tabs>
          <w:tab w:val="left" w:pos="240"/>
          <w:tab w:val="left" w:pos="4080"/>
        </w:tabs>
        <w:spacing w:after="200" w:line="276" w:lineRule="auto"/>
        <w:rPr>
          <w:rFonts w:ascii="Times New Roman" w:hAnsi="Times New Roman" w:cs="Times New Roman"/>
          <w:b/>
          <w:bCs/>
          <w:sz w:val="24"/>
          <w:szCs w:val="24"/>
        </w:rPr>
      </w:pPr>
    </w:p>
    <w:p w14:paraId="63A6F19C" w14:textId="7861B211" w:rsidR="004A135B" w:rsidRPr="004A135B" w:rsidRDefault="004A135B" w:rsidP="0094400C">
      <w:pPr>
        <w:pStyle w:val="Heading1"/>
        <w:rPr>
          <w:rtl/>
        </w:rPr>
      </w:pPr>
      <w:r w:rsidRPr="004A135B">
        <w:rPr>
          <w:rtl/>
        </w:rPr>
        <w:t xml:space="preserve">Teaching </w:t>
      </w:r>
      <w:r w:rsidR="0094400C">
        <w:rPr>
          <w:rFonts w:hint="cs"/>
          <w:rtl/>
        </w:rPr>
        <w:t xml:space="preserve">and </w:t>
      </w:r>
      <w:r w:rsidRPr="004A135B">
        <w:rPr>
          <w:rtl/>
        </w:rPr>
        <w:t>Learning Methods</w:t>
      </w:r>
      <w:r w:rsidRPr="004A135B">
        <w:rPr>
          <w:rtl/>
        </w:rPr>
        <w:tab/>
      </w:r>
    </w:p>
    <w:tbl>
      <w:tblPr>
        <w:tblStyle w:val="TableGrid"/>
        <w:tblW w:w="9535" w:type="dxa"/>
        <w:tblLook w:val="04A0" w:firstRow="1" w:lastRow="0" w:firstColumn="1" w:lastColumn="0" w:noHBand="0" w:noVBand="1"/>
      </w:tblPr>
      <w:tblGrid>
        <w:gridCol w:w="9535"/>
      </w:tblGrid>
      <w:tr w:rsidR="0094400C" w14:paraId="7ECFC55C" w14:textId="77777777" w:rsidTr="0094400C">
        <w:trPr>
          <w:trHeight w:val="426"/>
        </w:trPr>
        <w:tc>
          <w:tcPr>
            <w:tcW w:w="9535" w:type="dxa"/>
          </w:tcPr>
          <w:p w14:paraId="168FD7D9" w14:textId="75BA8FBE" w:rsidR="0094400C" w:rsidRDefault="0094400C" w:rsidP="00531840">
            <w:pPr>
              <w:tabs>
                <w:tab w:val="left" w:pos="4080"/>
              </w:tabs>
              <w:rPr>
                <w:rFonts w:ascii="Times New Roman" w:hAnsi="Times New Roman" w:cs="Times New Roman"/>
                <w:b/>
                <w:bCs/>
                <w:sz w:val="24"/>
                <w:szCs w:val="24"/>
              </w:rPr>
            </w:pPr>
            <w:r>
              <w:rPr>
                <w:rFonts w:ascii="Times New Roman" w:hAnsi="Times New Roman" w:cs="Times New Roman"/>
                <w:b/>
                <w:bCs/>
                <w:sz w:val="24"/>
                <w:szCs w:val="24"/>
              </w:rPr>
              <w:t>Tools</w:t>
            </w:r>
          </w:p>
        </w:tc>
      </w:tr>
      <w:tr w:rsidR="0094400C" w:rsidRPr="0094400C" w14:paraId="00767EA7" w14:textId="77777777" w:rsidTr="0094400C">
        <w:trPr>
          <w:trHeight w:val="2267"/>
        </w:trPr>
        <w:tc>
          <w:tcPr>
            <w:tcW w:w="9535" w:type="dxa"/>
          </w:tcPr>
          <w:p w14:paraId="0DCE1BBA" w14:textId="0ACE048B" w:rsidR="0094400C" w:rsidRPr="0094400C" w:rsidRDefault="0094400C" w:rsidP="008B27DA">
            <w:pPr>
              <w:pStyle w:val="ListParagraph"/>
              <w:numPr>
                <w:ilvl w:val="0"/>
                <w:numId w:val="25"/>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Lectures</w:t>
            </w:r>
            <w:r>
              <w:rPr>
                <w:rFonts w:ascii="Times New Roman" w:hAnsi="Times New Roman" w:cs="Times New Roman"/>
                <w:sz w:val="24"/>
                <w:szCs w:val="24"/>
                <w:lang w:val="en-GB" w:bidi="ar-JO"/>
              </w:rPr>
              <w:t>.</w:t>
            </w:r>
          </w:p>
          <w:p w14:paraId="6BF424DF" w14:textId="4BF49457" w:rsidR="0094400C" w:rsidRPr="0094400C" w:rsidRDefault="0094400C" w:rsidP="008B27DA">
            <w:pPr>
              <w:pStyle w:val="ListParagraph"/>
              <w:numPr>
                <w:ilvl w:val="0"/>
                <w:numId w:val="25"/>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Small-group teaching</w:t>
            </w:r>
            <w:r>
              <w:rPr>
                <w:rFonts w:ascii="Times New Roman" w:hAnsi="Times New Roman" w:cs="Times New Roman"/>
                <w:sz w:val="24"/>
                <w:szCs w:val="24"/>
                <w:lang w:val="en-GB" w:bidi="ar-JO"/>
              </w:rPr>
              <w:t>.</w:t>
            </w:r>
          </w:p>
          <w:p w14:paraId="5ECF0A2F" w14:textId="5827EF66" w:rsidR="0094400C" w:rsidRPr="0094400C" w:rsidRDefault="0094400C" w:rsidP="008B27DA">
            <w:pPr>
              <w:pStyle w:val="ListParagraph"/>
              <w:numPr>
                <w:ilvl w:val="0"/>
                <w:numId w:val="25"/>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Problem-based or case-based learning</w:t>
            </w:r>
            <w:r>
              <w:rPr>
                <w:rFonts w:ascii="Times New Roman" w:hAnsi="Times New Roman" w:cs="Times New Roman"/>
                <w:sz w:val="24"/>
                <w:szCs w:val="24"/>
                <w:lang w:val="en-GB" w:bidi="ar-JO"/>
              </w:rPr>
              <w:t>.</w:t>
            </w:r>
          </w:p>
          <w:p w14:paraId="2A54BE3B" w14:textId="28BA80B7" w:rsidR="0094400C" w:rsidRPr="0094400C" w:rsidRDefault="0094400C" w:rsidP="008B27DA">
            <w:pPr>
              <w:pStyle w:val="ListParagraph"/>
              <w:numPr>
                <w:ilvl w:val="0"/>
                <w:numId w:val="25"/>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Peer assisted learning</w:t>
            </w:r>
            <w:r>
              <w:rPr>
                <w:rFonts w:ascii="Times New Roman" w:hAnsi="Times New Roman" w:cs="Times New Roman"/>
                <w:sz w:val="24"/>
                <w:szCs w:val="24"/>
                <w:lang w:val="en-GB" w:bidi="ar-JO"/>
              </w:rPr>
              <w:t>.</w:t>
            </w:r>
          </w:p>
          <w:p w14:paraId="6882A940" w14:textId="55F0D9AA" w:rsidR="0094400C" w:rsidRPr="0094400C" w:rsidRDefault="0094400C" w:rsidP="008B27DA">
            <w:pPr>
              <w:pStyle w:val="ListParagraph"/>
              <w:numPr>
                <w:ilvl w:val="0"/>
                <w:numId w:val="25"/>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Bed-side teaching</w:t>
            </w:r>
            <w:r>
              <w:rPr>
                <w:rFonts w:ascii="Times New Roman" w:hAnsi="Times New Roman" w:cs="Times New Roman"/>
                <w:sz w:val="24"/>
                <w:szCs w:val="24"/>
                <w:lang w:val="en-GB" w:bidi="ar-JO"/>
              </w:rPr>
              <w:t>.</w:t>
            </w:r>
          </w:p>
          <w:p w14:paraId="21E3F12F" w14:textId="6E5D5645" w:rsidR="0094400C" w:rsidRPr="0094400C" w:rsidRDefault="0094400C" w:rsidP="008B27DA">
            <w:pPr>
              <w:pStyle w:val="ListParagraph"/>
              <w:numPr>
                <w:ilvl w:val="0"/>
                <w:numId w:val="25"/>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Clinical demonstrations</w:t>
            </w:r>
            <w:r>
              <w:rPr>
                <w:rFonts w:ascii="Times New Roman" w:hAnsi="Times New Roman" w:cs="Times New Roman"/>
                <w:sz w:val="24"/>
                <w:szCs w:val="24"/>
                <w:lang w:val="en-GB" w:bidi="ar-JO"/>
              </w:rPr>
              <w:t>.</w:t>
            </w:r>
          </w:p>
          <w:p w14:paraId="4D1B9C72" w14:textId="5DF7B77F" w:rsidR="0094400C" w:rsidRPr="0094400C" w:rsidRDefault="0094400C" w:rsidP="008B27DA">
            <w:pPr>
              <w:pStyle w:val="ListParagraph"/>
              <w:numPr>
                <w:ilvl w:val="0"/>
                <w:numId w:val="25"/>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Clinical skills laboratory training</w:t>
            </w:r>
            <w:r>
              <w:rPr>
                <w:rFonts w:ascii="Times New Roman" w:hAnsi="Times New Roman" w:cs="Times New Roman"/>
                <w:sz w:val="24"/>
                <w:szCs w:val="24"/>
                <w:lang w:val="en-GB" w:bidi="ar-JO"/>
              </w:rPr>
              <w:t>.</w:t>
            </w:r>
          </w:p>
          <w:p w14:paraId="0CB57596" w14:textId="77F59BF6" w:rsidR="0094400C" w:rsidRPr="0094400C" w:rsidRDefault="0094400C" w:rsidP="008B27DA">
            <w:pPr>
              <w:pStyle w:val="ListParagraph"/>
              <w:numPr>
                <w:ilvl w:val="0"/>
                <w:numId w:val="25"/>
              </w:numPr>
              <w:tabs>
                <w:tab w:val="left" w:pos="4080"/>
              </w:tabs>
              <w:rPr>
                <w:rFonts w:ascii="Times New Roman" w:hAnsi="Times New Roman" w:cs="Times New Roman"/>
                <w:sz w:val="24"/>
                <w:szCs w:val="24"/>
                <w:rtl/>
                <w:lang w:val="en-GB" w:bidi="ar-JO"/>
              </w:rPr>
            </w:pPr>
            <w:r w:rsidRPr="0094400C">
              <w:rPr>
                <w:rFonts w:ascii="Times New Roman" w:hAnsi="Times New Roman" w:cs="Times New Roman"/>
                <w:sz w:val="24"/>
                <w:szCs w:val="24"/>
                <w:lang w:val="en-GB" w:bidi="ar-JO"/>
              </w:rPr>
              <w:t>Field exercises in the community</w:t>
            </w:r>
            <w:r>
              <w:rPr>
                <w:rFonts w:ascii="Times New Roman" w:hAnsi="Times New Roman" w:cs="Times New Roman"/>
                <w:sz w:val="24"/>
                <w:szCs w:val="24"/>
                <w:lang w:val="en-GB" w:bidi="ar-JO"/>
              </w:rPr>
              <w:t>.</w:t>
            </w:r>
          </w:p>
        </w:tc>
      </w:tr>
    </w:tbl>
    <w:p w14:paraId="144B4D07" w14:textId="289582A8" w:rsidR="004A135B" w:rsidRPr="0094400C" w:rsidRDefault="004A135B" w:rsidP="0094400C">
      <w:pPr>
        <w:rPr>
          <w:rFonts w:asciiTheme="majorBidi" w:hAnsiTheme="majorBidi" w:cstheme="majorBidi"/>
          <w:b/>
          <w:bCs/>
          <w:sz w:val="24"/>
          <w:szCs w:val="24"/>
        </w:rPr>
      </w:pPr>
    </w:p>
    <w:p w14:paraId="761C3580" w14:textId="56CF904E" w:rsidR="004A135B" w:rsidRDefault="004A135B" w:rsidP="0094400C">
      <w:pPr>
        <w:pStyle w:val="Heading1"/>
        <w:rPr>
          <w:rtl/>
        </w:rPr>
      </w:pPr>
      <w:r w:rsidRPr="0094400C">
        <w:rPr>
          <w:rtl/>
        </w:rPr>
        <w:t xml:space="preserve">Course </w:t>
      </w:r>
      <w:r w:rsidRPr="0094400C">
        <w:rPr>
          <w:rStyle w:val="Heading1Char"/>
          <w:b/>
          <w:bCs/>
          <w:rtl/>
        </w:rPr>
        <w:t>Policies</w:t>
      </w:r>
    </w:p>
    <w:p w14:paraId="6F963B28" w14:textId="55A86EE3" w:rsidR="0094400C" w:rsidRPr="002B7CE1" w:rsidRDefault="0094400C" w:rsidP="008B27DA">
      <w:pPr>
        <w:pStyle w:val="ListParagraph"/>
        <w:numPr>
          <w:ilvl w:val="0"/>
          <w:numId w:val="1"/>
        </w:numPr>
        <w:rPr>
          <w:rFonts w:ascii="Times New Roman" w:hAnsi="Times New Roman" w:cs="Times New Roman"/>
          <w:sz w:val="24"/>
          <w:szCs w:val="24"/>
          <w:lang w:val="en-GB" w:bidi="ar-JO"/>
        </w:rPr>
      </w:pPr>
      <w:r w:rsidRPr="002B7CE1">
        <w:rPr>
          <w:rFonts w:ascii="Times New Roman" w:hAnsi="Times New Roman" w:cs="Times New Roman"/>
          <w:sz w:val="24"/>
          <w:szCs w:val="24"/>
          <w:lang w:val="en-GB" w:bidi="ar-JO"/>
        </w:rPr>
        <w:t xml:space="preserve">Students should attend all the activities </w:t>
      </w:r>
      <w:r w:rsidR="002B7CE1" w:rsidRPr="002B7CE1">
        <w:rPr>
          <w:rFonts w:ascii="Times New Roman" w:hAnsi="Times New Roman" w:cs="Times New Roman"/>
          <w:sz w:val="24"/>
          <w:szCs w:val="24"/>
          <w:lang w:val="en-GB" w:bidi="ar-JO"/>
        </w:rPr>
        <w:t xml:space="preserve">mentioned above </w:t>
      </w:r>
      <w:r w:rsidRPr="002B7CE1">
        <w:rPr>
          <w:rFonts w:ascii="Times New Roman" w:hAnsi="Times New Roman" w:cs="Times New Roman"/>
          <w:sz w:val="24"/>
          <w:szCs w:val="24"/>
          <w:lang w:val="en-GB" w:bidi="ar-JO"/>
        </w:rPr>
        <w:t>during this clerkship every day, and do the required on-calls.</w:t>
      </w:r>
    </w:p>
    <w:p w14:paraId="739082D1" w14:textId="27781F1F" w:rsidR="002B7CE1" w:rsidRPr="002B7CE1" w:rsidRDefault="0094400C" w:rsidP="008B27DA">
      <w:pPr>
        <w:pStyle w:val="ListParagraph"/>
        <w:numPr>
          <w:ilvl w:val="0"/>
          <w:numId w:val="1"/>
        </w:numPr>
        <w:rPr>
          <w:rFonts w:ascii="Times New Roman" w:hAnsi="Times New Roman" w:cs="Times New Roman"/>
          <w:sz w:val="24"/>
          <w:szCs w:val="24"/>
          <w:lang w:val="en-GB" w:bidi="ar-JO"/>
        </w:rPr>
      </w:pPr>
      <w:r w:rsidRPr="002B7CE1">
        <w:rPr>
          <w:rFonts w:ascii="Times New Roman" w:hAnsi="Times New Roman" w:cs="Times New Roman"/>
          <w:sz w:val="24"/>
          <w:szCs w:val="24"/>
          <w:lang w:val="en-GB" w:bidi="ar-JO"/>
        </w:rPr>
        <w:t xml:space="preserve">The maximum allowed absence is 10% of the </w:t>
      </w:r>
      <w:r w:rsidR="00971624">
        <w:rPr>
          <w:rFonts w:ascii="Times New Roman" w:hAnsi="Times New Roman" w:cs="Times New Roman"/>
          <w:sz w:val="24"/>
          <w:szCs w:val="24"/>
          <w:lang w:val="en-GB" w:bidi="ar-JO"/>
        </w:rPr>
        <w:t>clerkship’s duration and this</w:t>
      </w:r>
      <w:r w:rsidRPr="002B7CE1">
        <w:rPr>
          <w:rFonts w:ascii="Times New Roman" w:hAnsi="Times New Roman" w:cs="Times New Roman"/>
          <w:sz w:val="24"/>
          <w:szCs w:val="24"/>
          <w:lang w:val="en-GB" w:bidi="ar-JO"/>
        </w:rPr>
        <w:t xml:space="preserve"> only in case of an accepted situation evaluated by the Departm</w:t>
      </w:r>
      <w:r w:rsidR="00971624">
        <w:rPr>
          <w:rFonts w:ascii="Times New Roman" w:hAnsi="Times New Roman" w:cs="Times New Roman"/>
          <w:sz w:val="24"/>
          <w:szCs w:val="24"/>
          <w:lang w:val="en-GB" w:bidi="ar-JO"/>
        </w:rPr>
        <w:t>ent of M</w:t>
      </w:r>
      <w:r w:rsidR="002B7CE1" w:rsidRPr="002B7CE1">
        <w:rPr>
          <w:rFonts w:ascii="Times New Roman" w:hAnsi="Times New Roman" w:cs="Times New Roman"/>
          <w:sz w:val="24"/>
          <w:szCs w:val="24"/>
          <w:lang w:val="en-GB" w:bidi="ar-JO"/>
        </w:rPr>
        <w:t>edicine.</w:t>
      </w:r>
    </w:p>
    <w:p w14:paraId="7678BE33" w14:textId="3872AD90" w:rsidR="002B7CE1" w:rsidRPr="00624891" w:rsidRDefault="002B7CE1" w:rsidP="00624891">
      <w:pPr>
        <w:pStyle w:val="ListParagraph"/>
        <w:numPr>
          <w:ilvl w:val="0"/>
          <w:numId w:val="1"/>
        </w:numPr>
        <w:rPr>
          <w:rFonts w:ascii="Times New Roman" w:hAnsi="Times New Roman" w:cs="Times New Roman"/>
          <w:sz w:val="24"/>
          <w:szCs w:val="24"/>
          <w:lang w:val="en-GB" w:bidi="ar-JO"/>
        </w:rPr>
      </w:pPr>
      <w:r w:rsidRPr="002B7CE1">
        <w:rPr>
          <w:rFonts w:ascii="Times New Roman" w:hAnsi="Times New Roman" w:cs="Times New Roman"/>
          <w:sz w:val="24"/>
          <w:szCs w:val="24"/>
          <w:lang w:val="en-GB" w:bidi="ar-JO"/>
        </w:rPr>
        <w:t xml:space="preserve">Students are not allowed to </w:t>
      </w:r>
      <w:r w:rsidR="00971624">
        <w:rPr>
          <w:rFonts w:ascii="Times New Roman" w:hAnsi="Times New Roman" w:cs="Times New Roman"/>
          <w:sz w:val="24"/>
          <w:szCs w:val="24"/>
          <w:lang w:val="en-GB" w:bidi="ar-JO"/>
        </w:rPr>
        <w:t>have</w:t>
      </w:r>
      <w:r w:rsidRPr="002B7CE1">
        <w:rPr>
          <w:rFonts w:ascii="Times New Roman" w:hAnsi="Times New Roman" w:cs="Times New Roman"/>
          <w:sz w:val="24"/>
          <w:szCs w:val="24"/>
          <w:lang w:val="en-GB" w:bidi="ar-JO"/>
        </w:rPr>
        <w:t xml:space="preserve"> even a single day off without an accepted reason evaluated by the department of medicine. </w:t>
      </w:r>
      <w:r w:rsidR="00971624">
        <w:rPr>
          <w:rFonts w:ascii="Times New Roman" w:hAnsi="Times New Roman" w:cs="Times New Roman"/>
          <w:sz w:val="24"/>
          <w:szCs w:val="24"/>
          <w:lang w:val="en-GB" w:bidi="ar-JO"/>
        </w:rPr>
        <w:t>In that case</w:t>
      </w:r>
      <w:r w:rsidRPr="002B7CE1">
        <w:rPr>
          <w:rFonts w:ascii="Times New Roman" w:hAnsi="Times New Roman" w:cs="Times New Roman"/>
          <w:sz w:val="24"/>
          <w:szCs w:val="24"/>
          <w:lang w:val="en-GB" w:bidi="ar-JO"/>
        </w:rPr>
        <w:t xml:space="preserve">, 2 points of the clerkship total will be </w:t>
      </w:r>
      <w:r w:rsidR="00971624">
        <w:rPr>
          <w:rFonts w:ascii="Times New Roman" w:hAnsi="Times New Roman" w:cs="Times New Roman"/>
          <w:sz w:val="24"/>
          <w:szCs w:val="24"/>
          <w:lang w:val="en-GB" w:bidi="ar-JO"/>
        </w:rPr>
        <w:t>subtracted</w:t>
      </w:r>
      <w:r w:rsidRPr="002B7CE1">
        <w:rPr>
          <w:rFonts w:ascii="Times New Roman" w:hAnsi="Times New Roman" w:cs="Times New Roman"/>
          <w:sz w:val="24"/>
          <w:szCs w:val="24"/>
          <w:lang w:val="en-GB" w:bidi="ar-JO"/>
        </w:rPr>
        <w:t xml:space="preserve"> and this will be added to the student file</w:t>
      </w:r>
      <w:r w:rsidR="00971624">
        <w:rPr>
          <w:rFonts w:ascii="Times New Roman" w:hAnsi="Times New Roman" w:cs="Times New Roman"/>
          <w:sz w:val="24"/>
          <w:szCs w:val="24"/>
          <w:lang w:val="en-GB" w:bidi="ar-JO"/>
        </w:rPr>
        <w:t xml:space="preserve"> record</w:t>
      </w:r>
      <w:r w:rsidRPr="002B7CE1">
        <w:rPr>
          <w:rFonts w:ascii="Times New Roman" w:hAnsi="Times New Roman" w:cs="Times New Roman"/>
          <w:sz w:val="24"/>
          <w:szCs w:val="24"/>
          <w:lang w:val="en-GB" w:bidi="ar-JO"/>
        </w:rPr>
        <w:t>.</w:t>
      </w:r>
      <w:bookmarkStart w:id="0" w:name="_GoBack"/>
      <w:bookmarkEnd w:id="0"/>
    </w:p>
    <w:sectPr w:rsidR="002B7CE1" w:rsidRPr="00624891" w:rsidSect="001C574F">
      <w:headerReference w:type="default" r:id="rId10"/>
      <w:footerReference w:type="default" r:id="rId11"/>
      <w:pgSz w:w="12240" w:h="15840"/>
      <w:pgMar w:top="1440" w:right="1797" w:bottom="1440" w:left="1797" w:header="1298"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4DF8B" w14:textId="77777777" w:rsidR="008773BC" w:rsidRDefault="008773BC" w:rsidP="004A613F">
      <w:pPr>
        <w:spacing w:after="0" w:line="240" w:lineRule="auto"/>
      </w:pPr>
      <w:r>
        <w:separator/>
      </w:r>
    </w:p>
  </w:endnote>
  <w:endnote w:type="continuationSeparator" w:id="0">
    <w:p w14:paraId="65CFCC00" w14:textId="77777777" w:rsidR="008773BC" w:rsidRDefault="008773BC" w:rsidP="004A6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abic Typesetting">
    <w:panose1 w:val="03020402040406030203"/>
    <w:charset w:val="00"/>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699212"/>
      <w:docPartObj>
        <w:docPartGallery w:val="Page Numbers (Bottom of Page)"/>
        <w:docPartUnique/>
      </w:docPartObj>
    </w:sdtPr>
    <w:sdtEndPr/>
    <w:sdtContent>
      <w:sdt>
        <w:sdtPr>
          <w:id w:val="-1769616900"/>
          <w:docPartObj>
            <w:docPartGallery w:val="Page Numbers (Top of Page)"/>
            <w:docPartUnique/>
          </w:docPartObj>
        </w:sdtPr>
        <w:sdtEndPr/>
        <w:sdtContent>
          <w:p w14:paraId="4B3B9135" w14:textId="68B089B4" w:rsidR="007F539B" w:rsidRDefault="007F539B">
            <w:pPr>
              <w:pStyle w:val="Footer"/>
              <w:jc w:val="right"/>
            </w:pPr>
            <w:r w:rsidRPr="00BA4219">
              <w:rPr>
                <w:rFonts w:asciiTheme="majorBidi" w:hAnsiTheme="majorBidi" w:cstheme="majorBidi"/>
              </w:rPr>
              <w:t xml:space="preserve">Page </w:t>
            </w:r>
            <w:r w:rsidRPr="00BA4219">
              <w:rPr>
                <w:rFonts w:asciiTheme="majorBidi" w:hAnsiTheme="majorBidi" w:cstheme="majorBidi"/>
                <w:b/>
                <w:bCs/>
              </w:rPr>
              <w:fldChar w:fldCharType="begin"/>
            </w:r>
            <w:r w:rsidRPr="00BA4219">
              <w:rPr>
                <w:rFonts w:asciiTheme="majorBidi" w:hAnsiTheme="majorBidi" w:cstheme="majorBidi"/>
                <w:b/>
                <w:bCs/>
              </w:rPr>
              <w:instrText xml:space="preserve"> PAGE </w:instrText>
            </w:r>
            <w:r w:rsidRPr="00BA4219">
              <w:rPr>
                <w:rFonts w:asciiTheme="majorBidi" w:hAnsiTheme="majorBidi" w:cstheme="majorBidi"/>
                <w:b/>
                <w:bCs/>
              </w:rPr>
              <w:fldChar w:fldCharType="separate"/>
            </w:r>
            <w:r w:rsidR="00624891">
              <w:rPr>
                <w:rFonts w:asciiTheme="majorBidi" w:hAnsiTheme="majorBidi" w:cstheme="majorBidi"/>
                <w:b/>
                <w:bCs/>
                <w:noProof/>
              </w:rPr>
              <w:t>29</w:t>
            </w:r>
            <w:r w:rsidRPr="00BA4219">
              <w:rPr>
                <w:rFonts w:asciiTheme="majorBidi" w:hAnsiTheme="majorBidi" w:cstheme="majorBidi"/>
                <w:b/>
                <w:bCs/>
              </w:rPr>
              <w:fldChar w:fldCharType="end"/>
            </w:r>
            <w:r w:rsidRPr="00BA4219">
              <w:rPr>
                <w:rFonts w:asciiTheme="majorBidi" w:hAnsiTheme="majorBidi" w:cstheme="majorBidi"/>
              </w:rPr>
              <w:t xml:space="preserve"> of </w:t>
            </w:r>
            <w:r w:rsidRPr="00BA4219">
              <w:rPr>
                <w:rFonts w:asciiTheme="majorBidi" w:hAnsiTheme="majorBidi" w:cstheme="majorBidi"/>
                <w:b/>
                <w:bCs/>
              </w:rPr>
              <w:fldChar w:fldCharType="begin"/>
            </w:r>
            <w:r w:rsidRPr="00BA4219">
              <w:rPr>
                <w:rFonts w:asciiTheme="majorBidi" w:hAnsiTheme="majorBidi" w:cstheme="majorBidi"/>
                <w:b/>
                <w:bCs/>
              </w:rPr>
              <w:instrText xml:space="preserve"> NUMPAGES  </w:instrText>
            </w:r>
            <w:r w:rsidRPr="00BA4219">
              <w:rPr>
                <w:rFonts w:asciiTheme="majorBidi" w:hAnsiTheme="majorBidi" w:cstheme="majorBidi"/>
                <w:b/>
                <w:bCs/>
              </w:rPr>
              <w:fldChar w:fldCharType="separate"/>
            </w:r>
            <w:r w:rsidR="00624891">
              <w:rPr>
                <w:rFonts w:asciiTheme="majorBidi" w:hAnsiTheme="majorBidi" w:cstheme="majorBidi"/>
                <w:b/>
                <w:bCs/>
                <w:noProof/>
              </w:rPr>
              <w:t>29</w:t>
            </w:r>
            <w:r w:rsidRPr="00BA4219">
              <w:rPr>
                <w:rFonts w:asciiTheme="majorBidi" w:hAnsiTheme="majorBidi" w:cstheme="majorBidi"/>
                <w:b/>
                <w:bCs/>
              </w:rPr>
              <w:fldChar w:fldCharType="end"/>
            </w:r>
          </w:p>
        </w:sdtContent>
      </w:sdt>
    </w:sdtContent>
  </w:sdt>
  <w:p w14:paraId="473E89B3" w14:textId="62BB97C4" w:rsidR="007F539B" w:rsidRPr="00600C43" w:rsidRDefault="007F539B">
    <w:pPr>
      <w:pStyle w:val="Footer"/>
      <w:rPr>
        <w:rFonts w:asciiTheme="majorBidi" w:hAnsiTheme="majorBidi" w:cstheme="majorBidi"/>
        <w:b/>
        <w:bCs/>
      </w:rPr>
    </w:pPr>
    <w:r w:rsidRPr="00600C43">
      <w:rPr>
        <w:rFonts w:asciiTheme="majorBidi" w:hAnsiTheme="majorBidi" w:cstheme="majorBidi"/>
        <w:b/>
        <w:bCs/>
      </w:rPr>
      <w:t>V1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E42D0" w14:textId="77777777" w:rsidR="008773BC" w:rsidRDefault="008773BC" w:rsidP="004A613F">
      <w:pPr>
        <w:spacing w:after="0" w:line="240" w:lineRule="auto"/>
      </w:pPr>
      <w:r>
        <w:separator/>
      </w:r>
    </w:p>
  </w:footnote>
  <w:footnote w:type="continuationSeparator" w:id="0">
    <w:p w14:paraId="3B6C4363" w14:textId="77777777" w:rsidR="008773BC" w:rsidRDefault="008773BC" w:rsidP="004A6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96126" w14:textId="1D821CEF" w:rsidR="007F539B" w:rsidRPr="00C22002" w:rsidRDefault="007F539B" w:rsidP="002F6694">
    <w:pPr>
      <w:pStyle w:val="Header"/>
      <w:rPr>
        <w:rtl/>
      </w:rPr>
    </w:pPr>
    <w:r w:rsidRPr="00CE4D8C">
      <w:rPr>
        <w:rFonts w:asciiTheme="majorBidi" w:hAnsiTheme="majorBidi" w:cstheme="majorBidi"/>
        <w:b/>
        <w:bCs/>
        <w:noProof/>
      </w:rPr>
      <mc:AlternateContent>
        <mc:Choice Requires="wps">
          <w:drawing>
            <wp:anchor distT="45720" distB="45720" distL="114300" distR="114300" simplePos="0" relativeHeight="251660288" behindDoc="0" locked="0" layoutInCell="1" allowOverlap="1" wp14:anchorId="2240D1DD" wp14:editId="329DB924">
              <wp:simplePos x="0" y="0"/>
              <wp:positionH relativeFrom="column">
                <wp:posOffset>3303905</wp:posOffset>
              </wp:positionH>
              <wp:positionV relativeFrom="paragraph">
                <wp:posOffset>-690880</wp:posOffset>
              </wp:positionV>
              <wp:extent cx="2581275" cy="95567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955675"/>
                      </a:xfrm>
                      <a:prstGeom prst="rect">
                        <a:avLst/>
                      </a:prstGeom>
                      <a:noFill/>
                      <a:ln w="9525">
                        <a:noFill/>
                        <a:miter lim="800000"/>
                        <a:headEnd/>
                        <a:tailEnd/>
                      </a:ln>
                    </wps:spPr>
                    <wps:txbx>
                      <w:txbxContent>
                        <w:p w14:paraId="619F3E13" w14:textId="7BD5A861" w:rsidR="007F539B" w:rsidRPr="007F123B" w:rsidRDefault="007F539B" w:rsidP="00A40203">
                          <w:pPr>
                            <w:bidi/>
                            <w:jc w:val="both"/>
                            <w:rPr>
                              <w:rFonts w:ascii="Arabic Typesetting" w:hAnsi="Arabic Typesetting" w:cs="Arabic Typesetting"/>
                              <w:b/>
                              <w:bCs/>
                              <w:sz w:val="24"/>
                              <w:szCs w:val="24"/>
                              <w:lang w:bidi="ar-JO"/>
                            </w:rPr>
                          </w:pPr>
                          <w:r>
                            <w:rPr>
                              <w:rFonts w:ascii="Arabic Typesetting" w:hAnsi="Arabic Typesetting" w:cs="Arabic Typesetting"/>
                              <w:b/>
                              <w:bCs/>
                              <w:sz w:val="30"/>
                              <w:szCs w:val="30"/>
                              <w:rtl/>
                            </w:rPr>
                            <w:t>جامعة النجاح الوطني</w:t>
                          </w:r>
                          <w:r>
                            <w:rPr>
                              <w:rFonts w:ascii="Arabic Typesetting" w:hAnsi="Arabic Typesetting" w:cs="Arabic Typesetting" w:hint="cs"/>
                              <w:b/>
                              <w:bCs/>
                              <w:sz w:val="30"/>
                              <w:szCs w:val="30"/>
                              <w:rtl/>
                              <w:lang w:bidi="ar-JO"/>
                            </w:rPr>
                            <w:t>ة</w:t>
                          </w:r>
                        </w:p>
                        <w:p w14:paraId="351D4CF9" w14:textId="0BA0B956" w:rsidR="007F539B" w:rsidRPr="007F123B" w:rsidRDefault="007F539B" w:rsidP="00DA2D1F">
                          <w:pPr>
                            <w:bidi/>
                            <w:jc w:val="both"/>
                            <w:rPr>
                              <w:rFonts w:ascii="Arabic Typesetting" w:hAnsi="Arabic Typesetting" w:cs="Arabic Typesetting"/>
                              <w:b/>
                              <w:bCs/>
                              <w:sz w:val="24"/>
                              <w:szCs w:val="24"/>
                              <w:rtl/>
                            </w:rPr>
                          </w:pPr>
                          <w:r w:rsidRPr="007F123B">
                            <w:rPr>
                              <w:rFonts w:ascii="Arabic Typesetting" w:hAnsi="Arabic Typesetting" w:cs="Arabic Typesetting" w:hint="cs"/>
                              <w:b/>
                              <w:bCs/>
                              <w:sz w:val="24"/>
                              <w:szCs w:val="24"/>
                              <w:rtl/>
                            </w:rPr>
                            <w:t xml:space="preserve">كلية: </w:t>
                          </w:r>
                          <w:r>
                            <w:rPr>
                              <w:rFonts w:ascii="Arabic Typesetting" w:hAnsi="Arabic Typesetting" w:cs="Arabic Typesetting" w:hint="cs"/>
                              <w:b/>
                              <w:bCs/>
                              <w:sz w:val="24"/>
                              <w:szCs w:val="24"/>
                              <w:rtl/>
                            </w:rPr>
                            <w:t>الطب و علوم الصحه</w:t>
                          </w:r>
                        </w:p>
                        <w:p w14:paraId="401EBFC7" w14:textId="5FDA0A0F" w:rsidR="007F539B" w:rsidRPr="007F123B" w:rsidRDefault="007F539B" w:rsidP="001C574F">
                          <w:pPr>
                            <w:bidi/>
                            <w:jc w:val="both"/>
                            <w:rPr>
                              <w:rFonts w:ascii="Arabic Typesetting" w:hAnsi="Arabic Typesetting" w:cs="Arabic Typesetting"/>
                              <w:b/>
                              <w:bCs/>
                              <w:sz w:val="24"/>
                              <w:szCs w:val="24"/>
                              <w:rtl/>
                            </w:rPr>
                          </w:pPr>
                          <w:r w:rsidRPr="007F123B">
                            <w:rPr>
                              <w:rFonts w:ascii="Arabic Typesetting" w:hAnsi="Arabic Typesetting" w:cs="Arabic Typesetting" w:hint="cs"/>
                              <w:b/>
                              <w:bCs/>
                              <w:sz w:val="24"/>
                              <w:szCs w:val="24"/>
                              <w:rtl/>
                            </w:rPr>
                            <w:t>دائرة</w:t>
                          </w:r>
                          <w:r>
                            <w:rPr>
                              <w:rFonts w:ascii="Arabic Typesetting" w:hAnsi="Arabic Typesetting" w:cs="Arabic Typesetting"/>
                              <w:b/>
                              <w:bCs/>
                              <w:sz w:val="24"/>
                              <w:szCs w:val="24"/>
                              <w:lang w:bidi="ar-JO"/>
                            </w:rPr>
                            <w:t xml:space="preserve"> </w:t>
                          </w:r>
                          <w:r>
                            <w:rPr>
                              <w:rFonts w:ascii="Arabic Typesetting" w:hAnsi="Arabic Typesetting" w:cs="Arabic Typesetting" w:hint="cs"/>
                              <w:b/>
                              <w:bCs/>
                              <w:sz w:val="24"/>
                              <w:szCs w:val="24"/>
                              <w:rtl/>
                            </w:rPr>
                            <w:t>الطب</w:t>
                          </w:r>
                        </w:p>
                        <w:p w14:paraId="6253E9DA" w14:textId="77777777" w:rsidR="007F539B" w:rsidRPr="00715BF0" w:rsidRDefault="007F539B" w:rsidP="00DA2D1F">
                          <w:pPr>
                            <w:jc w:val="right"/>
                            <w:rPr>
                              <w:rFonts w:ascii="Arabic Typesetting" w:hAnsi="Arabic Typesetting" w:cs="Arabic Typesetting"/>
                              <w:b/>
                              <w:bCs/>
                              <w:sz w:val="30"/>
                              <w:szCs w:val="30"/>
                              <w:rtl/>
                              <w:lang w:bidi="ar-J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40D1DD" id="_x0000_t202" coordsize="21600,21600" o:spt="202" path="m,l,21600r21600,l21600,xe">
              <v:stroke joinstyle="miter"/>
              <v:path gradientshapeok="t" o:connecttype="rect"/>
            </v:shapetype>
            <v:shape id="Text Box 2" o:spid="_x0000_s1029" type="#_x0000_t202" style="position:absolute;margin-left:260.15pt;margin-top:-54.4pt;width:203.25pt;height:75.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" filled="f" stroked="f">
              <v:textbox>
                <w:txbxContent>
                  <w:p w14:paraId="619F3E13" w14:textId="7BD5A861" w:rsidR="007F539B" w:rsidRPr="007F123B" w:rsidRDefault="007F539B" w:rsidP="00A40203">
                    <w:pPr>
                      <w:bidi/>
                      <w:jc w:val="both"/>
                      <w:rPr>
                        <w:rFonts w:ascii="Arabic Typesetting" w:hAnsi="Arabic Typesetting" w:cs="Arabic Typesetting"/>
                        <w:b/>
                        <w:bCs/>
                        <w:sz w:val="24"/>
                        <w:szCs w:val="24"/>
                        <w:lang w:bidi="ar-JO"/>
                      </w:rPr>
                    </w:pPr>
                    <w:r>
                      <w:rPr>
                        <w:rFonts w:ascii="Arabic Typesetting" w:hAnsi="Arabic Typesetting" w:cs="Arabic Typesetting"/>
                        <w:b/>
                        <w:bCs/>
                        <w:sz w:val="30"/>
                        <w:szCs w:val="30"/>
                        <w:rtl/>
                      </w:rPr>
                      <w:t>جامعة النجاح الوطني</w:t>
                    </w:r>
                    <w:r>
                      <w:rPr>
                        <w:rFonts w:ascii="Arabic Typesetting" w:hAnsi="Arabic Typesetting" w:cs="Arabic Typesetting" w:hint="cs"/>
                        <w:b/>
                        <w:bCs/>
                        <w:sz w:val="30"/>
                        <w:szCs w:val="30"/>
                        <w:rtl/>
                        <w:lang w:bidi="ar-JO"/>
                      </w:rPr>
                      <w:t>ة</w:t>
                    </w:r>
                  </w:p>
                  <w:p w14:paraId="351D4CF9" w14:textId="0BA0B956" w:rsidR="007F539B" w:rsidRPr="007F123B" w:rsidRDefault="007F539B" w:rsidP="00DA2D1F">
                    <w:pPr>
                      <w:bidi/>
                      <w:jc w:val="both"/>
                      <w:rPr>
                        <w:rFonts w:ascii="Arabic Typesetting" w:hAnsi="Arabic Typesetting" w:cs="Arabic Typesetting"/>
                        <w:b/>
                        <w:bCs/>
                        <w:sz w:val="24"/>
                        <w:szCs w:val="24"/>
                        <w:rtl/>
                      </w:rPr>
                    </w:pPr>
                    <w:r w:rsidRPr="007F123B">
                      <w:rPr>
                        <w:rFonts w:ascii="Arabic Typesetting" w:hAnsi="Arabic Typesetting" w:cs="Arabic Typesetting" w:hint="cs"/>
                        <w:b/>
                        <w:bCs/>
                        <w:sz w:val="24"/>
                        <w:szCs w:val="24"/>
                        <w:rtl/>
                      </w:rPr>
                      <w:t xml:space="preserve">كلية: </w:t>
                    </w:r>
                    <w:r>
                      <w:rPr>
                        <w:rFonts w:ascii="Arabic Typesetting" w:hAnsi="Arabic Typesetting" w:cs="Arabic Typesetting" w:hint="cs"/>
                        <w:b/>
                        <w:bCs/>
                        <w:sz w:val="24"/>
                        <w:szCs w:val="24"/>
                        <w:rtl/>
                      </w:rPr>
                      <w:t>الطب و علوم الصحه</w:t>
                    </w:r>
                  </w:p>
                  <w:p w14:paraId="401EBFC7" w14:textId="5FDA0A0F" w:rsidR="007F539B" w:rsidRPr="007F123B" w:rsidRDefault="007F539B" w:rsidP="001C574F">
                    <w:pPr>
                      <w:bidi/>
                      <w:jc w:val="both"/>
                      <w:rPr>
                        <w:rFonts w:ascii="Arabic Typesetting" w:hAnsi="Arabic Typesetting" w:cs="Arabic Typesetting"/>
                        <w:b/>
                        <w:bCs/>
                        <w:sz w:val="24"/>
                        <w:szCs w:val="24"/>
                        <w:rtl/>
                      </w:rPr>
                    </w:pPr>
                    <w:r w:rsidRPr="007F123B">
                      <w:rPr>
                        <w:rFonts w:ascii="Arabic Typesetting" w:hAnsi="Arabic Typesetting" w:cs="Arabic Typesetting" w:hint="cs"/>
                        <w:b/>
                        <w:bCs/>
                        <w:sz w:val="24"/>
                        <w:szCs w:val="24"/>
                        <w:rtl/>
                      </w:rPr>
                      <w:t>دائرة</w:t>
                    </w:r>
                    <w:r>
                      <w:rPr>
                        <w:rFonts w:ascii="Arabic Typesetting" w:hAnsi="Arabic Typesetting" w:cs="Arabic Typesetting"/>
                        <w:b/>
                        <w:bCs/>
                        <w:sz w:val="24"/>
                        <w:szCs w:val="24"/>
                        <w:lang w:bidi="ar-JO"/>
                      </w:rPr>
                      <w:t xml:space="preserve"> </w:t>
                    </w:r>
                    <w:r>
                      <w:rPr>
                        <w:rFonts w:ascii="Arabic Typesetting" w:hAnsi="Arabic Typesetting" w:cs="Arabic Typesetting" w:hint="cs"/>
                        <w:b/>
                        <w:bCs/>
                        <w:sz w:val="24"/>
                        <w:szCs w:val="24"/>
                        <w:rtl/>
                      </w:rPr>
                      <w:t>الطب</w:t>
                    </w:r>
                  </w:p>
                  <w:p w14:paraId="6253E9DA" w14:textId="77777777" w:rsidR="007F539B" w:rsidRPr="00715BF0" w:rsidRDefault="007F539B" w:rsidP="00DA2D1F">
                    <w:pPr>
                      <w:jc w:val="right"/>
                      <w:rPr>
                        <w:rFonts w:ascii="Arabic Typesetting" w:hAnsi="Arabic Typesetting" w:cs="Arabic Typesetting"/>
                        <w:b/>
                        <w:bCs/>
                        <w:sz w:val="30"/>
                        <w:szCs w:val="30"/>
                        <w:rtl/>
                        <w:lang w:bidi="ar-JO"/>
                      </w:rPr>
                    </w:pPr>
                  </w:p>
                </w:txbxContent>
              </v:textbox>
              <w10:wrap type="square"/>
            </v:shape>
          </w:pict>
        </mc:Fallback>
      </mc:AlternateContent>
    </w:r>
    <w:r w:rsidRPr="00CE4D8C">
      <w:rPr>
        <w:rFonts w:asciiTheme="majorBidi" w:hAnsiTheme="majorBidi" w:cstheme="majorBidi"/>
        <w:b/>
        <w:bCs/>
        <w:noProof/>
      </w:rPr>
      <mc:AlternateContent>
        <mc:Choice Requires="wps">
          <w:drawing>
            <wp:anchor distT="45720" distB="45720" distL="114300" distR="114300" simplePos="0" relativeHeight="251659264" behindDoc="0" locked="0" layoutInCell="1" allowOverlap="1" wp14:anchorId="76C3C7F9" wp14:editId="239CCDF9">
              <wp:simplePos x="0" y="0"/>
              <wp:positionH relativeFrom="column">
                <wp:posOffset>-626745</wp:posOffset>
              </wp:positionH>
              <wp:positionV relativeFrom="paragraph">
                <wp:posOffset>-659130</wp:posOffset>
              </wp:positionV>
              <wp:extent cx="2870200" cy="923925"/>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923925"/>
                      </a:xfrm>
                      <a:prstGeom prst="rect">
                        <a:avLst/>
                      </a:prstGeom>
                      <a:noFill/>
                      <a:ln w="9525">
                        <a:noFill/>
                        <a:miter lim="800000"/>
                        <a:headEnd/>
                        <a:tailEnd/>
                      </a:ln>
                    </wps:spPr>
                    <wps:txbx>
                      <w:txbxContent>
                        <w:p w14:paraId="0AE344CC" w14:textId="77777777" w:rsidR="007F539B" w:rsidRPr="007F123B" w:rsidRDefault="007F539B" w:rsidP="00A40203">
                          <w:pPr>
                            <w:rPr>
                              <w:rFonts w:asciiTheme="majorBidi" w:hAnsiTheme="majorBidi" w:cstheme="majorBidi"/>
                              <w:sz w:val="24"/>
                              <w:szCs w:val="24"/>
                            </w:rPr>
                          </w:pPr>
                          <w:r w:rsidRPr="007F123B">
                            <w:rPr>
                              <w:rFonts w:asciiTheme="majorBidi" w:hAnsiTheme="majorBidi" w:cstheme="majorBidi"/>
                              <w:sz w:val="24"/>
                              <w:szCs w:val="24"/>
                            </w:rPr>
                            <w:t xml:space="preserve">An-Najah National </w:t>
                          </w:r>
                        </w:p>
                        <w:p w14:paraId="4BD2F10B" w14:textId="1AAFFBDB" w:rsidR="007F539B" w:rsidRPr="00223E52" w:rsidRDefault="007F539B" w:rsidP="003D2CC9">
                          <w:pPr>
                            <w:rPr>
                              <w:rFonts w:asciiTheme="majorBidi" w:hAnsiTheme="majorBidi" w:cstheme="majorBidi"/>
                              <w:sz w:val="20"/>
                              <w:szCs w:val="20"/>
                            </w:rPr>
                          </w:pPr>
                          <w:r w:rsidRPr="00223E52">
                            <w:rPr>
                              <w:rFonts w:asciiTheme="majorBidi" w:hAnsiTheme="majorBidi" w:cstheme="majorBidi"/>
                              <w:sz w:val="20"/>
                              <w:szCs w:val="20"/>
                            </w:rPr>
                            <w:t>Faculty of</w:t>
                          </w:r>
                          <w:r w:rsidRPr="00223E52">
                            <w:rPr>
                              <w:rFonts w:asciiTheme="majorBidi" w:hAnsiTheme="majorBidi" w:cstheme="majorBidi" w:hint="cs"/>
                              <w:sz w:val="20"/>
                              <w:szCs w:val="20"/>
                              <w:rtl/>
                            </w:rPr>
                            <w:t xml:space="preserve"> </w:t>
                          </w:r>
                          <w:r w:rsidRPr="00223E52">
                            <w:rPr>
                              <w:rFonts w:asciiTheme="majorBidi" w:hAnsiTheme="majorBidi" w:cstheme="majorBidi"/>
                              <w:sz w:val="20"/>
                              <w:szCs w:val="20"/>
                            </w:rPr>
                            <w:t>medicine and health sciences</w:t>
                          </w:r>
                        </w:p>
                        <w:p w14:paraId="76760FE7" w14:textId="66D86F76" w:rsidR="007F539B" w:rsidRPr="007F123B" w:rsidRDefault="007F539B" w:rsidP="001C574F">
                          <w:pPr>
                            <w:rPr>
                              <w:rFonts w:asciiTheme="majorBidi" w:hAnsiTheme="majorBidi" w:cstheme="majorBidi"/>
                              <w:sz w:val="20"/>
                              <w:szCs w:val="20"/>
                            </w:rPr>
                          </w:pPr>
                          <w:r>
                            <w:rPr>
                              <w:rFonts w:asciiTheme="majorBidi" w:hAnsiTheme="majorBidi" w:cstheme="majorBidi"/>
                              <w:sz w:val="20"/>
                              <w:szCs w:val="20"/>
                            </w:rPr>
                            <w:t>Department of Medicine</w:t>
                          </w:r>
                        </w:p>
                        <w:p w14:paraId="624E0A2E" w14:textId="0F2B4ADA" w:rsidR="007F539B" w:rsidRPr="00865412" w:rsidRDefault="007F539B" w:rsidP="002F6694">
                          <w:pPr>
                            <w:jc w:val="center"/>
                            <w:rPr>
                              <w:rFonts w:asciiTheme="majorBidi" w:hAnsiTheme="majorBidi" w:cstheme="majorBid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3C7F9" id="_x0000_s1030" type="#_x0000_t202" style="position:absolute;margin-left:-49.35pt;margin-top:-51.9pt;width:226pt;height:7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" filled="f" stroked="f">
              <v:textbox>
                <w:txbxContent>
                  <w:p w14:paraId="0AE344CC" w14:textId="77777777" w:rsidR="007F539B" w:rsidRPr="007F123B" w:rsidRDefault="007F539B" w:rsidP="00A40203">
                    <w:pPr>
                      <w:rPr>
                        <w:rFonts w:asciiTheme="majorBidi" w:hAnsiTheme="majorBidi" w:cstheme="majorBidi"/>
                        <w:sz w:val="24"/>
                        <w:szCs w:val="24"/>
                      </w:rPr>
                    </w:pPr>
                    <w:r w:rsidRPr="007F123B">
                      <w:rPr>
                        <w:rFonts w:asciiTheme="majorBidi" w:hAnsiTheme="majorBidi" w:cstheme="majorBidi"/>
                        <w:sz w:val="24"/>
                        <w:szCs w:val="24"/>
                      </w:rPr>
                      <w:t xml:space="preserve">An-Najah National </w:t>
                    </w:r>
                  </w:p>
                  <w:p w14:paraId="4BD2F10B" w14:textId="1AAFFBDB" w:rsidR="007F539B" w:rsidRPr="00223E52" w:rsidRDefault="007F539B" w:rsidP="003D2CC9">
                    <w:pPr>
                      <w:rPr>
                        <w:rFonts w:asciiTheme="majorBidi" w:hAnsiTheme="majorBidi" w:cstheme="majorBidi"/>
                        <w:sz w:val="20"/>
                        <w:szCs w:val="20"/>
                      </w:rPr>
                    </w:pPr>
                    <w:r w:rsidRPr="00223E52">
                      <w:rPr>
                        <w:rFonts w:asciiTheme="majorBidi" w:hAnsiTheme="majorBidi" w:cstheme="majorBidi"/>
                        <w:sz w:val="20"/>
                        <w:szCs w:val="20"/>
                      </w:rPr>
                      <w:t>Faculty of</w:t>
                    </w:r>
                    <w:r w:rsidRPr="00223E52">
                      <w:rPr>
                        <w:rFonts w:asciiTheme="majorBidi" w:hAnsiTheme="majorBidi" w:cstheme="majorBidi" w:hint="cs"/>
                        <w:sz w:val="20"/>
                        <w:szCs w:val="20"/>
                        <w:rtl/>
                      </w:rPr>
                      <w:t xml:space="preserve"> </w:t>
                    </w:r>
                    <w:r w:rsidRPr="00223E52">
                      <w:rPr>
                        <w:rFonts w:asciiTheme="majorBidi" w:hAnsiTheme="majorBidi" w:cstheme="majorBidi"/>
                        <w:sz w:val="20"/>
                        <w:szCs w:val="20"/>
                      </w:rPr>
                      <w:t>medicine and health sciences</w:t>
                    </w:r>
                  </w:p>
                  <w:p w14:paraId="76760FE7" w14:textId="66D86F76" w:rsidR="007F539B" w:rsidRPr="007F123B" w:rsidRDefault="007F539B" w:rsidP="001C574F">
                    <w:pPr>
                      <w:rPr>
                        <w:rFonts w:asciiTheme="majorBidi" w:hAnsiTheme="majorBidi" w:cstheme="majorBidi"/>
                        <w:sz w:val="20"/>
                        <w:szCs w:val="20"/>
                      </w:rPr>
                    </w:pPr>
                    <w:r>
                      <w:rPr>
                        <w:rFonts w:asciiTheme="majorBidi" w:hAnsiTheme="majorBidi" w:cstheme="majorBidi"/>
                        <w:sz w:val="20"/>
                        <w:szCs w:val="20"/>
                      </w:rPr>
                      <w:t>Department of Medicine</w:t>
                    </w:r>
                  </w:p>
                  <w:p w14:paraId="624E0A2E" w14:textId="0F2B4ADA" w:rsidR="007F539B" w:rsidRPr="00865412" w:rsidRDefault="007F539B" w:rsidP="002F6694">
                    <w:pPr>
                      <w:jc w:val="center"/>
                      <w:rPr>
                        <w:rFonts w:asciiTheme="majorBidi" w:hAnsiTheme="majorBidi" w:cstheme="majorBidi"/>
                        <w:sz w:val="20"/>
                        <w:szCs w:val="20"/>
                      </w:rPr>
                    </w:pPr>
                  </w:p>
                </w:txbxContent>
              </v:textbox>
              <w10:wrap type="square"/>
            </v:shape>
          </w:pict>
        </mc:Fallback>
      </mc:AlternateContent>
    </w:r>
    <w:r>
      <w:rPr>
        <w:rFonts w:asciiTheme="majorBidi" w:hAnsiTheme="majorBidi" w:cstheme="majorBidi"/>
        <w:b/>
        <w:bCs/>
        <w:noProof/>
      </w:rPr>
      <mc:AlternateContent>
        <mc:Choice Requires="wps">
          <w:drawing>
            <wp:anchor distT="0" distB="0" distL="114300" distR="114300" simplePos="0" relativeHeight="251662336" behindDoc="0" locked="0" layoutInCell="1" allowOverlap="1" wp14:anchorId="3659FADE" wp14:editId="34F9E71F">
              <wp:simplePos x="0" y="0"/>
              <wp:positionH relativeFrom="margin">
                <wp:align>center</wp:align>
              </wp:positionH>
              <wp:positionV relativeFrom="paragraph">
                <wp:posOffset>302895</wp:posOffset>
              </wp:positionV>
              <wp:extent cx="66294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66294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09FD54" id="Straight Connector 16" o:spid="_x0000_s1026" style="position:absolute;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3.85pt" to="522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" strokecolor="black [3213]">
              <v:stroke joinstyle="miter"/>
              <w10:wrap anchorx="margin"/>
            </v:line>
          </w:pict>
        </mc:Fallback>
      </mc:AlternateContent>
    </w:r>
    <w:r>
      <w:rPr>
        <w:rFonts w:asciiTheme="majorBidi" w:hAnsiTheme="majorBidi" w:cstheme="majorBidi"/>
        <w:b/>
        <w:bCs/>
        <w:noProof/>
      </w:rPr>
      <w:drawing>
        <wp:anchor distT="0" distB="0" distL="114300" distR="114300" simplePos="0" relativeHeight="251661312" behindDoc="0" locked="0" layoutInCell="1" allowOverlap="1" wp14:anchorId="72246D3F" wp14:editId="7A7FF3AF">
          <wp:simplePos x="0" y="0"/>
          <wp:positionH relativeFrom="margin">
            <wp:align>center</wp:align>
          </wp:positionH>
          <wp:positionV relativeFrom="paragraph">
            <wp:posOffset>-742950</wp:posOffset>
          </wp:positionV>
          <wp:extent cx="1009650" cy="1009650"/>
          <wp:effectExtent l="0" t="0" r="0" b="0"/>
          <wp:wrapNone/>
          <wp:docPr id="2" name="Picture 2" descr="C:\Users\PC\Desktop\شعار_الجامع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شعار_الجامعة.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tl/>
      </w:rPr>
      <w:br/>
    </w:r>
  </w:p>
  <w:p w14:paraId="752DF634" w14:textId="7C14E981" w:rsidR="007F539B" w:rsidRPr="002F6694" w:rsidRDefault="007F539B" w:rsidP="002F6694">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B27"/>
    <w:multiLevelType w:val="hybridMultilevel"/>
    <w:tmpl w:val="FF3E7D10"/>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CC06F6"/>
    <w:multiLevelType w:val="hybridMultilevel"/>
    <w:tmpl w:val="84BA6BB0"/>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6312300"/>
    <w:multiLevelType w:val="hybridMultilevel"/>
    <w:tmpl w:val="72080AEA"/>
    <w:lvl w:ilvl="0" w:tplc="D742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7963F10"/>
    <w:multiLevelType w:val="hybridMultilevel"/>
    <w:tmpl w:val="B66246C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81D61AD"/>
    <w:multiLevelType w:val="hybridMultilevel"/>
    <w:tmpl w:val="F32A4122"/>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8A977D9"/>
    <w:multiLevelType w:val="hybridMultilevel"/>
    <w:tmpl w:val="BC9C1ECE"/>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D761534"/>
    <w:multiLevelType w:val="hybridMultilevel"/>
    <w:tmpl w:val="339E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5C3056"/>
    <w:multiLevelType w:val="hybridMultilevel"/>
    <w:tmpl w:val="3A08AE8A"/>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2294FE3"/>
    <w:multiLevelType w:val="hybridMultilevel"/>
    <w:tmpl w:val="1ABC0C1C"/>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4D72AD8"/>
    <w:multiLevelType w:val="hybridMultilevel"/>
    <w:tmpl w:val="88B8A2FE"/>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7A24760"/>
    <w:multiLevelType w:val="hybridMultilevel"/>
    <w:tmpl w:val="6756CF7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CF46077"/>
    <w:multiLevelType w:val="hybridMultilevel"/>
    <w:tmpl w:val="14CE6566"/>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5ED2C9B"/>
    <w:multiLevelType w:val="hybridMultilevel"/>
    <w:tmpl w:val="ED4C24EA"/>
    <w:lvl w:ilvl="0" w:tplc="9A4A6EB8">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15:restartNumberingAfterBreak="0">
    <w:nsid w:val="26B93A60"/>
    <w:multiLevelType w:val="hybridMultilevel"/>
    <w:tmpl w:val="38720110"/>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2B26058F"/>
    <w:multiLevelType w:val="hybridMultilevel"/>
    <w:tmpl w:val="FE16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A23058"/>
    <w:multiLevelType w:val="hybridMultilevel"/>
    <w:tmpl w:val="B37E9566"/>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3157392"/>
    <w:multiLevelType w:val="hybridMultilevel"/>
    <w:tmpl w:val="EFD6A39C"/>
    <w:lvl w:ilvl="0" w:tplc="D742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3F214B6"/>
    <w:multiLevelType w:val="hybridMultilevel"/>
    <w:tmpl w:val="A87C4C60"/>
    <w:lvl w:ilvl="0" w:tplc="D742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4CC2C4F"/>
    <w:multiLevelType w:val="hybridMultilevel"/>
    <w:tmpl w:val="1002671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9723FF"/>
    <w:multiLevelType w:val="hybridMultilevel"/>
    <w:tmpl w:val="4B66F420"/>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63729B4"/>
    <w:multiLevelType w:val="hybridMultilevel"/>
    <w:tmpl w:val="44421E5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040DA1"/>
    <w:multiLevelType w:val="hybridMultilevel"/>
    <w:tmpl w:val="10B4234C"/>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013533A"/>
    <w:multiLevelType w:val="hybridMultilevel"/>
    <w:tmpl w:val="469A1812"/>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0A9554C"/>
    <w:multiLevelType w:val="hybridMultilevel"/>
    <w:tmpl w:val="EBC8EA4E"/>
    <w:lvl w:ilvl="0" w:tplc="D742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18B3CCE"/>
    <w:multiLevelType w:val="hybridMultilevel"/>
    <w:tmpl w:val="DAF4829A"/>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43D8754E"/>
    <w:multiLevelType w:val="hybridMultilevel"/>
    <w:tmpl w:val="ECBEFA8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4AB70DB6"/>
    <w:multiLevelType w:val="hybridMultilevel"/>
    <w:tmpl w:val="CACC7AF6"/>
    <w:lvl w:ilvl="0" w:tplc="08090001">
      <w:start w:val="1"/>
      <w:numFmt w:val="bullet"/>
      <w:lvlText w:val=""/>
      <w:lvlJc w:val="left"/>
      <w:pPr>
        <w:ind w:left="190" w:hanging="360"/>
      </w:pPr>
      <w:rPr>
        <w:rFonts w:ascii="Symbol" w:hAnsi="Symbol" w:hint="default"/>
      </w:rPr>
    </w:lvl>
    <w:lvl w:ilvl="1" w:tplc="08090003" w:tentative="1">
      <w:start w:val="1"/>
      <w:numFmt w:val="bullet"/>
      <w:lvlText w:val="o"/>
      <w:lvlJc w:val="left"/>
      <w:pPr>
        <w:ind w:left="910" w:hanging="360"/>
      </w:pPr>
      <w:rPr>
        <w:rFonts w:ascii="Courier New" w:hAnsi="Courier New" w:cs="Courier New" w:hint="default"/>
      </w:rPr>
    </w:lvl>
    <w:lvl w:ilvl="2" w:tplc="08090005" w:tentative="1">
      <w:start w:val="1"/>
      <w:numFmt w:val="bullet"/>
      <w:lvlText w:val=""/>
      <w:lvlJc w:val="left"/>
      <w:pPr>
        <w:ind w:left="1630" w:hanging="360"/>
      </w:pPr>
      <w:rPr>
        <w:rFonts w:ascii="Wingdings" w:hAnsi="Wingdings" w:hint="default"/>
      </w:rPr>
    </w:lvl>
    <w:lvl w:ilvl="3" w:tplc="08090001" w:tentative="1">
      <w:start w:val="1"/>
      <w:numFmt w:val="bullet"/>
      <w:lvlText w:val=""/>
      <w:lvlJc w:val="left"/>
      <w:pPr>
        <w:ind w:left="2350" w:hanging="360"/>
      </w:pPr>
      <w:rPr>
        <w:rFonts w:ascii="Symbol" w:hAnsi="Symbol" w:hint="default"/>
      </w:rPr>
    </w:lvl>
    <w:lvl w:ilvl="4" w:tplc="08090003" w:tentative="1">
      <w:start w:val="1"/>
      <w:numFmt w:val="bullet"/>
      <w:lvlText w:val="o"/>
      <w:lvlJc w:val="left"/>
      <w:pPr>
        <w:ind w:left="3070" w:hanging="360"/>
      </w:pPr>
      <w:rPr>
        <w:rFonts w:ascii="Courier New" w:hAnsi="Courier New" w:cs="Courier New" w:hint="default"/>
      </w:rPr>
    </w:lvl>
    <w:lvl w:ilvl="5" w:tplc="08090005" w:tentative="1">
      <w:start w:val="1"/>
      <w:numFmt w:val="bullet"/>
      <w:lvlText w:val=""/>
      <w:lvlJc w:val="left"/>
      <w:pPr>
        <w:ind w:left="3790" w:hanging="360"/>
      </w:pPr>
      <w:rPr>
        <w:rFonts w:ascii="Wingdings" w:hAnsi="Wingdings" w:hint="default"/>
      </w:rPr>
    </w:lvl>
    <w:lvl w:ilvl="6" w:tplc="08090001" w:tentative="1">
      <w:start w:val="1"/>
      <w:numFmt w:val="bullet"/>
      <w:lvlText w:val=""/>
      <w:lvlJc w:val="left"/>
      <w:pPr>
        <w:ind w:left="4510" w:hanging="360"/>
      </w:pPr>
      <w:rPr>
        <w:rFonts w:ascii="Symbol" w:hAnsi="Symbol" w:hint="default"/>
      </w:rPr>
    </w:lvl>
    <w:lvl w:ilvl="7" w:tplc="08090003" w:tentative="1">
      <w:start w:val="1"/>
      <w:numFmt w:val="bullet"/>
      <w:lvlText w:val="o"/>
      <w:lvlJc w:val="left"/>
      <w:pPr>
        <w:ind w:left="5230" w:hanging="360"/>
      </w:pPr>
      <w:rPr>
        <w:rFonts w:ascii="Courier New" w:hAnsi="Courier New" w:cs="Courier New" w:hint="default"/>
      </w:rPr>
    </w:lvl>
    <w:lvl w:ilvl="8" w:tplc="08090005" w:tentative="1">
      <w:start w:val="1"/>
      <w:numFmt w:val="bullet"/>
      <w:lvlText w:val=""/>
      <w:lvlJc w:val="left"/>
      <w:pPr>
        <w:ind w:left="5950" w:hanging="360"/>
      </w:pPr>
      <w:rPr>
        <w:rFonts w:ascii="Wingdings" w:hAnsi="Wingdings" w:hint="default"/>
      </w:rPr>
    </w:lvl>
  </w:abstractNum>
  <w:abstractNum w:abstractNumId="27" w15:restartNumberingAfterBreak="0">
    <w:nsid w:val="4B677CB8"/>
    <w:multiLevelType w:val="hybridMultilevel"/>
    <w:tmpl w:val="D766121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B750BC1"/>
    <w:multiLevelType w:val="hybridMultilevel"/>
    <w:tmpl w:val="232E03C4"/>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CB619D5"/>
    <w:multiLevelType w:val="hybridMultilevel"/>
    <w:tmpl w:val="915C00C8"/>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CDC6655"/>
    <w:multiLevelType w:val="hybridMultilevel"/>
    <w:tmpl w:val="5416656E"/>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4F0E0AF1"/>
    <w:multiLevelType w:val="hybridMultilevel"/>
    <w:tmpl w:val="1068D0D2"/>
    <w:lvl w:ilvl="0" w:tplc="D742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41E39F5"/>
    <w:multiLevelType w:val="hybridMultilevel"/>
    <w:tmpl w:val="EE0000A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589066B8"/>
    <w:multiLevelType w:val="hybridMultilevel"/>
    <w:tmpl w:val="E78456DE"/>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FB9773A"/>
    <w:multiLevelType w:val="hybridMultilevel"/>
    <w:tmpl w:val="6560A87E"/>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602C31E2"/>
    <w:multiLevelType w:val="hybridMultilevel"/>
    <w:tmpl w:val="B7560DEC"/>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5A079EC"/>
    <w:multiLevelType w:val="hybridMultilevel"/>
    <w:tmpl w:val="2D0E0004"/>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19A0054"/>
    <w:multiLevelType w:val="hybridMultilevel"/>
    <w:tmpl w:val="8C32D5DA"/>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1A63BB1"/>
    <w:multiLevelType w:val="hybridMultilevel"/>
    <w:tmpl w:val="4656A310"/>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1CC62C9"/>
    <w:multiLevelType w:val="hybridMultilevel"/>
    <w:tmpl w:val="EF3A4356"/>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2740CDC"/>
    <w:multiLevelType w:val="hybridMultilevel"/>
    <w:tmpl w:val="04C2C100"/>
    <w:lvl w:ilvl="0" w:tplc="992CBB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7ED0B0A"/>
    <w:multiLevelType w:val="hybridMultilevel"/>
    <w:tmpl w:val="091E162A"/>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2" w15:restartNumberingAfterBreak="0">
    <w:nsid w:val="7B2B0601"/>
    <w:multiLevelType w:val="hybridMultilevel"/>
    <w:tmpl w:val="1026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22"/>
  </w:num>
  <w:num w:numId="3">
    <w:abstractNumId w:val="28"/>
  </w:num>
  <w:num w:numId="4">
    <w:abstractNumId w:val="0"/>
  </w:num>
  <w:num w:numId="5">
    <w:abstractNumId w:val="30"/>
  </w:num>
  <w:num w:numId="6">
    <w:abstractNumId w:val="33"/>
  </w:num>
  <w:num w:numId="7">
    <w:abstractNumId w:val="39"/>
  </w:num>
  <w:num w:numId="8">
    <w:abstractNumId w:val="38"/>
  </w:num>
  <w:num w:numId="9">
    <w:abstractNumId w:val="7"/>
  </w:num>
  <w:num w:numId="10">
    <w:abstractNumId w:val="1"/>
  </w:num>
  <w:num w:numId="11">
    <w:abstractNumId w:val="8"/>
  </w:num>
  <w:num w:numId="12">
    <w:abstractNumId w:val="36"/>
  </w:num>
  <w:num w:numId="13">
    <w:abstractNumId w:val="37"/>
  </w:num>
  <w:num w:numId="14">
    <w:abstractNumId w:val="15"/>
  </w:num>
  <w:num w:numId="15">
    <w:abstractNumId w:val="34"/>
  </w:num>
  <w:num w:numId="16">
    <w:abstractNumId w:val="29"/>
  </w:num>
  <w:num w:numId="17">
    <w:abstractNumId w:val="19"/>
  </w:num>
  <w:num w:numId="18">
    <w:abstractNumId w:val="11"/>
  </w:num>
  <w:num w:numId="19">
    <w:abstractNumId w:val="21"/>
  </w:num>
  <w:num w:numId="20">
    <w:abstractNumId w:val="4"/>
  </w:num>
  <w:num w:numId="21">
    <w:abstractNumId w:val="27"/>
  </w:num>
  <w:num w:numId="22">
    <w:abstractNumId w:val="35"/>
  </w:num>
  <w:num w:numId="23">
    <w:abstractNumId w:val="12"/>
  </w:num>
  <w:num w:numId="24">
    <w:abstractNumId w:val="6"/>
  </w:num>
  <w:num w:numId="25">
    <w:abstractNumId w:val="14"/>
  </w:num>
  <w:num w:numId="26">
    <w:abstractNumId w:val="26"/>
  </w:num>
  <w:num w:numId="27">
    <w:abstractNumId w:val="40"/>
  </w:num>
  <w:num w:numId="28">
    <w:abstractNumId w:val="18"/>
  </w:num>
  <w:num w:numId="29">
    <w:abstractNumId w:val="20"/>
  </w:num>
  <w:num w:numId="30">
    <w:abstractNumId w:val="31"/>
  </w:num>
  <w:num w:numId="31">
    <w:abstractNumId w:val="23"/>
  </w:num>
  <w:num w:numId="32">
    <w:abstractNumId w:val="16"/>
  </w:num>
  <w:num w:numId="33">
    <w:abstractNumId w:val="2"/>
  </w:num>
  <w:num w:numId="34">
    <w:abstractNumId w:val="17"/>
  </w:num>
  <w:num w:numId="35">
    <w:abstractNumId w:val="13"/>
  </w:num>
  <w:num w:numId="36">
    <w:abstractNumId w:val="5"/>
  </w:num>
  <w:num w:numId="37">
    <w:abstractNumId w:val="9"/>
  </w:num>
  <w:num w:numId="38">
    <w:abstractNumId w:val="25"/>
  </w:num>
  <w:num w:numId="39">
    <w:abstractNumId w:val="10"/>
  </w:num>
  <w:num w:numId="40">
    <w:abstractNumId w:val="24"/>
  </w:num>
  <w:num w:numId="41">
    <w:abstractNumId w:val="41"/>
  </w:num>
  <w:num w:numId="42">
    <w:abstractNumId w:val="32"/>
  </w:num>
  <w:num w:numId="43">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0FF"/>
    <w:rsid w:val="00052DDF"/>
    <w:rsid w:val="000A00F2"/>
    <w:rsid w:val="000B01CC"/>
    <w:rsid w:val="00105BC9"/>
    <w:rsid w:val="00152F67"/>
    <w:rsid w:val="00186620"/>
    <w:rsid w:val="001A5C40"/>
    <w:rsid w:val="001C574F"/>
    <w:rsid w:val="001E112E"/>
    <w:rsid w:val="002158DC"/>
    <w:rsid w:val="00222A75"/>
    <w:rsid w:val="00223E52"/>
    <w:rsid w:val="0023368E"/>
    <w:rsid w:val="002452AA"/>
    <w:rsid w:val="002506A0"/>
    <w:rsid w:val="00276CFF"/>
    <w:rsid w:val="002B02FA"/>
    <w:rsid w:val="002B7CE1"/>
    <w:rsid w:val="002E72D1"/>
    <w:rsid w:val="002F6694"/>
    <w:rsid w:val="00321FAB"/>
    <w:rsid w:val="00337A74"/>
    <w:rsid w:val="00382C86"/>
    <w:rsid w:val="00385D28"/>
    <w:rsid w:val="00387475"/>
    <w:rsid w:val="003D2CC9"/>
    <w:rsid w:val="004A135B"/>
    <w:rsid w:val="004A53E5"/>
    <w:rsid w:val="004A613F"/>
    <w:rsid w:val="00531840"/>
    <w:rsid w:val="0055199C"/>
    <w:rsid w:val="0056198F"/>
    <w:rsid w:val="005649BF"/>
    <w:rsid w:val="00576373"/>
    <w:rsid w:val="005E2EFB"/>
    <w:rsid w:val="005E7608"/>
    <w:rsid w:val="00600C43"/>
    <w:rsid w:val="0062416B"/>
    <w:rsid w:val="00624891"/>
    <w:rsid w:val="006415F8"/>
    <w:rsid w:val="00675A00"/>
    <w:rsid w:val="00681EF7"/>
    <w:rsid w:val="006A2702"/>
    <w:rsid w:val="006E4E4C"/>
    <w:rsid w:val="0070041F"/>
    <w:rsid w:val="00701F30"/>
    <w:rsid w:val="00721B2C"/>
    <w:rsid w:val="007512CE"/>
    <w:rsid w:val="00772DA2"/>
    <w:rsid w:val="0077724F"/>
    <w:rsid w:val="007915A5"/>
    <w:rsid w:val="007E11AD"/>
    <w:rsid w:val="007F539B"/>
    <w:rsid w:val="008118D3"/>
    <w:rsid w:val="00841C15"/>
    <w:rsid w:val="00865412"/>
    <w:rsid w:val="008773BC"/>
    <w:rsid w:val="00877B3B"/>
    <w:rsid w:val="00877CE4"/>
    <w:rsid w:val="00880020"/>
    <w:rsid w:val="008A3088"/>
    <w:rsid w:val="008B27DA"/>
    <w:rsid w:val="008B3128"/>
    <w:rsid w:val="008C46E9"/>
    <w:rsid w:val="008F0E86"/>
    <w:rsid w:val="0094400C"/>
    <w:rsid w:val="00971624"/>
    <w:rsid w:val="009733AE"/>
    <w:rsid w:val="009B7BF4"/>
    <w:rsid w:val="009E537A"/>
    <w:rsid w:val="00A40203"/>
    <w:rsid w:val="00AD7183"/>
    <w:rsid w:val="00AF4E7E"/>
    <w:rsid w:val="00AF7B98"/>
    <w:rsid w:val="00B321D8"/>
    <w:rsid w:val="00BA4219"/>
    <w:rsid w:val="00C20AF0"/>
    <w:rsid w:val="00C25CCA"/>
    <w:rsid w:val="00C31802"/>
    <w:rsid w:val="00CA245F"/>
    <w:rsid w:val="00CB0C7C"/>
    <w:rsid w:val="00CC3707"/>
    <w:rsid w:val="00CF00FF"/>
    <w:rsid w:val="00D04E03"/>
    <w:rsid w:val="00D215AE"/>
    <w:rsid w:val="00D400AD"/>
    <w:rsid w:val="00D64D1F"/>
    <w:rsid w:val="00D73A5C"/>
    <w:rsid w:val="00DA2D1F"/>
    <w:rsid w:val="00E174C3"/>
    <w:rsid w:val="00E72692"/>
    <w:rsid w:val="00EF685E"/>
    <w:rsid w:val="00F25828"/>
    <w:rsid w:val="00F36D8C"/>
    <w:rsid w:val="00F532C3"/>
    <w:rsid w:val="00F84E6E"/>
    <w:rsid w:val="00FD1F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721F5"/>
  <w15:docId w15:val="{651C73D0-35CE-431C-B007-6AE2AF71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2CE"/>
  </w:style>
  <w:style w:type="paragraph" w:styleId="Heading1">
    <w:name w:val="heading 1"/>
    <w:basedOn w:val="Normal"/>
    <w:link w:val="Heading1Char"/>
    <w:uiPriority w:val="1"/>
    <w:qFormat/>
    <w:rsid w:val="00D215AE"/>
    <w:pPr>
      <w:widowControl w:val="0"/>
      <w:autoSpaceDE w:val="0"/>
      <w:autoSpaceDN w:val="0"/>
      <w:spacing w:after="0" w:line="240" w:lineRule="auto"/>
      <w:ind w:left="362" w:right="327"/>
      <w:jc w:val="center"/>
      <w:outlineLvl w:val="0"/>
    </w:pPr>
    <w:rPr>
      <w:rFonts w:ascii="Times New Roman" w:eastAsia="Times New Roman" w:hAnsi="Times New Roman" w:cs="Times New Roman"/>
      <w:b/>
      <w:bCs/>
      <w:sz w:val="32"/>
      <w:szCs w:val="32"/>
      <w:u w:val="single" w:color="000000"/>
      <w:lang w:val="ar-SA" w:eastAsia="ar-SA"/>
    </w:rPr>
  </w:style>
  <w:style w:type="paragraph" w:styleId="Heading2">
    <w:name w:val="heading 2"/>
    <w:basedOn w:val="Normal"/>
    <w:link w:val="Heading2Char"/>
    <w:uiPriority w:val="1"/>
    <w:qFormat/>
    <w:rsid w:val="00D215AE"/>
    <w:pPr>
      <w:widowControl w:val="0"/>
      <w:autoSpaceDE w:val="0"/>
      <w:autoSpaceDN w:val="0"/>
      <w:spacing w:after="0" w:line="240" w:lineRule="auto"/>
      <w:ind w:left="360"/>
      <w:outlineLvl w:val="1"/>
    </w:pPr>
    <w:rPr>
      <w:rFonts w:ascii="Times New Roman" w:eastAsia="Times New Roman" w:hAnsi="Times New Roman" w:cs="Times New Roman"/>
      <w:b/>
      <w:bCs/>
      <w:sz w:val="28"/>
      <w:szCs w:val="28"/>
      <w:lang w:val="ar-SA" w:eastAsia="ar-SA"/>
    </w:rPr>
  </w:style>
  <w:style w:type="paragraph" w:styleId="Heading3">
    <w:name w:val="heading 3"/>
    <w:basedOn w:val="Normal"/>
    <w:link w:val="Heading3Char"/>
    <w:uiPriority w:val="1"/>
    <w:qFormat/>
    <w:rsid w:val="00D215AE"/>
    <w:pPr>
      <w:widowControl w:val="0"/>
      <w:autoSpaceDE w:val="0"/>
      <w:autoSpaceDN w:val="0"/>
      <w:spacing w:after="0" w:line="240" w:lineRule="auto"/>
      <w:ind w:left="641"/>
      <w:outlineLvl w:val="2"/>
    </w:pPr>
    <w:rPr>
      <w:rFonts w:ascii="Times New Roman" w:eastAsia="Times New Roman" w:hAnsi="Times New Roman" w:cs="Times New Roman"/>
      <w:b/>
      <w:bCs/>
      <w:sz w:val="24"/>
      <w:szCs w:val="24"/>
      <w:lang w:val="ar-SA" w:eastAsia="ar-SA"/>
    </w:rPr>
  </w:style>
  <w:style w:type="paragraph" w:styleId="Heading5">
    <w:name w:val="heading 5"/>
    <w:basedOn w:val="Normal"/>
    <w:next w:val="Normal"/>
    <w:link w:val="Heading5Char"/>
    <w:uiPriority w:val="9"/>
    <w:semiHidden/>
    <w:unhideWhenUsed/>
    <w:qFormat/>
    <w:rsid w:val="007F539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0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7608"/>
    <w:pPr>
      <w:ind w:left="720"/>
      <w:contextualSpacing/>
    </w:pPr>
  </w:style>
  <w:style w:type="paragraph" w:styleId="Header">
    <w:name w:val="header"/>
    <w:basedOn w:val="Normal"/>
    <w:link w:val="HeaderChar"/>
    <w:uiPriority w:val="99"/>
    <w:unhideWhenUsed/>
    <w:rsid w:val="004A613F"/>
    <w:pPr>
      <w:tabs>
        <w:tab w:val="center" w:pos="4320"/>
        <w:tab w:val="right" w:pos="8640"/>
      </w:tabs>
      <w:spacing w:after="0" w:line="240" w:lineRule="auto"/>
    </w:pPr>
  </w:style>
  <w:style w:type="character" w:customStyle="1" w:styleId="HeaderChar">
    <w:name w:val="Header Char"/>
    <w:basedOn w:val="DefaultParagraphFont"/>
    <w:link w:val="Header"/>
    <w:uiPriority w:val="99"/>
    <w:rsid w:val="004A613F"/>
  </w:style>
  <w:style w:type="paragraph" w:styleId="Footer">
    <w:name w:val="footer"/>
    <w:basedOn w:val="Normal"/>
    <w:link w:val="FooterChar"/>
    <w:uiPriority w:val="99"/>
    <w:unhideWhenUsed/>
    <w:rsid w:val="004A613F"/>
    <w:pPr>
      <w:tabs>
        <w:tab w:val="center" w:pos="4320"/>
        <w:tab w:val="right" w:pos="8640"/>
      </w:tabs>
      <w:spacing w:after="0" w:line="240" w:lineRule="auto"/>
    </w:pPr>
  </w:style>
  <w:style w:type="character" w:customStyle="1" w:styleId="FooterChar">
    <w:name w:val="Footer Char"/>
    <w:basedOn w:val="DefaultParagraphFont"/>
    <w:link w:val="Footer"/>
    <w:uiPriority w:val="99"/>
    <w:rsid w:val="004A613F"/>
  </w:style>
  <w:style w:type="paragraph" w:styleId="NoSpacing">
    <w:name w:val="No Spacing"/>
    <w:link w:val="NoSpacingChar"/>
    <w:uiPriority w:val="1"/>
    <w:qFormat/>
    <w:rsid w:val="001C574F"/>
    <w:pPr>
      <w:spacing w:after="0" w:line="240" w:lineRule="auto"/>
    </w:pPr>
    <w:rPr>
      <w:rFonts w:eastAsiaTheme="minorEastAsia"/>
    </w:rPr>
  </w:style>
  <w:style w:type="character" w:customStyle="1" w:styleId="NoSpacingChar">
    <w:name w:val="No Spacing Char"/>
    <w:basedOn w:val="DefaultParagraphFont"/>
    <w:link w:val="NoSpacing"/>
    <w:uiPriority w:val="1"/>
    <w:rsid w:val="001C574F"/>
    <w:rPr>
      <w:rFonts w:eastAsiaTheme="minorEastAsia"/>
    </w:rPr>
  </w:style>
  <w:style w:type="character" w:customStyle="1" w:styleId="Heading1Char">
    <w:name w:val="Heading 1 Char"/>
    <w:basedOn w:val="DefaultParagraphFont"/>
    <w:link w:val="Heading1"/>
    <w:uiPriority w:val="1"/>
    <w:rsid w:val="00D215AE"/>
    <w:rPr>
      <w:rFonts w:ascii="Times New Roman" w:eastAsia="Times New Roman" w:hAnsi="Times New Roman" w:cs="Times New Roman"/>
      <w:b/>
      <w:bCs/>
      <w:sz w:val="32"/>
      <w:szCs w:val="32"/>
      <w:u w:val="single" w:color="000000"/>
      <w:lang w:val="ar-SA" w:eastAsia="ar-SA"/>
    </w:rPr>
  </w:style>
  <w:style w:type="character" w:customStyle="1" w:styleId="Heading2Char">
    <w:name w:val="Heading 2 Char"/>
    <w:basedOn w:val="DefaultParagraphFont"/>
    <w:link w:val="Heading2"/>
    <w:uiPriority w:val="1"/>
    <w:rsid w:val="00D215AE"/>
    <w:rPr>
      <w:rFonts w:ascii="Times New Roman" w:eastAsia="Times New Roman" w:hAnsi="Times New Roman" w:cs="Times New Roman"/>
      <w:b/>
      <w:bCs/>
      <w:sz w:val="28"/>
      <w:szCs w:val="28"/>
      <w:lang w:val="ar-SA" w:eastAsia="ar-SA"/>
    </w:rPr>
  </w:style>
  <w:style w:type="character" w:customStyle="1" w:styleId="Heading3Char">
    <w:name w:val="Heading 3 Char"/>
    <w:basedOn w:val="DefaultParagraphFont"/>
    <w:link w:val="Heading3"/>
    <w:uiPriority w:val="1"/>
    <w:rsid w:val="00D215AE"/>
    <w:rPr>
      <w:rFonts w:ascii="Times New Roman" w:eastAsia="Times New Roman" w:hAnsi="Times New Roman" w:cs="Times New Roman"/>
      <w:b/>
      <w:bCs/>
      <w:sz w:val="24"/>
      <w:szCs w:val="24"/>
      <w:lang w:val="ar-SA" w:eastAsia="ar-SA"/>
    </w:rPr>
  </w:style>
  <w:style w:type="paragraph" w:styleId="BodyText">
    <w:name w:val="Body Text"/>
    <w:basedOn w:val="Normal"/>
    <w:link w:val="BodyTextChar"/>
    <w:uiPriority w:val="1"/>
    <w:qFormat/>
    <w:rsid w:val="00D215AE"/>
    <w:pPr>
      <w:widowControl w:val="0"/>
      <w:autoSpaceDE w:val="0"/>
      <w:autoSpaceDN w:val="0"/>
      <w:spacing w:after="0" w:line="240" w:lineRule="auto"/>
    </w:pPr>
    <w:rPr>
      <w:rFonts w:ascii="Times New Roman" w:eastAsia="Times New Roman" w:hAnsi="Times New Roman" w:cs="Times New Roman"/>
      <w:sz w:val="24"/>
      <w:szCs w:val="24"/>
      <w:lang w:val="ar-SA" w:eastAsia="ar-SA"/>
    </w:rPr>
  </w:style>
  <w:style w:type="character" w:customStyle="1" w:styleId="BodyTextChar">
    <w:name w:val="Body Text Char"/>
    <w:basedOn w:val="DefaultParagraphFont"/>
    <w:link w:val="BodyText"/>
    <w:uiPriority w:val="1"/>
    <w:rsid w:val="00D215AE"/>
    <w:rPr>
      <w:rFonts w:ascii="Times New Roman" w:eastAsia="Times New Roman" w:hAnsi="Times New Roman" w:cs="Times New Roman"/>
      <w:sz w:val="24"/>
      <w:szCs w:val="24"/>
      <w:lang w:val="ar-SA" w:eastAsia="ar-SA"/>
    </w:rPr>
  </w:style>
  <w:style w:type="paragraph" w:customStyle="1" w:styleId="TableParagraph">
    <w:name w:val="Table Paragraph"/>
    <w:basedOn w:val="Normal"/>
    <w:uiPriority w:val="1"/>
    <w:qFormat/>
    <w:rsid w:val="00D215AE"/>
    <w:pPr>
      <w:widowControl w:val="0"/>
      <w:autoSpaceDE w:val="0"/>
      <w:autoSpaceDN w:val="0"/>
      <w:spacing w:after="0" w:line="240" w:lineRule="auto"/>
    </w:pPr>
    <w:rPr>
      <w:rFonts w:ascii="Times New Roman" w:eastAsia="Times New Roman" w:hAnsi="Times New Roman" w:cs="Times New Roman"/>
      <w:lang w:val="ar-SA" w:eastAsia="ar-SA"/>
    </w:rPr>
  </w:style>
  <w:style w:type="character" w:customStyle="1" w:styleId="Heading5Char">
    <w:name w:val="Heading 5 Char"/>
    <w:basedOn w:val="DefaultParagraphFont"/>
    <w:link w:val="Heading5"/>
    <w:uiPriority w:val="9"/>
    <w:semiHidden/>
    <w:rsid w:val="007F539B"/>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506429">
      <w:bodyDiv w:val="1"/>
      <w:marLeft w:val="0"/>
      <w:marRight w:val="0"/>
      <w:marTop w:val="0"/>
      <w:marBottom w:val="0"/>
      <w:divBdr>
        <w:top w:val="none" w:sz="0" w:space="0" w:color="auto"/>
        <w:left w:val="none" w:sz="0" w:space="0" w:color="auto"/>
        <w:bottom w:val="none" w:sz="0" w:space="0" w:color="auto"/>
        <w:right w:val="none" w:sz="0" w:space="0" w:color="auto"/>
      </w:divBdr>
    </w:div>
    <w:div w:id="173442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4101</Words>
  <Characters>23379</Characters>
  <Application>Microsoft Office Word</Application>
  <DocSecurity>0</DocSecurity>
  <Lines>194</Lines>
  <Paragraphs>54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Internal Medicine ILOs</vt:lpstr>
      <vt:lpstr>Internal Medicine ILOs</vt:lpstr>
    </vt:vector>
  </TitlesOfParts>
  <Company>Hewlett-Packard Company</Company>
  <LinksUpToDate>false</LinksUpToDate>
  <CharactersWithSpaces>27426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Medicine ILOs</dc:title>
  <dc:creator>Samsung</dc:creator>
  <cp:lastModifiedBy>Abdallah Hamayel</cp:lastModifiedBy>
  <cp:revision>2</cp:revision>
  <dcterms:created xsi:type="dcterms:W3CDTF">2019-12-16T09:06:00Z</dcterms:created>
  <dcterms:modified xsi:type="dcterms:W3CDTF">2019-12-16T09:06:00Z</dcterms:modified>
</cp:coreProperties>
</file>