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50713A97" w:rsidR="001C574F" w:rsidRDefault="008901D9"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725489DB">
                    <wp:simplePos x="0" y="0"/>
                    <wp:positionH relativeFrom="column">
                      <wp:posOffset>166710</wp:posOffset>
                    </wp:positionH>
                    <wp:positionV relativeFrom="paragraph">
                      <wp:posOffset>4498901</wp:posOffset>
                    </wp:positionV>
                    <wp:extent cx="4838700" cy="176500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838700" cy="1765005"/>
                            </a:xfrm>
                            <a:prstGeom prst="rect">
                              <a:avLst/>
                            </a:prstGeom>
                            <a:noFill/>
                            <a:ln w="6350">
                              <a:noFill/>
                            </a:ln>
                          </wps:spPr>
                          <wps:txbx>
                            <w:txbxContent>
                              <w:p w14:paraId="3B30E236" w14:textId="3F184535" w:rsidR="004F4E1E" w:rsidRDefault="004F4E1E" w:rsidP="001C574F">
                                <w:pPr>
                                  <w:jc w:val="center"/>
                                  <w:rPr>
                                    <w:sz w:val="52"/>
                                    <w:szCs w:val="52"/>
                                  </w:rPr>
                                </w:pPr>
                                <w:bookmarkStart w:id="0" w:name="_GoBack"/>
                                <w:r w:rsidRPr="00EB5B95">
                                  <w:rPr>
                                    <w:sz w:val="52"/>
                                    <w:szCs w:val="52"/>
                                  </w:rPr>
                                  <w:t xml:space="preserve">Clinical </w:t>
                                </w:r>
                                <w:r w:rsidR="001865BD">
                                  <w:rPr>
                                    <w:sz w:val="52"/>
                                    <w:szCs w:val="52"/>
                                  </w:rPr>
                                  <w:t>N</w:t>
                                </w:r>
                                <w:r w:rsidRPr="00EB5B95">
                                  <w:rPr>
                                    <w:sz w:val="52"/>
                                    <w:szCs w:val="52"/>
                                  </w:rPr>
                                  <w:t xml:space="preserve">eurosciences and </w:t>
                                </w:r>
                                <w:r w:rsidR="001865BD">
                                  <w:rPr>
                                    <w:sz w:val="52"/>
                                    <w:szCs w:val="52"/>
                                  </w:rPr>
                                  <w:t>R</w:t>
                                </w:r>
                                <w:r w:rsidRPr="00EB5B95">
                                  <w:rPr>
                                    <w:sz w:val="52"/>
                                    <w:szCs w:val="52"/>
                                  </w:rPr>
                                  <w:t xml:space="preserve">elated </w:t>
                                </w:r>
                                <w:r w:rsidR="001865BD">
                                  <w:rPr>
                                    <w:sz w:val="52"/>
                                    <w:szCs w:val="52"/>
                                  </w:rPr>
                                  <w:t>S</w:t>
                                </w:r>
                                <w:r w:rsidRPr="00EB5B95">
                                  <w:rPr>
                                    <w:sz w:val="52"/>
                                    <w:szCs w:val="52"/>
                                  </w:rPr>
                                  <w:t xml:space="preserve">ubjects </w:t>
                                </w:r>
                                <w:r>
                                  <w:rPr>
                                    <w:sz w:val="52"/>
                                    <w:szCs w:val="52"/>
                                  </w:rPr>
                                  <w:t>ILOs</w:t>
                                </w:r>
                              </w:p>
                              <w:bookmarkEnd w:id="0"/>
                              <w:p w14:paraId="5D62FB7F" w14:textId="68673C58" w:rsidR="004F4E1E" w:rsidRPr="001C574F" w:rsidRDefault="004F4E1E" w:rsidP="00EB5B95">
                                <w:pPr>
                                  <w:jc w:val="center"/>
                                  <w:rPr>
                                    <w:sz w:val="52"/>
                                    <w:szCs w:val="52"/>
                                  </w:rPr>
                                </w:pPr>
                                <w:r>
                                  <w:rPr>
                                    <w:sz w:val="52"/>
                                    <w:szCs w:val="52"/>
                                  </w:rPr>
                                  <w:t>(</w:t>
                                </w:r>
                                <w:r w:rsidRPr="00EB5B95">
                                  <w:rPr>
                                    <w:sz w:val="52"/>
                                    <w:szCs w:val="52"/>
                                  </w:rPr>
                                  <w:t>7226503</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2D206" id="_x0000_t202" coordsize="21600,21600" o:spt="202" path="m,l,21600r21600,l21600,xe">
                    <v:stroke joinstyle="miter"/>
                    <v:path gradientshapeok="t" o:connecttype="rect"/>
                  </v:shapetype>
                  <v:shape id="Text Box 4" o:spid="_x0000_s1026" type="#_x0000_t202" style="position:absolute;margin-left:13.15pt;margin-top:354.25pt;width:38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" filled="f" stroked="f" strokeweight=".5pt">
                    <v:textbox>
                      <w:txbxContent>
                        <w:p w14:paraId="3B30E236" w14:textId="3F184535" w:rsidR="004F4E1E" w:rsidRDefault="004F4E1E" w:rsidP="001C574F">
                          <w:pPr>
                            <w:jc w:val="center"/>
                            <w:rPr>
                              <w:sz w:val="52"/>
                              <w:szCs w:val="52"/>
                            </w:rPr>
                          </w:pPr>
                          <w:bookmarkStart w:id="1" w:name="_GoBack"/>
                          <w:r w:rsidRPr="00EB5B95">
                            <w:rPr>
                              <w:sz w:val="52"/>
                              <w:szCs w:val="52"/>
                            </w:rPr>
                            <w:t xml:space="preserve">Clinical </w:t>
                          </w:r>
                          <w:r w:rsidR="001865BD">
                            <w:rPr>
                              <w:sz w:val="52"/>
                              <w:szCs w:val="52"/>
                            </w:rPr>
                            <w:t>N</w:t>
                          </w:r>
                          <w:r w:rsidRPr="00EB5B95">
                            <w:rPr>
                              <w:sz w:val="52"/>
                              <w:szCs w:val="52"/>
                            </w:rPr>
                            <w:t xml:space="preserve">eurosciences and </w:t>
                          </w:r>
                          <w:r w:rsidR="001865BD">
                            <w:rPr>
                              <w:sz w:val="52"/>
                              <w:szCs w:val="52"/>
                            </w:rPr>
                            <w:t>R</w:t>
                          </w:r>
                          <w:r w:rsidRPr="00EB5B95">
                            <w:rPr>
                              <w:sz w:val="52"/>
                              <w:szCs w:val="52"/>
                            </w:rPr>
                            <w:t xml:space="preserve">elated </w:t>
                          </w:r>
                          <w:r w:rsidR="001865BD">
                            <w:rPr>
                              <w:sz w:val="52"/>
                              <w:szCs w:val="52"/>
                            </w:rPr>
                            <w:t>S</w:t>
                          </w:r>
                          <w:r w:rsidRPr="00EB5B95">
                            <w:rPr>
                              <w:sz w:val="52"/>
                              <w:szCs w:val="52"/>
                            </w:rPr>
                            <w:t xml:space="preserve">ubjects </w:t>
                          </w:r>
                          <w:r>
                            <w:rPr>
                              <w:sz w:val="52"/>
                              <w:szCs w:val="52"/>
                            </w:rPr>
                            <w:t>ILOs</w:t>
                          </w:r>
                        </w:p>
                        <w:bookmarkEnd w:id="1"/>
                        <w:p w14:paraId="5D62FB7F" w14:textId="68673C58" w:rsidR="004F4E1E" w:rsidRPr="001C574F" w:rsidRDefault="004F4E1E" w:rsidP="00EB5B95">
                          <w:pPr>
                            <w:jc w:val="center"/>
                            <w:rPr>
                              <w:sz w:val="52"/>
                              <w:szCs w:val="52"/>
                            </w:rPr>
                          </w:pPr>
                          <w:r>
                            <w:rPr>
                              <w:sz w:val="52"/>
                              <w:szCs w:val="52"/>
                            </w:rPr>
                            <w:t>(</w:t>
                          </w:r>
                          <w:r w:rsidRPr="00EB5B95">
                            <w:rPr>
                              <w:sz w:val="52"/>
                              <w:szCs w:val="52"/>
                            </w:rPr>
                            <w:t>7226503</w:t>
                          </w:r>
                          <w:r>
                            <w:rPr>
                              <w:sz w:val="52"/>
                              <w:szCs w:val="52"/>
                            </w:rPr>
                            <w:t>)</w:t>
                          </w:r>
                        </w:p>
                      </w:txbxContent>
                    </v:textbox>
                  </v:shape>
                </w:pict>
              </mc:Fallback>
            </mc:AlternateContent>
          </w:r>
          <w:r w:rsidR="00186620">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4F4E1E" w:rsidRPr="00186620" w:rsidRDefault="004F4E1E">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ED7E8" id="Text Box 5" o:spid="_x0000_s1027"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" filled="f" stroked="f" strokeweight=".5pt">
                    <v:textbox>
                      <w:txbxContent>
                        <w:p w14:paraId="1A0C7EC6" w14:textId="08EA9982" w:rsidR="004F4E1E" w:rsidRPr="00186620" w:rsidRDefault="004F4E1E">
                          <w:pPr>
                            <w:rPr>
                              <w:b/>
                              <w:bCs/>
                              <w:sz w:val="40"/>
                              <w:szCs w:val="40"/>
                            </w:rPr>
                          </w:pPr>
                          <w:r w:rsidRPr="00186620">
                            <w:rPr>
                              <w:b/>
                              <w:bCs/>
                              <w:sz w:val="40"/>
                              <w:szCs w:val="40"/>
                            </w:rPr>
                            <w:t>Monday 25 November 2019</w:t>
                          </w:r>
                        </w:p>
                      </w:txbxContent>
                    </v:textbox>
                  </v:shape>
                </w:pict>
              </mc:Fallback>
            </mc:AlternateContent>
          </w:r>
          <w:r w:rsidR="00186620">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6683D4B9">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4F4E1E" w:rsidRPr="001C574F" w:rsidRDefault="004F4E1E" w:rsidP="001C574F">
                                <w:pPr>
                                  <w:spacing w:line="240" w:lineRule="auto"/>
                                  <w:jc w:val="center"/>
                                  <w:rPr>
                                    <w:sz w:val="40"/>
                                    <w:szCs w:val="40"/>
                                  </w:rPr>
                                </w:pPr>
                                <w:r w:rsidRPr="001C574F">
                                  <w:rPr>
                                    <w:sz w:val="40"/>
                                    <w:szCs w:val="40"/>
                                  </w:rPr>
                                  <w:t>AN-NAJAH NATIONAL UNIVERSITY</w:t>
                                </w:r>
                              </w:p>
                              <w:p w14:paraId="57CD2D00" w14:textId="5D68E0C1" w:rsidR="004F4E1E" w:rsidRPr="001C574F" w:rsidRDefault="004F4E1E"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18EC" id="Text Box 3" o:spid="_x0000_s1028"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8QMA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" filled="f" stroked="f" strokeweight=".5pt">
                    <v:textbox>
                      <w:txbxContent>
                        <w:p w14:paraId="62051C0C" w14:textId="1D019EB3" w:rsidR="004F4E1E" w:rsidRPr="001C574F" w:rsidRDefault="004F4E1E" w:rsidP="001C574F">
                          <w:pPr>
                            <w:spacing w:line="240" w:lineRule="auto"/>
                            <w:jc w:val="center"/>
                            <w:rPr>
                              <w:sz w:val="40"/>
                              <w:szCs w:val="40"/>
                            </w:rPr>
                          </w:pPr>
                          <w:r w:rsidRPr="001C574F">
                            <w:rPr>
                              <w:sz w:val="40"/>
                              <w:szCs w:val="40"/>
                            </w:rPr>
                            <w:t>AN-NAJAH NATIONAL UNIVERSITY</w:t>
                          </w:r>
                        </w:p>
                        <w:p w14:paraId="57CD2D00" w14:textId="5D68E0C1" w:rsidR="004F4E1E" w:rsidRPr="001C574F" w:rsidRDefault="004F4E1E" w:rsidP="001C574F">
                          <w:pPr>
                            <w:spacing w:line="240" w:lineRule="auto"/>
                            <w:jc w:val="center"/>
                            <w:rPr>
                              <w:sz w:val="40"/>
                              <w:szCs w:val="40"/>
                            </w:rPr>
                          </w:pPr>
                          <w:r w:rsidRPr="001C574F">
                            <w:rPr>
                              <w:sz w:val="40"/>
                              <w:szCs w:val="40"/>
                            </w:rPr>
                            <w:t>DEPARTMENT OF MEDICINE</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0BCC5849" w:rsidR="00CF00FF" w:rsidRDefault="00EB5B95" w:rsidP="00531840">
            <w:pPr>
              <w:rPr>
                <w:rFonts w:asciiTheme="majorBidi" w:hAnsiTheme="majorBidi" w:cstheme="majorBidi"/>
                <w:sz w:val="24"/>
                <w:szCs w:val="24"/>
              </w:rPr>
            </w:pPr>
            <w:r w:rsidRPr="00EB5B95">
              <w:rPr>
                <w:rFonts w:asciiTheme="majorBidi" w:hAnsiTheme="majorBidi" w:cstheme="majorBidi"/>
                <w:sz w:val="24"/>
                <w:szCs w:val="24"/>
              </w:rPr>
              <w:t>Clinical neurosciences and related subjects</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08D47519" w:rsidR="00CF00FF" w:rsidRDefault="00EB5B95" w:rsidP="00531840">
            <w:pPr>
              <w:rPr>
                <w:rFonts w:asciiTheme="majorBidi" w:hAnsiTheme="majorBidi" w:cstheme="majorBidi"/>
                <w:sz w:val="24"/>
                <w:szCs w:val="24"/>
              </w:rPr>
            </w:pPr>
            <w:r w:rsidRPr="00EB5B95">
              <w:rPr>
                <w:rFonts w:asciiTheme="majorBidi" w:hAnsiTheme="majorBidi" w:cstheme="majorBidi"/>
                <w:sz w:val="24"/>
                <w:szCs w:val="24"/>
              </w:rPr>
              <w:t>7226503</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1E8FF657" w:rsidR="00CF00FF" w:rsidRDefault="00AD585C" w:rsidP="00531840">
            <w:pPr>
              <w:rPr>
                <w:rFonts w:asciiTheme="majorBidi" w:hAnsiTheme="majorBidi" w:cstheme="majorBidi"/>
                <w:sz w:val="24"/>
                <w:szCs w:val="24"/>
              </w:rPr>
            </w:pPr>
            <w:r>
              <w:rPr>
                <w:rFonts w:asciiTheme="majorBidi" w:hAnsiTheme="majorBidi" w:cstheme="majorBidi"/>
                <w:sz w:val="24"/>
                <w:szCs w:val="24"/>
              </w:rPr>
              <w:t>Pass 4</w:t>
            </w:r>
            <w:r w:rsidRPr="00AD585C">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0A031DE4" w:rsidR="00385D28" w:rsidRDefault="00EB5B95" w:rsidP="00531840">
            <w:pPr>
              <w:rPr>
                <w:rFonts w:asciiTheme="majorBidi" w:hAnsiTheme="majorBidi" w:cstheme="majorBidi"/>
                <w:sz w:val="24"/>
                <w:szCs w:val="24"/>
              </w:rPr>
            </w:pPr>
            <w:r>
              <w:rPr>
                <w:rFonts w:asciiTheme="majorBidi" w:hAnsiTheme="majorBidi" w:cstheme="majorBidi"/>
                <w:sz w:val="24"/>
                <w:szCs w:val="24"/>
              </w:rPr>
              <w:t>8</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7FD03636" w:rsidR="00CF00FF" w:rsidRDefault="00EB5B95" w:rsidP="00531840">
            <w:pPr>
              <w:rPr>
                <w:rFonts w:asciiTheme="majorBidi" w:hAnsiTheme="majorBidi" w:cstheme="majorBidi"/>
                <w:sz w:val="24"/>
                <w:szCs w:val="24"/>
              </w:rPr>
            </w:pPr>
            <w:r>
              <w:rPr>
                <w:rFonts w:asciiTheme="majorBidi" w:hAnsiTheme="majorBidi" w:cstheme="majorBidi"/>
                <w:sz w:val="24"/>
                <w:szCs w:val="24"/>
              </w:rPr>
              <w:t>8</w:t>
            </w:r>
            <w:r w:rsidR="008901D9">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53BDD19A" w:rsidR="00CF00FF" w:rsidRDefault="0023368E" w:rsidP="00C77CFF">
            <w:pPr>
              <w:rPr>
                <w:rFonts w:asciiTheme="majorBidi" w:hAnsiTheme="majorBidi" w:cstheme="majorBidi"/>
                <w:sz w:val="24"/>
                <w:szCs w:val="24"/>
              </w:rPr>
            </w:pPr>
            <w:r w:rsidRPr="00C77CFF">
              <w:rPr>
                <w:rFonts w:asciiTheme="majorBidi" w:hAnsiTheme="majorBidi" w:cstheme="majorBidi"/>
                <w:sz w:val="24"/>
                <w:szCs w:val="24"/>
              </w:rPr>
              <w:t xml:space="preserve">5 days/ week 8:00 am- 2:00 pm </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466BC894" w14:textId="7551AA79" w:rsidR="00C77CFF" w:rsidRPr="00C77CFF" w:rsidRDefault="00EB5B95" w:rsidP="00C77CFF">
            <w:pPr>
              <w:jc w:val="both"/>
              <w:rPr>
                <w:rFonts w:asciiTheme="majorBidi" w:hAnsiTheme="majorBidi" w:cstheme="majorBidi"/>
                <w:sz w:val="24"/>
                <w:szCs w:val="24"/>
              </w:rPr>
            </w:pPr>
            <w:r w:rsidRPr="00C77CFF">
              <w:rPr>
                <w:rFonts w:asciiTheme="majorBidi" w:hAnsiTheme="majorBidi" w:cstheme="majorBidi"/>
                <w:sz w:val="24"/>
                <w:szCs w:val="24"/>
              </w:rPr>
              <w:t xml:space="preserve">This course is designed to </w:t>
            </w:r>
            <w:r w:rsidR="001E52CF" w:rsidRPr="00C77CFF">
              <w:rPr>
                <w:rFonts w:asciiTheme="majorBidi" w:hAnsiTheme="majorBidi" w:cstheme="majorBidi"/>
                <w:sz w:val="24"/>
                <w:szCs w:val="24"/>
              </w:rPr>
              <w:t>give students</w:t>
            </w:r>
            <w:r w:rsidRPr="00C77CFF">
              <w:rPr>
                <w:rFonts w:asciiTheme="majorBidi" w:hAnsiTheme="majorBidi" w:cstheme="majorBidi"/>
                <w:sz w:val="24"/>
                <w:szCs w:val="24"/>
              </w:rPr>
              <w:t xml:space="preserve"> of the fifth-year </w:t>
            </w:r>
            <w:r w:rsidR="001E52CF" w:rsidRPr="00C77CFF">
              <w:rPr>
                <w:rFonts w:asciiTheme="majorBidi" w:hAnsiTheme="majorBidi" w:cstheme="majorBidi"/>
                <w:sz w:val="24"/>
                <w:szCs w:val="24"/>
              </w:rPr>
              <w:t xml:space="preserve">the </w:t>
            </w:r>
            <w:proofErr w:type="gramStart"/>
            <w:r w:rsidR="001E52CF" w:rsidRPr="00C77CFF">
              <w:rPr>
                <w:rFonts w:asciiTheme="majorBidi" w:hAnsiTheme="majorBidi" w:cstheme="majorBidi"/>
                <w:sz w:val="24"/>
                <w:szCs w:val="24"/>
              </w:rPr>
              <w:t>basic</w:t>
            </w:r>
            <w:r w:rsidRPr="00C77CFF">
              <w:rPr>
                <w:rFonts w:asciiTheme="majorBidi" w:hAnsiTheme="majorBidi" w:cstheme="majorBidi"/>
                <w:sz w:val="24"/>
                <w:szCs w:val="24"/>
              </w:rPr>
              <w:t xml:space="preserve">  clinical</w:t>
            </w:r>
            <w:proofErr w:type="gramEnd"/>
            <w:r w:rsidRPr="00C77CFF">
              <w:rPr>
                <w:rFonts w:asciiTheme="majorBidi" w:hAnsiTheme="majorBidi" w:cstheme="majorBidi"/>
                <w:sz w:val="24"/>
                <w:szCs w:val="24"/>
              </w:rPr>
              <w:t xml:space="preserve"> knowledge in: Clinical Neuroscience: this is a </w:t>
            </w:r>
            <w:r w:rsidR="00C77CFF" w:rsidRPr="00C77CFF">
              <w:rPr>
                <w:rFonts w:asciiTheme="majorBidi" w:hAnsiTheme="majorBidi" w:cstheme="majorBidi"/>
                <w:sz w:val="24"/>
                <w:szCs w:val="24"/>
              </w:rPr>
              <w:t>3</w:t>
            </w:r>
            <w:r w:rsidRPr="00C77CFF">
              <w:rPr>
                <w:rFonts w:asciiTheme="majorBidi" w:hAnsiTheme="majorBidi" w:cstheme="majorBidi"/>
                <w:sz w:val="24"/>
                <w:szCs w:val="24"/>
              </w:rPr>
              <w:t xml:space="preserve"> weeks clerkship  where  students learn how to take history and perform clinical examination and are involved in the evaluation and treatment of neurological and neurosurgical diseases. Instruction includes care of patients in the wards and out-patient clinics under supervision, case discussions and seminars in addition to didactic lectures. The clinical ro</w:t>
            </w:r>
            <w:r w:rsidR="00C77CFF" w:rsidRPr="00C77CFF">
              <w:rPr>
                <w:rFonts w:asciiTheme="majorBidi" w:hAnsiTheme="majorBidi" w:cstheme="majorBidi"/>
                <w:sz w:val="24"/>
                <w:szCs w:val="24"/>
              </w:rPr>
              <w:t xml:space="preserve">tation take place in neurology, </w:t>
            </w:r>
            <w:r w:rsidRPr="00C77CFF">
              <w:rPr>
                <w:rFonts w:asciiTheme="majorBidi" w:hAnsiTheme="majorBidi" w:cstheme="majorBidi"/>
                <w:sz w:val="24"/>
                <w:szCs w:val="24"/>
              </w:rPr>
              <w:t xml:space="preserve">and neuropediatric facility in a hospital or as outpatient activity. </w:t>
            </w:r>
          </w:p>
          <w:p w14:paraId="17F7B341" w14:textId="77777777" w:rsidR="00C77CFF" w:rsidRPr="00C77CFF" w:rsidRDefault="00C77CFF" w:rsidP="00C77CFF">
            <w:pPr>
              <w:jc w:val="both"/>
              <w:rPr>
                <w:rFonts w:asciiTheme="majorBidi" w:hAnsiTheme="majorBidi" w:cstheme="majorBidi"/>
                <w:sz w:val="24"/>
                <w:szCs w:val="24"/>
              </w:rPr>
            </w:pPr>
          </w:p>
          <w:p w14:paraId="3D4CB4B5" w14:textId="77777777" w:rsidR="00C77CFF" w:rsidRPr="00C77CFF" w:rsidRDefault="00EB5B95" w:rsidP="00C77CFF">
            <w:pPr>
              <w:jc w:val="both"/>
              <w:rPr>
                <w:rFonts w:asciiTheme="majorBidi" w:hAnsiTheme="majorBidi" w:cstheme="majorBidi"/>
                <w:sz w:val="24"/>
                <w:szCs w:val="24"/>
              </w:rPr>
            </w:pPr>
            <w:r w:rsidRPr="00C77CFF">
              <w:rPr>
                <w:rFonts w:asciiTheme="majorBidi" w:hAnsiTheme="majorBidi" w:cstheme="majorBidi"/>
                <w:sz w:val="24"/>
                <w:szCs w:val="24"/>
              </w:rPr>
              <w:t>Ear, Nose and Throat ENT (</w:t>
            </w:r>
            <w:r w:rsidR="00C77CFF" w:rsidRPr="00C77CFF">
              <w:rPr>
                <w:rFonts w:asciiTheme="majorBidi" w:hAnsiTheme="majorBidi" w:cstheme="majorBidi"/>
                <w:sz w:val="24"/>
                <w:szCs w:val="24"/>
              </w:rPr>
              <w:t xml:space="preserve">3 </w:t>
            </w:r>
            <w:r w:rsidRPr="00C77CFF">
              <w:rPr>
                <w:rFonts w:asciiTheme="majorBidi" w:hAnsiTheme="majorBidi" w:cstheme="majorBidi"/>
                <w:sz w:val="24"/>
                <w:szCs w:val="24"/>
              </w:rPr>
              <w:t xml:space="preserve">weeks) where students are exposed to common ENT problems that face the primary care physician. </w:t>
            </w:r>
          </w:p>
          <w:p w14:paraId="75F01F8F" w14:textId="77777777" w:rsidR="00C77CFF" w:rsidRPr="00C77CFF" w:rsidRDefault="00C77CFF" w:rsidP="00C77CFF">
            <w:pPr>
              <w:jc w:val="both"/>
              <w:rPr>
                <w:rFonts w:asciiTheme="majorBidi" w:hAnsiTheme="majorBidi" w:cstheme="majorBidi"/>
                <w:sz w:val="24"/>
                <w:szCs w:val="24"/>
              </w:rPr>
            </w:pPr>
          </w:p>
          <w:p w14:paraId="6411BE84" w14:textId="42BD5EF1" w:rsidR="005E7608" w:rsidRPr="00C77CFF" w:rsidRDefault="00EB5B95" w:rsidP="00C77CFF">
            <w:pPr>
              <w:jc w:val="both"/>
              <w:rPr>
                <w:rFonts w:asciiTheme="majorBidi" w:hAnsiTheme="majorBidi" w:cstheme="majorBidi"/>
                <w:sz w:val="24"/>
                <w:szCs w:val="24"/>
                <w:highlight w:val="yellow"/>
              </w:rPr>
            </w:pPr>
            <w:r w:rsidRPr="00C77CFF">
              <w:rPr>
                <w:rFonts w:asciiTheme="majorBidi" w:hAnsiTheme="majorBidi" w:cstheme="majorBidi"/>
                <w:sz w:val="24"/>
                <w:szCs w:val="24"/>
              </w:rPr>
              <w:t>Ophthalmology (2 weeks) which is designed to introduce students to the principles of eye diseases. Students are taught how to perform ophthalmic examination and how to recognize common eye diseases.</w:t>
            </w: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124614F3" w:rsidR="00337A74" w:rsidRDefault="00C20AF0" w:rsidP="00AD585C">
      <w:pPr>
        <w:pStyle w:val="Heading1"/>
        <w:rPr>
          <w:rtl/>
        </w:rPr>
      </w:pPr>
      <w:r>
        <w:rPr>
          <w:rtl/>
        </w:rPr>
        <w:t>Textbook</w:t>
      </w:r>
      <w:r w:rsidR="00AD585C">
        <w:rPr>
          <w:rFonts w:hint="cs"/>
        </w:rPr>
        <w:t xml:space="preserve">s </w:t>
      </w:r>
      <w:r>
        <w:rPr>
          <w:rtl/>
        </w:rPr>
        <w:t xml:space="preserve"> and References</w:t>
      </w:r>
    </w:p>
    <w:p w14:paraId="1DDF7E48" w14:textId="77777777"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14:paraId="3377B460" w14:textId="77777777" w:rsidTr="00C20AF0">
        <w:trPr>
          <w:trHeight w:val="345"/>
        </w:trPr>
        <w:tc>
          <w:tcPr>
            <w:tcW w:w="8630" w:type="dxa"/>
            <w:shd w:val="clear" w:color="auto" w:fill="D9D9D9" w:themeFill="background1" w:themeFillShade="D9"/>
          </w:tcPr>
          <w:p w14:paraId="60A84BFB" w14:textId="6EF2F105" w:rsidR="007915A5" w:rsidRPr="00C53AB5" w:rsidRDefault="007915A5" w:rsidP="00531840">
            <w:pPr>
              <w:rPr>
                <w:rFonts w:asciiTheme="majorBidi" w:hAnsiTheme="majorBidi" w:cstheme="majorBidi"/>
                <w:sz w:val="24"/>
                <w:szCs w:val="24"/>
              </w:rPr>
            </w:pPr>
            <w:r w:rsidRPr="00C53AB5">
              <w:rPr>
                <w:rFonts w:asciiTheme="majorBidi" w:hAnsiTheme="majorBidi" w:cstheme="majorBidi"/>
                <w:sz w:val="24"/>
                <w:szCs w:val="24"/>
              </w:rPr>
              <w:t>Textbook</w:t>
            </w:r>
            <w:r w:rsidR="00865412" w:rsidRPr="00C53AB5">
              <w:rPr>
                <w:rFonts w:asciiTheme="majorBidi" w:hAnsiTheme="majorBidi" w:cstheme="majorBidi"/>
                <w:sz w:val="24"/>
                <w:szCs w:val="24"/>
              </w:rPr>
              <w:t>(s)</w:t>
            </w:r>
          </w:p>
        </w:tc>
      </w:tr>
      <w:tr w:rsidR="00C20AF0" w14:paraId="12A1CBFE" w14:textId="77777777" w:rsidTr="00865412">
        <w:trPr>
          <w:trHeight w:val="863"/>
        </w:trPr>
        <w:tc>
          <w:tcPr>
            <w:tcW w:w="8630" w:type="dxa"/>
          </w:tcPr>
          <w:p w14:paraId="5E80F88A" w14:textId="77777777" w:rsidR="00C53AB5" w:rsidRPr="00C53AB5" w:rsidRDefault="00C53AB5" w:rsidP="00C53AB5">
            <w:pPr>
              <w:autoSpaceDE w:val="0"/>
              <w:autoSpaceDN w:val="0"/>
              <w:adjustRightInd w:val="0"/>
              <w:ind w:left="360"/>
              <w:rPr>
                <w:rFonts w:asciiTheme="majorBidi" w:hAnsiTheme="majorBidi" w:cstheme="majorBidi"/>
                <w:b/>
                <w:bCs/>
              </w:rPr>
            </w:pPr>
          </w:p>
          <w:p w14:paraId="3515C2DC" w14:textId="09F26EE0" w:rsidR="00C77CFF" w:rsidRPr="00C53AB5" w:rsidRDefault="00C77CFF" w:rsidP="00C77CFF">
            <w:pPr>
              <w:pStyle w:val="ListParagraph"/>
              <w:numPr>
                <w:ilvl w:val="0"/>
                <w:numId w:val="48"/>
              </w:numPr>
              <w:autoSpaceDE w:val="0"/>
              <w:autoSpaceDN w:val="0"/>
              <w:adjustRightInd w:val="0"/>
              <w:rPr>
                <w:rFonts w:asciiTheme="majorBidi" w:hAnsiTheme="majorBidi" w:cstheme="majorBidi"/>
                <w:b/>
                <w:bCs/>
              </w:rPr>
            </w:pPr>
            <w:r w:rsidRPr="00C53AB5">
              <w:rPr>
                <w:rFonts w:asciiTheme="majorBidi" w:hAnsiTheme="majorBidi" w:cstheme="majorBidi"/>
                <w:b/>
                <w:bCs/>
              </w:rPr>
              <w:t>Neurology and Neurosurgery Illustrated, 5e</w:t>
            </w:r>
            <w:r w:rsidR="00C53AB5">
              <w:rPr>
                <w:rFonts w:asciiTheme="majorBidi" w:hAnsiTheme="majorBidi" w:cstheme="majorBidi"/>
                <w:b/>
                <w:bCs/>
              </w:rPr>
              <w:t>.</w:t>
            </w:r>
          </w:p>
          <w:p w14:paraId="40DF4ABD" w14:textId="77777777" w:rsidR="00C53AB5" w:rsidRPr="00C53AB5" w:rsidRDefault="00C53AB5" w:rsidP="00C53AB5">
            <w:pPr>
              <w:autoSpaceDE w:val="0"/>
              <w:autoSpaceDN w:val="0"/>
              <w:adjustRightInd w:val="0"/>
              <w:ind w:left="360"/>
              <w:rPr>
                <w:rFonts w:asciiTheme="majorBidi" w:hAnsiTheme="majorBidi" w:cstheme="majorBidi"/>
                <w:b/>
                <w:bCs/>
              </w:rPr>
            </w:pPr>
          </w:p>
          <w:p w14:paraId="29DCD0B5" w14:textId="1FB8A72F" w:rsidR="00C77CFF" w:rsidRPr="00C53AB5" w:rsidRDefault="00C77CFF" w:rsidP="00C77CFF">
            <w:pPr>
              <w:pStyle w:val="ListParagraph"/>
              <w:numPr>
                <w:ilvl w:val="0"/>
                <w:numId w:val="48"/>
              </w:numPr>
              <w:autoSpaceDE w:val="0"/>
              <w:autoSpaceDN w:val="0"/>
              <w:adjustRightInd w:val="0"/>
              <w:rPr>
                <w:rFonts w:asciiTheme="majorBidi" w:hAnsiTheme="majorBidi" w:cstheme="majorBidi"/>
                <w:b/>
                <w:bCs/>
              </w:rPr>
            </w:pPr>
            <w:r w:rsidRPr="00C53AB5">
              <w:rPr>
                <w:rFonts w:asciiTheme="majorBidi" w:hAnsiTheme="majorBidi" w:cstheme="majorBidi"/>
                <w:b/>
                <w:bCs/>
              </w:rPr>
              <w:t>Crash Course Neurology, 4e</w:t>
            </w:r>
            <w:r w:rsidR="00C53AB5">
              <w:rPr>
                <w:rFonts w:asciiTheme="majorBidi" w:hAnsiTheme="majorBidi" w:cstheme="majorBidi"/>
                <w:b/>
                <w:bCs/>
              </w:rPr>
              <w:t>.</w:t>
            </w:r>
          </w:p>
          <w:p w14:paraId="5143165E" w14:textId="77777777" w:rsidR="00C53AB5" w:rsidRPr="00C53AB5" w:rsidRDefault="00C53AB5" w:rsidP="00C53AB5">
            <w:pPr>
              <w:autoSpaceDE w:val="0"/>
              <w:autoSpaceDN w:val="0"/>
              <w:adjustRightInd w:val="0"/>
              <w:ind w:left="360"/>
              <w:rPr>
                <w:rFonts w:asciiTheme="majorBidi" w:hAnsiTheme="majorBidi" w:cstheme="majorBidi"/>
                <w:b/>
                <w:bCs/>
              </w:rPr>
            </w:pPr>
          </w:p>
          <w:p w14:paraId="793A449E" w14:textId="30A4074B" w:rsidR="00C77CFF" w:rsidRPr="00C53AB5" w:rsidRDefault="00C77CFF" w:rsidP="00C77CFF">
            <w:pPr>
              <w:pStyle w:val="ListParagraph"/>
              <w:numPr>
                <w:ilvl w:val="0"/>
                <w:numId w:val="48"/>
              </w:numPr>
              <w:autoSpaceDE w:val="0"/>
              <w:autoSpaceDN w:val="0"/>
              <w:adjustRightInd w:val="0"/>
              <w:rPr>
                <w:rFonts w:asciiTheme="majorBidi" w:hAnsiTheme="majorBidi" w:cstheme="majorBidi"/>
                <w:b/>
                <w:bCs/>
              </w:rPr>
            </w:pPr>
            <w:r w:rsidRPr="00C53AB5">
              <w:rPr>
                <w:rFonts w:asciiTheme="majorBidi" w:hAnsiTheme="majorBidi" w:cstheme="majorBidi"/>
                <w:b/>
                <w:bCs/>
              </w:rPr>
              <w:t>Diseases of the Ear, Nose and Throat (Lecture Notes) 11th edition</w:t>
            </w:r>
            <w:r w:rsidR="00C53AB5">
              <w:rPr>
                <w:rFonts w:asciiTheme="majorBidi" w:hAnsiTheme="majorBidi" w:cstheme="majorBidi"/>
                <w:b/>
                <w:bCs/>
              </w:rPr>
              <w:t>.</w:t>
            </w:r>
          </w:p>
          <w:p w14:paraId="15BDE898" w14:textId="77777777" w:rsidR="00C53AB5" w:rsidRPr="00C53AB5" w:rsidRDefault="00C53AB5" w:rsidP="00C53AB5">
            <w:pPr>
              <w:autoSpaceDE w:val="0"/>
              <w:autoSpaceDN w:val="0"/>
              <w:adjustRightInd w:val="0"/>
              <w:ind w:left="360"/>
              <w:rPr>
                <w:rFonts w:asciiTheme="majorBidi" w:hAnsiTheme="majorBidi" w:cstheme="majorBidi"/>
                <w:b/>
                <w:bCs/>
              </w:rPr>
            </w:pPr>
          </w:p>
          <w:p w14:paraId="2AF752BF" w14:textId="0ADF3940" w:rsidR="00C53AB5" w:rsidRPr="00C53AB5" w:rsidRDefault="00C77CFF" w:rsidP="00C53AB5">
            <w:pPr>
              <w:pStyle w:val="ListParagraph"/>
              <w:numPr>
                <w:ilvl w:val="0"/>
                <w:numId w:val="48"/>
              </w:numPr>
              <w:autoSpaceDE w:val="0"/>
              <w:autoSpaceDN w:val="0"/>
              <w:adjustRightInd w:val="0"/>
              <w:rPr>
                <w:rFonts w:asciiTheme="majorBidi" w:hAnsiTheme="majorBidi" w:cstheme="majorBidi"/>
                <w:b/>
                <w:bCs/>
              </w:rPr>
            </w:pPr>
            <w:r w:rsidRPr="00C53AB5">
              <w:rPr>
                <w:rFonts w:asciiTheme="majorBidi" w:hAnsiTheme="majorBidi" w:cstheme="majorBidi"/>
                <w:b/>
                <w:bCs/>
              </w:rPr>
              <w:t>Lecture Notes Ophthalmology 11th edition</w:t>
            </w:r>
            <w:r w:rsidR="00C53AB5">
              <w:rPr>
                <w:rFonts w:asciiTheme="majorBidi" w:hAnsiTheme="majorBidi" w:cstheme="majorBidi"/>
                <w:b/>
                <w:bCs/>
              </w:rPr>
              <w:t>.</w:t>
            </w:r>
          </w:p>
          <w:p w14:paraId="3190DDE5" w14:textId="77777777" w:rsidR="00C53AB5" w:rsidRPr="00C53AB5" w:rsidRDefault="00C53AB5" w:rsidP="00C53AB5">
            <w:pPr>
              <w:autoSpaceDE w:val="0"/>
              <w:autoSpaceDN w:val="0"/>
              <w:adjustRightInd w:val="0"/>
              <w:ind w:left="360"/>
              <w:rPr>
                <w:rFonts w:asciiTheme="majorBidi" w:hAnsiTheme="majorBidi" w:cstheme="majorBidi"/>
                <w:b/>
                <w:bCs/>
              </w:rPr>
            </w:pPr>
          </w:p>
          <w:p w14:paraId="589C5CBE" w14:textId="0B81BA92" w:rsidR="00C77CFF" w:rsidRPr="00C53AB5" w:rsidRDefault="00C77CFF" w:rsidP="00C53AB5">
            <w:pPr>
              <w:pStyle w:val="ListParagraph"/>
              <w:numPr>
                <w:ilvl w:val="0"/>
                <w:numId w:val="48"/>
              </w:numPr>
              <w:autoSpaceDE w:val="0"/>
              <w:autoSpaceDN w:val="0"/>
              <w:adjustRightInd w:val="0"/>
              <w:rPr>
                <w:rFonts w:asciiTheme="majorBidi" w:hAnsiTheme="majorBidi" w:cstheme="majorBidi"/>
                <w:b/>
                <w:bCs/>
              </w:rPr>
            </w:pPr>
            <w:r w:rsidRPr="00C53AB5">
              <w:rPr>
                <w:rFonts w:asciiTheme="majorBidi" w:hAnsiTheme="majorBidi" w:cstheme="majorBidi"/>
                <w:b/>
                <w:bCs/>
              </w:rPr>
              <w:t>Ophthalmology at a Glance</w:t>
            </w:r>
            <w:r w:rsidR="00C53AB5">
              <w:rPr>
                <w:rFonts w:asciiTheme="majorBidi" w:hAnsiTheme="majorBidi" w:cstheme="majorBidi"/>
                <w:b/>
                <w:bCs/>
              </w:rPr>
              <w:t>.</w:t>
            </w:r>
          </w:p>
          <w:p w14:paraId="51CD3B97" w14:textId="77777777" w:rsidR="00C77CFF" w:rsidRPr="00C53AB5" w:rsidRDefault="00C77CFF" w:rsidP="00C53AB5">
            <w:pPr>
              <w:pStyle w:val="ListParagraph"/>
              <w:autoSpaceDE w:val="0"/>
              <w:autoSpaceDN w:val="0"/>
              <w:adjustRightInd w:val="0"/>
              <w:rPr>
                <w:rFonts w:asciiTheme="majorBidi" w:hAnsiTheme="majorBidi" w:cstheme="majorBidi"/>
                <w:b/>
                <w:bCs/>
              </w:rPr>
            </w:pPr>
          </w:p>
          <w:p w14:paraId="124F98B3" w14:textId="57A9258A" w:rsidR="00C20AF0" w:rsidRPr="00C53AB5" w:rsidRDefault="00C20AF0" w:rsidP="00531840">
            <w:pPr>
              <w:rPr>
                <w:rFonts w:asciiTheme="majorBidi" w:hAnsiTheme="majorBidi" w:cstheme="majorBidi"/>
                <w:sz w:val="24"/>
                <w:szCs w:val="24"/>
              </w:rPr>
            </w:pPr>
          </w:p>
        </w:tc>
      </w:tr>
    </w:tbl>
    <w:p w14:paraId="0F9DE117" w14:textId="77777777" w:rsidR="002B7CE1" w:rsidRDefault="002B7CE1" w:rsidP="00531840">
      <w:pPr>
        <w:rPr>
          <w:rFonts w:asciiTheme="majorBidi" w:hAnsiTheme="majorBidi" w:cstheme="majorBidi"/>
          <w:sz w:val="24"/>
          <w:szCs w:val="24"/>
          <w:lang w:bidi="ar-JO"/>
        </w:rPr>
      </w:pPr>
    </w:p>
    <w:p w14:paraId="7B7BDB62" w14:textId="7DB53CE9" w:rsidR="00CC3707" w:rsidRDefault="00CC3707" w:rsidP="00AD585C">
      <w:pPr>
        <w:pStyle w:val="Heading1"/>
        <w:rPr>
          <w:rtl/>
        </w:rPr>
      </w:pPr>
      <w:r w:rsidRPr="00CC3707">
        <w:rPr>
          <w:rtl/>
        </w:rPr>
        <w:t>T</w:t>
      </w:r>
      <w:r>
        <w:rPr>
          <w:rFonts w:hint="cs"/>
          <w:rtl/>
        </w:rPr>
        <w:t xml:space="preserve">opics </w:t>
      </w:r>
      <w:r w:rsidRPr="00CC3707">
        <w:rPr>
          <w:rtl/>
        </w:rPr>
        <w:t>and Teaching Methods</w:t>
      </w:r>
      <w:r w:rsidR="00AD585C">
        <w:rPr>
          <w:rFonts w:hint="cs"/>
        </w:rPr>
        <w:t>:</w:t>
      </w:r>
    </w:p>
    <w:p w14:paraId="4ED74069" w14:textId="77777777" w:rsidR="00CC3707" w:rsidRPr="00CC3707" w:rsidRDefault="00CC3707" w:rsidP="00CC3707">
      <w:pPr>
        <w:pStyle w:val="Heading1"/>
        <w:rPr>
          <w:rtl/>
        </w:rPr>
      </w:pPr>
    </w:p>
    <w:p w14:paraId="6692E24B" w14:textId="77777777" w:rsidR="00EB5B95" w:rsidRPr="00EB5B95" w:rsidRDefault="00EB5B95" w:rsidP="00EB5B95">
      <w:pPr>
        <w:pStyle w:val="BodyText"/>
        <w:spacing w:line="260" w:lineRule="exact"/>
        <w:rPr>
          <w:rFonts w:asciiTheme="majorBidi" w:hAnsiTheme="majorBidi" w:cstheme="majorBidi"/>
          <w:b/>
          <w:lang w:val="en-US"/>
        </w:rPr>
      </w:pPr>
      <w:r w:rsidRPr="00EB5B95">
        <w:rPr>
          <w:rFonts w:asciiTheme="majorBidi" w:hAnsiTheme="majorBidi" w:cstheme="majorBidi"/>
          <w:b/>
          <w:lang w:val="en-US"/>
        </w:rPr>
        <w:t>Neurology: (3 credit hours, 150 working hours, 3 weeks)</w:t>
      </w:r>
    </w:p>
    <w:p w14:paraId="2C004D09" w14:textId="77777777" w:rsidR="00EB5B95" w:rsidRPr="00EB5B95" w:rsidRDefault="00EB5B95" w:rsidP="00EB5B95">
      <w:pPr>
        <w:pStyle w:val="BodyText"/>
        <w:spacing w:line="260" w:lineRule="exact"/>
        <w:rPr>
          <w:rFonts w:asciiTheme="majorBidi" w:hAnsiTheme="majorBidi" w:cstheme="majorBidi"/>
          <w:lang w:val="en-US"/>
        </w:rPr>
      </w:pPr>
      <w:proofErr w:type="gramStart"/>
      <w:r w:rsidRPr="00EB5B95">
        <w:rPr>
          <w:rFonts w:asciiTheme="majorBidi" w:hAnsiTheme="majorBidi" w:cstheme="majorBidi"/>
          <w:lang w:val="en-US"/>
        </w:rPr>
        <w:t>This 4 weeks</w:t>
      </w:r>
      <w:proofErr w:type="gramEnd"/>
      <w:r w:rsidRPr="00EB5B95">
        <w:rPr>
          <w:rFonts w:asciiTheme="majorBidi" w:hAnsiTheme="majorBidi" w:cstheme="majorBidi"/>
          <w:lang w:val="en-US"/>
        </w:rPr>
        <w:t xml:space="preserve"> course is given as part of the clinical rotations for 5th</w:t>
      </w:r>
    </w:p>
    <w:p w14:paraId="22981A6D" w14:textId="4EE8FF5F" w:rsidR="00EB5B95" w:rsidRDefault="00EB5B95" w:rsidP="00EB5B95">
      <w:pPr>
        <w:pStyle w:val="BodyText"/>
        <w:spacing w:line="244" w:lineRule="auto"/>
        <w:ind w:right="667"/>
        <w:jc w:val="both"/>
        <w:rPr>
          <w:rFonts w:asciiTheme="majorBidi" w:hAnsiTheme="majorBidi" w:cstheme="majorBidi"/>
          <w:lang w:val="en-US"/>
        </w:rPr>
      </w:pPr>
      <w:r w:rsidRPr="00EB5B95">
        <w:rPr>
          <w:rFonts w:asciiTheme="majorBidi" w:hAnsiTheme="majorBidi" w:cstheme="majorBidi"/>
          <w:spacing w:val="-5"/>
          <w:lang w:val="en-US"/>
        </w:rPr>
        <w:t xml:space="preserve">year </w:t>
      </w:r>
      <w:r w:rsidRPr="00EB5B95">
        <w:rPr>
          <w:rFonts w:asciiTheme="majorBidi" w:hAnsiTheme="majorBidi" w:cstheme="majorBidi"/>
          <w:lang w:val="en-US"/>
        </w:rPr>
        <w:t xml:space="preserve">medical students. </w:t>
      </w:r>
      <w:r w:rsidRPr="00EB5B95">
        <w:rPr>
          <w:rFonts w:asciiTheme="majorBidi" w:hAnsiTheme="majorBidi" w:cstheme="majorBidi"/>
          <w:spacing w:val="-5"/>
          <w:lang w:val="en-US"/>
        </w:rPr>
        <w:t xml:space="preserve">It </w:t>
      </w:r>
      <w:r w:rsidRPr="00EB5B95">
        <w:rPr>
          <w:rFonts w:asciiTheme="majorBidi" w:hAnsiTheme="majorBidi" w:cstheme="majorBidi"/>
          <w:lang w:val="en-US"/>
        </w:rPr>
        <w:t xml:space="preserve">is </w:t>
      </w:r>
      <w:r w:rsidRPr="00EB5B95">
        <w:rPr>
          <w:rFonts w:asciiTheme="majorBidi" w:hAnsiTheme="majorBidi" w:cstheme="majorBidi"/>
          <w:spacing w:val="-4"/>
          <w:lang w:val="en-US"/>
        </w:rPr>
        <w:t>an</w:t>
      </w:r>
      <w:r w:rsidRPr="00EB5B95">
        <w:rPr>
          <w:rFonts w:asciiTheme="majorBidi" w:hAnsiTheme="majorBidi" w:cstheme="majorBidi"/>
          <w:spacing w:val="52"/>
          <w:lang w:val="en-US"/>
        </w:rPr>
        <w:t xml:space="preserve"> </w:t>
      </w:r>
      <w:r w:rsidRPr="00EB5B95">
        <w:rPr>
          <w:rFonts w:asciiTheme="majorBidi" w:hAnsiTheme="majorBidi" w:cstheme="majorBidi"/>
          <w:lang w:val="en-US"/>
        </w:rPr>
        <w:t xml:space="preserve">integrated 2 weeks neurology and 2 weeks </w:t>
      </w:r>
      <w:r w:rsidRPr="00EB5B95">
        <w:rPr>
          <w:rFonts w:asciiTheme="majorBidi" w:hAnsiTheme="majorBidi" w:cstheme="majorBidi"/>
          <w:spacing w:val="2"/>
          <w:lang w:val="en-US"/>
        </w:rPr>
        <w:t xml:space="preserve">neurosurgery </w:t>
      </w:r>
      <w:r w:rsidRPr="00EB5B95">
        <w:rPr>
          <w:rFonts w:asciiTheme="majorBidi" w:hAnsiTheme="majorBidi" w:cstheme="majorBidi"/>
          <w:lang w:val="en-US"/>
        </w:rPr>
        <w:t xml:space="preserve">course that covers common neurological and neurosurgical </w:t>
      </w:r>
      <w:r w:rsidRPr="00EB5B95">
        <w:rPr>
          <w:rFonts w:asciiTheme="majorBidi" w:hAnsiTheme="majorBidi" w:cstheme="majorBidi"/>
          <w:spacing w:val="2"/>
          <w:lang w:val="en-US"/>
        </w:rPr>
        <w:t xml:space="preserve">problems. </w:t>
      </w:r>
      <w:r w:rsidRPr="00EB5B95">
        <w:rPr>
          <w:rFonts w:asciiTheme="majorBidi" w:hAnsiTheme="majorBidi" w:cstheme="majorBidi"/>
          <w:spacing w:val="-3"/>
          <w:lang w:val="en-US"/>
        </w:rPr>
        <w:t xml:space="preserve">The </w:t>
      </w:r>
      <w:r w:rsidRPr="00EB5B95">
        <w:rPr>
          <w:rFonts w:asciiTheme="majorBidi" w:hAnsiTheme="majorBidi" w:cstheme="majorBidi"/>
          <w:lang w:val="en-US"/>
        </w:rPr>
        <w:t xml:space="preserve">course also emphasizes fundamentals of the neurological history taking, neurological examination, investigation interpretation </w:t>
      </w:r>
      <w:r w:rsidRPr="00EB5B95">
        <w:rPr>
          <w:rFonts w:asciiTheme="majorBidi" w:hAnsiTheme="majorBidi" w:cstheme="majorBidi"/>
          <w:spacing w:val="3"/>
          <w:lang w:val="en-US"/>
        </w:rPr>
        <w:t xml:space="preserve">of </w:t>
      </w:r>
      <w:r w:rsidRPr="00EB5B95">
        <w:rPr>
          <w:rFonts w:asciiTheme="majorBidi" w:hAnsiTheme="majorBidi" w:cstheme="majorBidi"/>
          <w:lang w:val="en-US"/>
        </w:rPr>
        <w:t xml:space="preserve">general lab tests, </w:t>
      </w:r>
      <w:r w:rsidRPr="00EB5B95">
        <w:rPr>
          <w:rFonts w:asciiTheme="majorBidi" w:hAnsiTheme="majorBidi" w:cstheme="majorBidi"/>
          <w:spacing w:val="-3"/>
          <w:lang w:val="en-US"/>
        </w:rPr>
        <w:t xml:space="preserve">LP </w:t>
      </w:r>
      <w:r w:rsidRPr="00EB5B95">
        <w:rPr>
          <w:rFonts w:asciiTheme="majorBidi" w:hAnsiTheme="majorBidi" w:cstheme="majorBidi"/>
          <w:lang w:val="en-US"/>
        </w:rPr>
        <w:t xml:space="preserve">procedures, EMG, EEG </w:t>
      </w:r>
      <w:r w:rsidRPr="00EB5B95">
        <w:rPr>
          <w:rFonts w:asciiTheme="majorBidi" w:hAnsiTheme="majorBidi" w:cstheme="majorBidi"/>
          <w:spacing w:val="-4"/>
          <w:lang w:val="en-US"/>
        </w:rPr>
        <w:t>and</w:t>
      </w:r>
      <w:r w:rsidRPr="00EB5B95">
        <w:rPr>
          <w:rFonts w:asciiTheme="majorBidi" w:hAnsiTheme="majorBidi" w:cstheme="majorBidi"/>
          <w:spacing w:val="52"/>
          <w:lang w:val="en-US"/>
        </w:rPr>
        <w:t xml:space="preserve"> </w:t>
      </w:r>
      <w:r w:rsidRPr="00EB5B95">
        <w:rPr>
          <w:rFonts w:asciiTheme="majorBidi" w:hAnsiTheme="majorBidi" w:cstheme="majorBidi"/>
          <w:lang w:val="en-US"/>
        </w:rPr>
        <w:t xml:space="preserve">imaging studies and formulation </w:t>
      </w:r>
      <w:r w:rsidRPr="00EB5B95">
        <w:rPr>
          <w:rFonts w:asciiTheme="majorBidi" w:hAnsiTheme="majorBidi" w:cstheme="majorBidi"/>
          <w:spacing w:val="3"/>
          <w:lang w:val="en-US"/>
        </w:rPr>
        <w:t>of</w:t>
      </w:r>
      <w:r w:rsidRPr="00EB5B95">
        <w:rPr>
          <w:rFonts w:asciiTheme="majorBidi" w:hAnsiTheme="majorBidi" w:cstheme="majorBidi"/>
          <w:spacing w:val="66"/>
          <w:lang w:val="en-US"/>
        </w:rPr>
        <w:t xml:space="preserve"> </w:t>
      </w:r>
      <w:r w:rsidRPr="00EB5B95">
        <w:rPr>
          <w:rFonts w:asciiTheme="majorBidi" w:hAnsiTheme="majorBidi" w:cstheme="majorBidi"/>
          <w:lang w:val="en-US"/>
        </w:rPr>
        <w:t xml:space="preserve">differential diagnosis </w:t>
      </w:r>
      <w:r w:rsidRPr="00EB5B95">
        <w:rPr>
          <w:rFonts w:asciiTheme="majorBidi" w:hAnsiTheme="majorBidi" w:cstheme="majorBidi"/>
          <w:spacing w:val="-3"/>
          <w:lang w:val="en-US"/>
        </w:rPr>
        <w:t xml:space="preserve">and </w:t>
      </w:r>
      <w:r w:rsidRPr="00EB5B95">
        <w:rPr>
          <w:rFonts w:asciiTheme="majorBidi" w:hAnsiTheme="majorBidi" w:cstheme="majorBidi"/>
          <w:lang w:val="en-US"/>
        </w:rPr>
        <w:t>plan of</w:t>
      </w:r>
      <w:r w:rsidRPr="00EB5B95">
        <w:rPr>
          <w:rFonts w:asciiTheme="majorBidi" w:hAnsiTheme="majorBidi" w:cstheme="majorBidi"/>
          <w:spacing w:val="29"/>
          <w:lang w:val="en-US"/>
        </w:rPr>
        <w:t xml:space="preserve"> </w:t>
      </w:r>
      <w:r w:rsidRPr="00EB5B95">
        <w:rPr>
          <w:rFonts w:asciiTheme="majorBidi" w:hAnsiTheme="majorBidi" w:cstheme="majorBidi"/>
          <w:lang w:val="en-US"/>
        </w:rPr>
        <w:t xml:space="preserve">treatment. Pathophysiology and management </w:t>
      </w:r>
      <w:r w:rsidRPr="00EB5B95">
        <w:rPr>
          <w:rFonts w:asciiTheme="majorBidi" w:hAnsiTheme="majorBidi" w:cstheme="majorBidi"/>
          <w:spacing w:val="3"/>
          <w:lang w:val="en-US"/>
        </w:rPr>
        <w:t xml:space="preserve">of </w:t>
      </w:r>
      <w:r w:rsidRPr="00EB5B95">
        <w:rPr>
          <w:rFonts w:asciiTheme="majorBidi" w:hAnsiTheme="majorBidi" w:cstheme="majorBidi"/>
          <w:lang w:val="en-US"/>
        </w:rPr>
        <w:t xml:space="preserve">common neurological </w:t>
      </w:r>
      <w:r w:rsidRPr="00EB5B95">
        <w:rPr>
          <w:rFonts w:asciiTheme="majorBidi" w:hAnsiTheme="majorBidi" w:cstheme="majorBidi"/>
          <w:spacing w:val="-4"/>
          <w:lang w:val="en-US"/>
        </w:rPr>
        <w:t>and</w:t>
      </w:r>
      <w:r w:rsidRPr="00EB5B95">
        <w:rPr>
          <w:rFonts w:asciiTheme="majorBidi" w:hAnsiTheme="majorBidi" w:cstheme="majorBidi"/>
          <w:spacing w:val="52"/>
          <w:lang w:val="en-US"/>
        </w:rPr>
        <w:t xml:space="preserve"> </w:t>
      </w:r>
      <w:r w:rsidRPr="00EB5B95">
        <w:rPr>
          <w:rFonts w:asciiTheme="majorBidi" w:hAnsiTheme="majorBidi" w:cstheme="majorBidi"/>
          <w:lang w:val="en-US"/>
        </w:rPr>
        <w:t xml:space="preserve">neurosurgical diseases are covered during the course. Care </w:t>
      </w:r>
      <w:r w:rsidRPr="00EB5B95">
        <w:rPr>
          <w:rFonts w:asciiTheme="majorBidi" w:hAnsiTheme="majorBidi" w:cstheme="majorBidi"/>
          <w:spacing w:val="-3"/>
          <w:lang w:val="en-US"/>
        </w:rPr>
        <w:t xml:space="preserve">in </w:t>
      </w:r>
      <w:r w:rsidRPr="00EB5B95">
        <w:rPr>
          <w:rFonts w:asciiTheme="majorBidi" w:hAnsiTheme="majorBidi" w:cstheme="majorBidi"/>
          <w:lang w:val="en-US"/>
        </w:rPr>
        <w:t xml:space="preserve">areas of head </w:t>
      </w:r>
      <w:r w:rsidRPr="00EB5B95">
        <w:rPr>
          <w:rFonts w:asciiTheme="majorBidi" w:hAnsiTheme="majorBidi" w:cstheme="majorBidi"/>
          <w:spacing w:val="-3"/>
          <w:lang w:val="en-US"/>
        </w:rPr>
        <w:t xml:space="preserve">and spine </w:t>
      </w:r>
      <w:r w:rsidRPr="00EB5B95">
        <w:rPr>
          <w:rFonts w:asciiTheme="majorBidi" w:hAnsiTheme="majorBidi" w:cstheme="majorBidi"/>
          <w:lang w:val="en-US"/>
        </w:rPr>
        <w:t xml:space="preserve">injuries, congenital anomalies, brain tumors, spinal diseases, </w:t>
      </w:r>
      <w:r w:rsidRPr="00EB5B95">
        <w:rPr>
          <w:rFonts w:asciiTheme="majorBidi" w:hAnsiTheme="majorBidi" w:cstheme="majorBidi"/>
          <w:spacing w:val="-3"/>
          <w:lang w:val="en-US"/>
        </w:rPr>
        <w:t xml:space="preserve">stroke, </w:t>
      </w:r>
      <w:r w:rsidRPr="00EB5B95">
        <w:rPr>
          <w:rFonts w:asciiTheme="majorBidi" w:hAnsiTheme="majorBidi" w:cstheme="majorBidi"/>
          <w:lang w:val="en-US"/>
        </w:rPr>
        <w:t>demyelinating diseases, epilepsy, different types of headache and neuromuscular diseases are also covered</w:t>
      </w:r>
      <w:r w:rsidRPr="00EB5B95">
        <w:rPr>
          <w:rFonts w:asciiTheme="majorBidi" w:hAnsiTheme="majorBidi" w:cstheme="majorBidi"/>
          <w:b/>
          <w:lang w:val="en-US"/>
        </w:rPr>
        <w:t xml:space="preserve">. </w:t>
      </w:r>
      <w:r w:rsidRPr="00EB5B95">
        <w:rPr>
          <w:rFonts w:asciiTheme="majorBidi" w:hAnsiTheme="majorBidi" w:cstheme="majorBidi"/>
          <w:lang w:val="en-US"/>
        </w:rPr>
        <w:t xml:space="preserve">Students also join the neurosurgical team </w:t>
      </w:r>
      <w:r w:rsidRPr="00EB5B95">
        <w:rPr>
          <w:rFonts w:asciiTheme="majorBidi" w:hAnsiTheme="majorBidi" w:cstheme="majorBidi"/>
          <w:spacing w:val="2"/>
          <w:lang w:val="en-US"/>
        </w:rPr>
        <w:t xml:space="preserve">in </w:t>
      </w:r>
      <w:r w:rsidRPr="00EB5B95">
        <w:rPr>
          <w:rFonts w:asciiTheme="majorBidi" w:hAnsiTheme="majorBidi" w:cstheme="majorBidi"/>
          <w:lang w:val="en-US"/>
        </w:rPr>
        <w:t xml:space="preserve">the operating theater where they observe some </w:t>
      </w:r>
      <w:r w:rsidRPr="00EB5B95">
        <w:rPr>
          <w:rFonts w:asciiTheme="majorBidi" w:hAnsiTheme="majorBidi" w:cstheme="majorBidi"/>
          <w:spacing w:val="3"/>
          <w:lang w:val="en-US"/>
        </w:rPr>
        <w:t xml:space="preserve">of </w:t>
      </w:r>
      <w:r w:rsidRPr="00EB5B95">
        <w:rPr>
          <w:rFonts w:asciiTheme="majorBidi" w:hAnsiTheme="majorBidi" w:cstheme="majorBidi"/>
          <w:lang w:val="en-US"/>
        </w:rPr>
        <w:t>the common neurosurgical</w:t>
      </w:r>
      <w:r w:rsidRPr="00EB5B95">
        <w:rPr>
          <w:rFonts w:asciiTheme="majorBidi" w:hAnsiTheme="majorBidi" w:cstheme="majorBidi"/>
          <w:spacing w:val="51"/>
          <w:lang w:val="en-US"/>
        </w:rPr>
        <w:t xml:space="preserve"> </w:t>
      </w:r>
      <w:r w:rsidRPr="00EB5B95">
        <w:rPr>
          <w:rFonts w:asciiTheme="majorBidi" w:hAnsiTheme="majorBidi" w:cstheme="majorBidi"/>
          <w:lang w:val="en-US"/>
        </w:rPr>
        <w:t>procedures.</w:t>
      </w:r>
    </w:p>
    <w:p w14:paraId="5B99C809" w14:textId="04C12B18" w:rsidR="00AD585C" w:rsidRDefault="00AD585C" w:rsidP="00EB5B95">
      <w:pPr>
        <w:pStyle w:val="BodyText"/>
        <w:spacing w:line="244" w:lineRule="auto"/>
        <w:ind w:right="667"/>
        <w:jc w:val="both"/>
        <w:rPr>
          <w:rFonts w:asciiTheme="majorBidi" w:hAnsiTheme="majorBidi" w:cstheme="majorBidi"/>
          <w:lang w:val="en-US"/>
        </w:rPr>
      </w:pPr>
    </w:p>
    <w:p w14:paraId="019EEAC0" w14:textId="3D1AC273" w:rsidR="00AD585C" w:rsidRDefault="00AD585C" w:rsidP="00EB5B95">
      <w:pPr>
        <w:pStyle w:val="BodyText"/>
        <w:spacing w:line="244" w:lineRule="auto"/>
        <w:ind w:right="667"/>
        <w:jc w:val="both"/>
        <w:rPr>
          <w:rFonts w:asciiTheme="majorBidi" w:hAnsiTheme="majorBidi" w:cstheme="majorBidi"/>
          <w:lang w:val="en-US"/>
        </w:rPr>
      </w:pPr>
    </w:p>
    <w:p w14:paraId="46A28653" w14:textId="77C9D632" w:rsidR="00AD585C" w:rsidRDefault="00AD585C" w:rsidP="00EB5B95">
      <w:pPr>
        <w:pStyle w:val="BodyText"/>
        <w:spacing w:line="244" w:lineRule="auto"/>
        <w:ind w:right="667"/>
        <w:jc w:val="both"/>
        <w:rPr>
          <w:rFonts w:asciiTheme="majorBidi" w:hAnsiTheme="majorBidi" w:cstheme="majorBidi"/>
          <w:lang w:val="en-US"/>
        </w:rPr>
      </w:pPr>
    </w:p>
    <w:p w14:paraId="152B2A03" w14:textId="77777777" w:rsidR="00AD585C" w:rsidRPr="00EB5B95" w:rsidRDefault="00AD585C" w:rsidP="00EB5B95">
      <w:pPr>
        <w:pStyle w:val="BodyText"/>
        <w:spacing w:line="244" w:lineRule="auto"/>
        <w:ind w:right="667"/>
        <w:jc w:val="both"/>
        <w:rPr>
          <w:rFonts w:asciiTheme="majorBidi" w:hAnsiTheme="majorBidi" w:cstheme="majorBidi"/>
          <w:lang w:val="en-US"/>
        </w:rPr>
      </w:pPr>
    </w:p>
    <w:p w14:paraId="403A9E5D" w14:textId="77777777" w:rsidR="00EB5B95" w:rsidRPr="00EB5B95" w:rsidRDefault="00EB5B95" w:rsidP="00EB5B95">
      <w:pPr>
        <w:pStyle w:val="BodyText"/>
        <w:spacing w:line="244" w:lineRule="auto"/>
        <w:ind w:right="667"/>
        <w:jc w:val="both"/>
        <w:rPr>
          <w:rFonts w:asciiTheme="majorBidi" w:hAnsiTheme="majorBidi" w:cstheme="majorBidi"/>
          <w:lang w:val="en-US"/>
        </w:rPr>
      </w:pPr>
    </w:p>
    <w:p w14:paraId="23DA3CAA" w14:textId="2587D7EC" w:rsidR="00EB5B95" w:rsidRPr="00DD52C5" w:rsidRDefault="00EB5B95" w:rsidP="00AD585C">
      <w:pPr>
        <w:pStyle w:val="BodyText"/>
        <w:spacing w:line="244" w:lineRule="auto"/>
        <w:ind w:right="667"/>
        <w:jc w:val="both"/>
        <w:rPr>
          <w:rFonts w:asciiTheme="majorBidi" w:hAnsiTheme="majorBidi"/>
          <w:rtl/>
        </w:rPr>
      </w:pPr>
      <w:r w:rsidRPr="00DD52C5">
        <w:rPr>
          <w:rFonts w:asciiTheme="majorBidi" w:hAnsiTheme="majorBidi"/>
          <w:rtl/>
        </w:rPr>
        <w:lastRenderedPageBreak/>
        <w:t>Specific objectives and Lectures</w:t>
      </w:r>
      <w:r w:rsidR="00AD585C">
        <w:rPr>
          <w:rFonts w:asciiTheme="majorBidi" w:hAnsiTheme="majorBidi" w:hint="cs"/>
        </w:rPr>
        <w:t>:</w:t>
      </w:r>
    </w:p>
    <w:tbl>
      <w:tblPr>
        <w:tblStyle w:val="TableGrid"/>
        <w:tblW w:w="10046" w:type="dxa"/>
        <w:tblInd w:w="-856" w:type="dxa"/>
        <w:tblLook w:val="04A0" w:firstRow="1" w:lastRow="0" w:firstColumn="1" w:lastColumn="0" w:noHBand="0" w:noVBand="1"/>
      </w:tblPr>
      <w:tblGrid>
        <w:gridCol w:w="1104"/>
        <w:gridCol w:w="3092"/>
        <w:gridCol w:w="5850"/>
      </w:tblGrid>
      <w:tr w:rsidR="00EB5B95" w:rsidRPr="00DD52C5" w14:paraId="73F0F286" w14:textId="77777777" w:rsidTr="004F4E1E">
        <w:tc>
          <w:tcPr>
            <w:tcW w:w="1104" w:type="dxa"/>
          </w:tcPr>
          <w:p w14:paraId="0656084C" w14:textId="77777777" w:rsidR="00EB5B95" w:rsidRPr="00DD52C5" w:rsidRDefault="00EB5B95" w:rsidP="004F4E1E">
            <w:pPr>
              <w:pStyle w:val="BodyText"/>
              <w:spacing w:line="244" w:lineRule="auto"/>
              <w:ind w:right="667"/>
              <w:jc w:val="both"/>
              <w:rPr>
                <w:rFonts w:asciiTheme="majorBidi" w:hAnsiTheme="majorBidi"/>
                <w:sz w:val="22"/>
                <w:szCs w:val="22"/>
                <w:rtl/>
              </w:rPr>
            </w:pPr>
          </w:p>
        </w:tc>
        <w:tc>
          <w:tcPr>
            <w:tcW w:w="3092" w:type="dxa"/>
          </w:tcPr>
          <w:p w14:paraId="2D890A7A" w14:textId="77777777" w:rsidR="00EB5B95" w:rsidRPr="00DD52C5" w:rsidRDefault="00EB5B95" w:rsidP="004F4E1E">
            <w:pPr>
              <w:pStyle w:val="BodyText"/>
              <w:spacing w:line="244" w:lineRule="auto"/>
              <w:ind w:right="667"/>
              <w:jc w:val="both"/>
              <w:rPr>
                <w:rFonts w:asciiTheme="majorBidi" w:hAnsiTheme="majorBidi"/>
                <w:b/>
                <w:bCs/>
                <w:sz w:val="22"/>
                <w:szCs w:val="22"/>
                <w:rtl/>
              </w:rPr>
            </w:pPr>
            <w:r w:rsidRPr="00DD52C5">
              <w:rPr>
                <w:rFonts w:asciiTheme="majorBidi" w:hAnsiTheme="majorBidi"/>
                <w:b/>
                <w:bCs/>
                <w:sz w:val="22"/>
                <w:szCs w:val="22"/>
                <w:rtl/>
              </w:rPr>
              <w:t>Title</w:t>
            </w:r>
          </w:p>
        </w:tc>
        <w:tc>
          <w:tcPr>
            <w:tcW w:w="5850" w:type="dxa"/>
          </w:tcPr>
          <w:p w14:paraId="7D63AD01" w14:textId="77777777" w:rsidR="00EB5B95" w:rsidRPr="00DD52C5" w:rsidRDefault="00EB5B95" w:rsidP="004F4E1E">
            <w:pPr>
              <w:pStyle w:val="BodyText"/>
              <w:spacing w:line="244" w:lineRule="auto"/>
              <w:ind w:right="667"/>
              <w:jc w:val="both"/>
              <w:rPr>
                <w:rFonts w:asciiTheme="majorBidi" w:hAnsiTheme="majorBidi"/>
                <w:b/>
                <w:bCs/>
                <w:sz w:val="22"/>
                <w:szCs w:val="22"/>
                <w:rtl/>
              </w:rPr>
            </w:pPr>
            <w:r w:rsidRPr="00DD52C5">
              <w:rPr>
                <w:rFonts w:asciiTheme="majorBidi" w:hAnsiTheme="majorBidi"/>
                <w:b/>
                <w:bCs/>
                <w:sz w:val="22"/>
                <w:szCs w:val="22"/>
                <w:rtl/>
              </w:rPr>
              <w:t xml:space="preserve">Objectives </w:t>
            </w:r>
          </w:p>
        </w:tc>
      </w:tr>
      <w:tr w:rsidR="00EB5B95" w:rsidRPr="00DD52C5" w14:paraId="01B2DA6D" w14:textId="77777777" w:rsidTr="004F4E1E">
        <w:tc>
          <w:tcPr>
            <w:tcW w:w="1104" w:type="dxa"/>
          </w:tcPr>
          <w:p w14:paraId="7D9505EC"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w:t>
            </w:r>
          </w:p>
        </w:tc>
        <w:tc>
          <w:tcPr>
            <w:tcW w:w="3092" w:type="dxa"/>
          </w:tcPr>
          <w:p w14:paraId="591129B1"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Neurological examination</w:t>
            </w:r>
          </w:p>
        </w:tc>
        <w:tc>
          <w:tcPr>
            <w:tcW w:w="5850" w:type="dxa"/>
          </w:tcPr>
          <w:p w14:paraId="027947FE"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History taking,</w:t>
            </w:r>
          </w:p>
          <w:p w14:paraId="01CB82D7"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 xml:space="preserve">Level of consciousness  </w:t>
            </w:r>
          </w:p>
          <w:p w14:paraId="776721FC"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 xml:space="preserve">Cranial nerves </w:t>
            </w:r>
          </w:p>
          <w:p w14:paraId="4A8FB402"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Motor function (POWER)</w:t>
            </w:r>
          </w:p>
          <w:p w14:paraId="05F97F7B"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Sensation</w:t>
            </w:r>
          </w:p>
          <w:p w14:paraId="4F9C417D"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Autonomic function</w:t>
            </w:r>
          </w:p>
          <w:p w14:paraId="38892DE7" w14:textId="77777777" w:rsidR="00EB5B95" w:rsidRPr="00DD52C5" w:rsidRDefault="00EB5B95" w:rsidP="00F71F8C">
            <w:pPr>
              <w:pStyle w:val="ListParagraph"/>
              <w:numPr>
                <w:ilvl w:val="0"/>
                <w:numId w:val="28"/>
              </w:numPr>
              <w:ind w:right="144"/>
              <w:rPr>
                <w:rFonts w:asciiTheme="majorBidi" w:hAnsiTheme="majorBidi" w:cstheme="majorBidi"/>
              </w:rPr>
            </w:pPr>
            <w:r w:rsidRPr="00DD52C5">
              <w:rPr>
                <w:rFonts w:asciiTheme="majorBidi" w:hAnsiTheme="majorBidi" w:cstheme="majorBidi"/>
              </w:rPr>
              <w:t>Gait</w:t>
            </w:r>
          </w:p>
        </w:tc>
      </w:tr>
      <w:tr w:rsidR="00EB5B95" w:rsidRPr="00DD52C5" w14:paraId="67149A69" w14:textId="77777777" w:rsidTr="004F4E1E">
        <w:tc>
          <w:tcPr>
            <w:tcW w:w="1104" w:type="dxa"/>
          </w:tcPr>
          <w:p w14:paraId="4572437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2</w:t>
            </w:r>
          </w:p>
        </w:tc>
        <w:tc>
          <w:tcPr>
            <w:tcW w:w="3092" w:type="dxa"/>
          </w:tcPr>
          <w:p w14:paraId="4B930B1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Neurological investigation</w:t>
            </w:r>
          </w:p>
        </w:tc>
        <w:tc>
          <w:tcPr>
            <w:tcW w:w="5850" w:type="dxa"/>
          </w:tcPr>
          <w:p w14:paraId="631D608C" w14:textId="77777777" w:rsidR="00EB5B95" w:rsidRPr="00DD52C5" w:rsidRDefault="00EB5B95" w:rsidP="00F71F8C">
            <w:pPr>
              <w:pStyle w:val="ListParagraph"/>
              <w:numPr>
                <w:ilvl w:val="0"/>
                <w:numId w:val="29"/>
              </w:numPr>
              <w:ind w:right="144"/>
              <w:rPr>
                <w:rFonts w:asciiTheme="majorBidi" w:hAnsiTheme="majorBidi" w:cstheme="majorBidi"/>
              </w:rPr>
            </w:pPr>
            <w:r w:rsidRPr="00DD52C5">
              <w:rPr>
                <w:rFonts w:asciiTheme="majorBidi" w:hAnsiTheme="majorBidi" w:cstheme="majorBidi"/>
              </w:rPr>
              <w:t xml:space="preserve">Neuroimaging, </w:t>
            </w:r>
          </w:p>
          <w:p w14:paraId="790DC9FA" w14:textId="77777777" w:rsidR="00EB5B95" w:rsidRPr="00DD52C5" w:rsidRDefault="00EB5B95" w:rsidP="00F71F8C">
            <w:pPr>
              <w:pStyle w:val="ListParagraph"/>
              <w:numPr>
                <w:ilvl w:val="0"/>
                <w:numId w:val="29"/>
              </w:numPr>
              <w:ind w:right="144"/>
              <w:rPr>
                <w:rFonts w:asciiTheme="majorBidi" w:hAnsiTheme="majorBidi" w:cstheme="majorBidi"/>
              </w:rPr>
            </w:pPr>
            <w:r w:rsidRPr="00DD52C5">
              <w:rPr>
                <w:rFonts w:asciiTheme="majorBidi" w:hAnsiTheme="majorBidi" w:cstheme="majorBidi"/>
              </w:rPr>
              <w:t xml:space="preserve">Clinical neurophysiology, </w:t>
            </w:r>
          </w:p>
          <w:p w14:paraId="210A63F9" w14:textId="77777777" w:rsidR="00EB5B95" w:rsidRPr="00DD52C5" w:rsidRDefault="00EB5B95" w:rsidP="00F71F8C">
            <w:pPr>
              <w:pStyle w:val="ListParagraph"/>
              <w:numPr>
                <w:ilvl w:val="0"/>
                <w:numId w:val="29"/>
              </w:numPr>
              <w:ind w:right="144"/>
              <w:rPr>
                <w:rFonts w:asciiTheme="majorBidi" w:hAnsiTheme="majorBidi" w:cstheme="majorBidi"/>
              </w:rPr>
            </w:pPr>
            <w:r w:rsidRPr="00DD52C5">
              <w:rPr>
                <w:rFonts w:asciiTheme="majorBidi" w:hAnsiTheme="majorBidi" w:cstheme="majorBidi"/>
              </w:rPr>
              <w:t>Fluid and tissues (CSF and others)</w:t>
            </w:r>
          </w:p>
          <w:p w14:paraId="26AA0D84" w14:textId="77777777" w:rsidR="00EB5B95" w:rsidRPr="00DD52C5" w:rsidRDefault="00EB5B95" w:rsidP="00F71F8C">
            <w:pPr>
              <w:pStyle w:val="ListParagraph"/>
              <w:numPr>
                <w:ilvl w:val="0"/>
                <w:numId w:val="29"/>
              </w:numPr>
              <w:ind w:right="144"/>
              <w:rPr>
                <w:rFonts w:asciiTheme="majorBidi" w:hAnsiTheme="majorBidi" w:cstheme="majorBidi"/>
              </w:rPr>
            </w:pPr>
            <w:r w:rsidRPr="00DD52C5">
              <w:rPr>
                <w:rFonts w:asciiTheme="majorBidi" w:hAnsiTheme="majorBidi" w:cstheme="majorBidi"/>
              </w:rPr>
              <w:t>EMG, EEG</w:t>
            </w:r>
          </w:p>
          <w:p w14:paraId="64D5546C" w14:textId="77777777" w:rsidR="00EB5B95" w:rsidRPr="00DD52C5" w:rsidRDefault="00EB5B95" w:rsidP="004F4E1E">
            <w:pPr>
              <w:pStyle w:val="BodyText"/>
              <w:spacing w:line="244" w:lineRule="auto"/>
              <w:ind w:right="667"/>
              <w:jc w:val="both"/>
              <w:rPr>
                <w:rFonts w:asciiTheme="majorBidi" w:hAnsiTheme="majorBidi"/>
                <w:sz w:val="22"/>
                <w:szCs w:val="22"/>
                <w:rtl/>
              </w:rPr>
            </w:pPr>
          </w:p>
        </w:tc>
      </w:tr>
      <w:tr w:rsidR="00EB5B95" w:rsidRPr="00DD52C5" w14:paraId="2D18F56A" w14:textId="77777777" w:rsidTr="004F4E1E">
        <w:tc>
          <w:tcPr>
            <w:tcW w:w="1104" w:type="dxa"/>
          </w:tcPr>
          <w:p w14:paraId="1C748C8F"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3</w:t>
            </w:r>
          </w:p>
        </w:tc>
        <w:tc>
          <w:tcPr>
            <w:tcW w:w="3092" w:type="dxa"/>
          </w:tcPr>
          <w:p w14:paraId="3E40F855"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Headache and facial pain</w:t>
            </w:r>
          </w:p>
        </w:tc>
        <w:tc>
          <w:tcPr>
            <w:tcW w:w="5850" w:type="dxa"/>
          </w:tcPr>
          <w:p w14:paraId="5D839910"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Raised ICP</w:t>
            </w:r>
          </w:p>
          <w:p w14:paraId="1C93DFE5"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 xml:space="preserve">Benign ICP. </w:t>
            </w:r>
          </w:p>
          <w:p w14:paraId="700108F0"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Meningeal irritation</w:t>
            </w:r>
          </w:p>
          <w:p w14:paraId="72C0DA97"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 xml:space="preserve">Temporal artertitis </w:t>
            </w:r>
          </w:p>
          <w:p w14:paraId="6B8ED959"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Migraine</w:t>
            </w:r>
          </w:p>
          <w:p w14:paraId="62352D55" w14:textId="77777777" w:rsidR="00EB5B95" w:rsidRPr="00DD52C5" w:rsidRDefault="00EB5B95" w:rsidP="00F71F8C">
            <w:pPr>
              <w:pStyle w:val="BodyText"/>
              <w:numPr>
                <w:ilvl w:val="0"/>
                <w:numId w:val="30"/>
              </w:numPr>
              <w:spacing w:line="244" w:lineRule="auto"/>
              <w:ind w:right="667"/>
              <w:jc w:val="both"/>
              <w:rPr>
                <w:rFonts w:asciiTheme="majorBidi" w:hAnsiTheme="majorBidi"/>
                <w:sz w:val="22"/>
                <w:szCs w:val="22"/>
                <w:rtl/>
              </w:rPr>
            </w:pPr>
            <w:r w:rsidRPr="00DD52C5">
              <w:rPr>
                <w:rFonts w:asciiTheme="majorBidi" w:hAnsiTheme="majorBidi"/>
                <w:sz w:val="22"/>
                <w:szCs w:val="22"/>
                <w:rtl/>
              </w:rPr>
              <w:t>Tension headache</w:t>
            </w:r>
          </w:p>
        </w:tc>
      </w:tr>
      <w:tr w:rsidR="00EB5B95" w:rsidRPr="00DD52C5" w14:paraId="2F88FFC8" w14:textId="77777777" w:rsidTr="004F4E1E">
        <w:tc>
          <w:tcPr>
            <w:tcW w:w="1104" w:type="dxa"/>
          </w:tcPr>
          <w:p w14:paraId="318BADB0"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4</w:t>
            </w:r>
          </w:p>
        </w:tc>
        <w:tc>
          <w:tcPr>
            <w:tcW w:w="3092" w:type="dxa"/>
          </w:tcPr>
          <w:p w14:paraId="56930C08"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Epilepsy</w:t>
            </w:r>
          </w:p>
        </w:tc>
        <w:tc>
          <w:tcPr>
            <w:tcW w:w="5850" w:type="dxa"/>
          </w:tcPr>
          <w:p w14:paraId="6241799A" w14:textId="77777777" w:rsidR="00EB5B95" w:rsidRPr="00DD52C5" w:rsidRDefault="00EB5B95" w:rsidP="00F71F8C">
            <w:pPr>
              <w:widowControl w:val="0"/>
              <w:numPr>
                <w:ilvl w:val="0"/>
                <w:numId w:val="31"/>
              </w:numPr>
              <w:autoSpaceDE w:val="0"/>
              <w:autoSpaceDN w:val="0"/>
              <w:adjustRightInd w:val="0"/>
              <w:ind w:right="144"/>
              <w:rPr>
                <w:rFonts w:asciiTheme="majorBidi" w:hAnsiTheme="majorBidi" w:cstheme="majorBidi"/>
              </w:rPr>
            </w:pPr>
            <w:r w:rsidRPr="00DD52C5">
              <w:rPr>
                <w:rFonts w:asciiTheme="majorBidi" w:hAnsiTheme="majorBidi" w:cstheme="majorBidi"/>
              </w:rPr>
              <w:t>Definition</w:t>
            </w:r>
          </w:p>
          <w:p w14:paraId="04E2FBF7" w14:textId="77777777" w:rsidR="00EB5B95" w:rsidRPr="00DD52C5" w:rsidRDefault="00EB5B95" w:rsidP="00F71F8C">
            <w:pPr>
              <w:widowControl w:val="0"/>
              <w:numPr>
                <w:ilvl w:val="0"/>
                <w:numId w:val="31"/>
              </w:numPr>
              <w:autoSpaceDE w:val="0"/>
              <w:autoSpaceDN w:val="0"/>
              <w:adjustRightInd w:val="0"/>
              <w:ind w:right="144"/>
              <w:rPr>
                <w:rFonts w:asciiTheme="majorBidi" w:hAnsiTheme="majorBidi" w:cstheme="majorBidi"/>
              </w:rPr>
            </w:pPr>
            <w:r w:rsidRPr="00DD52C5">
              <w:rPr>
                <w:rFonts w:asciiTheme="majorBidi" w:hAnsiTheme="majorBidi" w:cstheme="majorBidi"/>
              </w:rPr>
              <w:t>Classification</w:t>
            </w:r>
          </w:p>
          <w:p w14:paraId="12E8DF3E" w14:textId="77777777" w:rsidR="00EB5B95" w:rsidRPr="00DD52C5" w:rsidRDefault="00EB5B95" w:rsidP="00F71F8C">
            <w:pPr>
              <w:widowControl w:val="0"/>
              <w:numPr>
                <w:ilvl w:val="0"/>
                <w:numId w:val="31"/>
              </w:numPr>
              <w:autoSpaceDE w:val="0"/>
              <w:autoSpaceDN w:val="0"/>
              <w:adjustRightInd w:val="0"/>
              <w:ind w:right="144"/>
              <w:rPr>
                <w:rFonts w:asciiTheme="majorBidi" w:hAnsiTheme="majorBidi" w:cstheme="majorBidi"/>
              </w:rPr>
            </w:pPr>
            <w:r w:rsidRPr="00DD52C5">
              <w:rPr>
                <w:rFonts w:asciiTheme="majorBidi" w:hAnsiTheme="majorBidi" w:cstheme="majorBidi"/>
              </w:rPr>
              <w:t>Causes</w:t>
            </w:r>
          </w:p>
          <w:p w14:paraId="0AC8FCF5" w14:textId="77777777" w:rsidR="00EB5B95" w:rsidRPr="00DD52C5" w:rsidRDefault="00EB5B95" w:rsidP="00F71F8C">
            <w:pPr>
              <w:widowControl w:val="0"/>
              <w:numPr>
                <w:ilvl w:val="0"/>
                <w:numId w:val="31"/>
              </w:numPr>
              <w:autoSpaceDE w:val="0"/>
              <w:autoSpaceDN w:val="0"/>
              <w:adjustRightInd w:val="0"/>
              <w:ind w:right="144"/>
              <w:rPr>
                <w:rFonts w:asciiTheme="majorBidi" w:hAnsiTheme="majorBidi" w:cstheme="majorBidi"/>
              </w:rPr>
            </w:pPr>
            <w:r w:rsidRPr="00DD52C5">
              <w:rPr>
                <w:rFonts w:asciiTheme="majorBidi" w:hAnsiTheme="majorBidi" w:cstheme="majorBidi"/>
              </w:rPr>
              <w:t>Investigation and diagnosis</w:t>
            </w:r>
          </w:p>
          <w:p w14:paraId="5B9CF5A7" w14:textId="77777777" w:rsidR="00EB5B95" w:rsidRPr="00DD52C5" w:rsidRDefault="00EB5B95" w:rsidP="00F71F8C">
            <w:pPr>
              <w:pStyle w:val="BodyText"/>
              <w:numPr>
                <w:ilvl w:val="0"/>
                <w:numId w:val="31"/>
              </w:numPr>
              <w:spacing w:line="244" w:lineRule="auto"/>
              <w:ind w:right="667"/>
              <w:jc w:val="both"/>
              <w:rPr>
                <w:rFonts w:asciiTheme="majorBidi" w:hAnsiTheme="majorBidi"/>
                <w:sz w:val="22"/>
                <w:szCs w:val="22"/>
                <w:rtl/>
              </w:rPr>
            </w:pPr>
            <w:r w:rsidRPr="00DD52C5">
              <w:rPr>
                <w:rFonts w:asciiTheme="majorBidi" w:hAnsiTheme="majorBidi"/>
                <w:sz w:val="22"/>
                <w:szCs w:val="22"/>
                <w:rtl/>
              </w:rPr>
              <w:t>Management</w:t>
            </w:r>
          </w:p>
        </w:tc>
      </w:tr>
      <w:tr w:rsidR="00EB5B95" w:rsidRPr="00DD52C5" w14:paraId="6835CD60" w14:textId="77777777" w:rsidTr="004F4E1E">
        <w:tc>
          <w:tcPr>
            <w:tcW w:w="1104" w:type="dxa"/>
          </w:tcPr>
          <w:p w14:paraId="35C955A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5</w:t>
            </w:r>
          </w:p>
        </w:tc>
        <w:tc>
          <w:tcPr>
            <w:tcW w:w="3092" w:type="dxa"/>
          </w:tcPr>
          <w:p w14:paraId="07E7B1C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Stroke</w:t>
            </w:r>
          </w:p>
        </w:tc>
        <w:tc>
          <w:tcPr>
            <w:tcW w:w="5850" w:type="dxa"/>
          </w:tcPr>
          <w:p w14:paraId="5E9BC50E" w14:textId="77777777" w:rsidR="00EB5B95" w:rsidRPr="00DD52C5" w:rsidRDefault="00EB5B95" w:rsidP="00F71F8C">
            <w:pPr>
              <w:pStyle w:val="ListParagraph"/>
              <w:numPr>
                <w:ilvl w:val="0"/>
                <w:numId w:val="32"/>
              </w:numPr>
              <w:ind w:right="144"/>
              <w:rPr>
                <w:rFonts w:asciiTheme="majorBidi" w:hAnsiTheme="majorBidi" w:cstheme="majorBidi"/>
              </w:rPr>
            </w:pPr>
            <w:r w:rsidRPr="00DD52C5">
              <w:rPr>
                <w:rFonts w:asciiTheme="majorBidi" w:hAnsiTheme="majorBidi" w:cstheme="majorBidi"/>
              </w:rPr>
              <w:t xml:space="preserve">Etiology and </w:t>
            </w:r>
            <w:proofErr w:type="spellStart"/>
            <w:r w:rsidRPr="00DD52C5">
              <w:rPr>
                <w:rFonts w:asciiTheme="majorBidi" w:hAnsiTheme="majorBidi" w:cstheme="majorBidi"/>
              </w:rPr>
              <w:t>pathogemsis</w:t>
            </w:r>
            <w:proofErr w:type="spellEnd"/>
          </w:p>
          <w:p w14:paraId="18E398E8" w14:textId="77777777" w:rsidR="00EB5B95" w:rsidRPr="00DD52C5" w:rsidRDefault="00EB5B95" w:rsidP="00F71F8C">
            <w:pPr>
              <w:pStyle w:val="ListParagraph"/>
              <w:numPr>
                <w:ilvl w:val="0"/>
                <w:numId w:val="32"/>
              </w:numPr>
              <w:ind w:right="144"/>
              <w:rPr>
                <w:rFonts w:asciiTheme="majorBidi" w:hAnsiTheme="majorBidi" w:cstheme="majorBidi"/>
              </w:rPr>
            </w:pPr>
            <w:r w:rsidRPr="00DD52C5">
              <w:rPr>
                <w:rFonts w:asciiTheme="majorBidi" w:hAnsiTheme="majorBidi" w:cstheme="majorBidi"/>
              </w:rPr>
              <w:t>Pathophysiology</w:t>
            </w:r>
          </w:p>
          <w:p w14:paraId="6E6DC88E" w14:textId="77777777" w:rsidR="00EB5B95" w:rsidRPr="00DD52C5" w:rsidRDefault="00EB5B95" w:rsidP="00F71F8C">
            <w:pPr>
              <w:pStyle w:val="ListParagraph"/>
              <w:numPr>
                <w:ilvl w:val="0"/>
                <w:numId w:val="32"/>
              </w:numPr>
              <w:ind w:right="144"/>
              <w:rPr>
                <w:rFonts w:asciiTheme="majorBidi" w:hAnsiTheme="majorBidi" w:cstheme="majorBidi"/>
              </w:rPr>
            </w:pPr>
            <w:r w:rsidRPr="00DD52C5">
              <w:rPr>
                <w:rFonts w:asciiTheme="majorBidi" w:hAnsiTheme="majorBidi" w:cstheme="majorBidi"/>
              </w:rPr>
              <w:t>Clinical features</w:t>
            </w:r>
          </w:p>
          <w:p w14:paraId="04B3EC58" w14:textId="67D37870" w:rsidR="00EB5B95" w:rsidRPr="00DD52C5" w:rsidRDefault="00EB5B95" w:rsidP="00F71F8C">
            <w:pPr>
              <w:pStyle w:val="ListParagraph"/>
              <w:numPr>
                <w:ilvl w:val="0"/>
                <w:numId w:val="32"/>
              </w:numPr>
              <w:ind w:right="144"/>
              <w:rPr>
                <w:rFonts w:asciiTheme="majorBidi" w:hAnsiTheme="majorBidi" w:cstheme="majorBidi"/>
              </w:rPr>
            </w:pPr>
            <w:r w:rsidRPr="00DD52C5">
              <w:rPr>
                <w:rFonts w:asciiTheme="majorBidi" w:hAnsiTheme="majorBidi" w:cstheme="majorBidi"/>
              </w:rPr>
              <w:t>Co</w:t>
            </w:r>
            <w:r w:rsidR="004F4E1E">
              <w:rPr>
                <w:rFonts w:asciiTheme="majorBidi" w:hAnsiTheme="majorBidi" w:cstheme="majorBidi"/>
              </w:rPr>
              <w:t>m</w:t>
            </w:r>
            <w:r w:rsidRPr="00DD52C5">
              <w:rPr>
                <w:rFonts w:asciiTheme="majorBidi" w:hAnsiTheme="majorBidi" w:cstheme="majorBidi"/>
              </w:rPr>
              <w:t>plication</w:t>
            </w:r>
          </w:p>
          <w:p w14:paraId="057EB015" w14:textId="77777777" w:rsidR="00EB5B95" w:rsidRPr="00DD52C5" w:rsidRDefault="00EB5B95" w:rsidP="00F71F8C">
            <w:pPr>
              <w:pStyle w:val="ListParagraph"/>
              <w:numPr>
                <w:ilvl w:val="0"/>
                <w:numId w:val="32"/>
              </w:numPr>
              <w:ind w:right="144"/>
              <w:rPr>
                <w:rFonts w:asciiTheme="majorBidi" w:hAnsiTheme="majorBidi" w:cstheme="majorBidi"/>
              </w:rPr>
            </w:pPr>
            <w:r w:rsidRPr="00DD52C5">
              <w:rPr>
                <w:rFonts w:asciiTheme="majorBidi" w:hAnsiTheme="majorBidi" w:cstheme="majorBidi"/>
              </w:rPr>
              <w:t>Treatment</w:t>
            </w:r>
          </w:p>
        </w:tc>
      </w:tr>
      <w:tr w:rsidR="00EB5B95" w:rsidRPr="00DD52C5" w14:paraId="0D0C8E11" w14:textId="77777777" w:rsidTr="004F4E1E">
        <w:tc>
          <w:tcPr>
            <w:tcW w:w="1104" w:type="dxa"/>
          </w:tcPr>
          <w:p w14:paraId="7314BB1B"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6</w:t>
            </w:r>
          </w:p>
        </w:tc>
        <w:tc>
          <w:tcPr>
            <w:tcW w:w="3092" w:type="dxa"/>
          </w:tcPr>
          <w:p w14:paraId="7D5AF5D6" w14:textId="39540869" w:rsidR="00EB5B95" w:rsidRPr="00EB5B95" w:rsidRDefault="00EB5B95" w:rsidP="004F4E1E">
            <w:pPr>
              <w:pStyle w:val="BodyText"/>
              <w:spacing w:line="244" w:lineRule="auto"/>
              <w:ind w:right="667"/>
              <w:jc w:val="both"/>
              <w:rPr>
                <w:rFonts w:asciiTheme="majorBidi" w:hAnsiTheme="majorBidi" w:cstheme="majorBidi"/>
                <w:sz w:val="22"/>
                <w:szCs w:val="22"/>
                <w:lang w:val="en-US"/>
              </w:rPr>
            </w:pPr>
            <w:r w:rsidRPr="00EB5B95">
              <w:rPr>
                <w:rFonts w:asciiTheme="majorBidi" w:hAnsiTheme="majorBidi" w:cstheme="majorBidi"/>
                <w:sz w:val="22"/>
                <w:szCs w:val="22"/>
                <w:lang w:val="en-US"/>
              </w:rPr>
              <w:t>Park</w:t>
            </w:r>
            <w:r w:rsidR="004F4E1E">
              <w:rPr>
                <w:rFonts w:asciiTheme="majorBidi" w:hAnsiTheme="majorBidi" w:cstheme="majorBidi"/>
                <w:sz w:val="22"/>
                <w:szCs w:val="22"/>
                <w:lang w:val="en-US"/>
              </w:rPr>
              <w:t>i</w:t>
            </w:r>
            <w:r w:rsidRPr="00EB5B95">
              <w:rPr>
                <w:rFonts w:asciiTheme="majorBidi" w:hAnsiTheme="majorBidi" w:cstheme="majorBidi"/>
                <w:sz w:val="22"/>
                <w:szCs w:val="22"/>
                <w:lang w:val="en-US"/>
              </w:rPr>
              <w:t>nson disease and other movement disorders</w:t>
            </w:r>
          </w:p>
        </w:tc>
        <w:tc>
          <w:tcPr>
            <w:tcW w:w="5850" w:type="dxa"/>
          </w:tcPr>
          <w:p w14:paraId="25961CD6" w14:textId="77777777" w:rsidR="00EB5B95" w:rsidRPr="00DD52C5" w:rsidRDefault="00EB5B95" w:rsidP="00F71F8C">
            <w:pPr>
              <w:widowControl w:val="0"/>
              <w:numPr>
                <w:ilvl w:val="0"/>
                <w:numId w:val="33"/>
              </w:numPr>
              <w:autoSpaceDE w:val="0"/>
              <w:autoSpaceDN w:val="0"/>
              <w:adjustRightInd w:val="0"/>
              <w:ind w:right="144"/>
              <w:rPr>
                <w:rFonts w:asciiTheme="majorBidi" w:hAnsiTheme="majorBidi" w:cstheme="majorBidi"/>
              </w:rPr>
            </w:pPr>
            <w:r w:rsidRPr="00DD52C5">
              <w:rPr>
                <w:rFonts w:asciiTheme="majorBidi" w:hAnsiTheme="majorBidi" w:cstheme="majorBidi"/>
              </w:rPr>
              <w:t>Parkinson disease</w:t>
            </w:r>
          </w:p>
          <w:p w14:paraId="0ADD0E98" w14:textId="77777777" w:rsidR="00EB5B95" w:rsidRPr="00DD52C5" w:rsidRDefault="00EB5B95" w:rsidP="00F71F8C">
            <w:pPr>
              <w:widowControl w:val="0"/>
              <w:numPr>
                <w:ilvl w:val="0"/>
                <w:numId w:val="33"/>
              </w:numPr>
              <w:autoSpaceDE w:val="0"/>
              <w:autoSpaceDN w:val="0"/>
              <w:adjustRightInd w:val="0"/>
              <w:ind w:right="144"/>
              <w:rPr>
                <w:rFonts w:asciiTheme="majorBidi" w:hAnsiTheme="majorBidi" w:cstheme="majorBidi"/>
              </w:rPr>
            </w:pPr>
            <w:r w:rsidRPr="00DD52C5">
              <w:rPr>
                <w:rFonts w:asciiTheme="majorBidi" w:hAnsiTheme="majorBidi" w:cstheme="majorBidi"/>
              </w:rPr>
              <w:t>Etiology and pathogenesis, clinical features, clinical features,</w:t>
            </w:r>
          </w:p>
          <w:p w14:paraId="5D859052" w14:textId="77777777" w:rsidR="00EB5B95" w:rsidRPr="00DD52C5" w:rsidRDefault="00EB5B95" w:rsidP="00F71F8C">
            <w:pPr>
              <w:widowControl w:val="0"/>
              <w:numPr>
                <w:ilvl w:val="0"/>
                <w:numId w:val="33"/>
              </w:numPr>
              <w:autoSpaceDE w:val="0"/>
              <w:autoSpaceDN w:val="0"/>
              <w:adjustRightInd w:val="0"/>
              <w:ind w:right="144"/>
              <w:rPr>
                <w:rFonts w:asciiTheme="majorBidi" w:hAnsiTheme="majorBidi" w:cstheme="majorBidi"/>
              </w:rPr>
            </w:pPr>
            <w:r w:rsidRPr="00DD52C5">
              <w:rPr>
                <w:rFonts w:asciiTheme="majorBidi" w:hAnsiTheme="majorBidi" w:cstheme="majorBidi"/>
              </w:rPr>
              <w:t>diagnosis, treatment</w:t>
            </w:r>
          </w:p>
          <w:p w14:paraId="67FE6EFB" w14:textId="77777777" w:rsidR="00EB5B95" w:rsidRPr="00DD52C5" w:rsidRDefault="00EB5B95" w:rsidP="00F71F8C">
            <w:pPr>
              <w:widowControl w:val="0"/>
              <w:numPr>
                <w:ilvl w:val="0"/>
                <w:numId w:val="33"/>
              </w:numPr>
              <w:autoSpaceDE w:val="0"/>
              <w:autoSpaceDN w:val="0"/>
              <w:adjustRightInd w:val="0"/>
              <w:ind w:right="144"/>
              <w:rPr>
                <w:rFonts w:asciiTheme="majorBidi" w:hAnsiTheme="majorBidi" w:cstheme="majorBidi"/>
              </w:rPr>
            </w:pPr>
            <w:r w:rsidRPr="00DD52C5">
              <w:rPr>
                <w:rFonts w:asciiTheme="majorBidi" w:hAnsiTheme="majorBidi" w:cstheme="majorBidi"/>
              </w:rPr>
              <w:t>Other movement disorders.</w:t>
            </w:r>
          </w:p>
          <w:p w14:paraId="26F4812E" w14:textId="77777777" w:rsidR="00EB5B95" w:rsidRPr="00DD52C5" w:rsidRDefault="00EB5B95" w:rsidP="00F71F8C">
            <w:pPr>
              <w:pStyle w:val="BodyText"/>
              <w:numPr>
                <w:ilvl w:val="0"/>
                <w:numId w:val="33"/>
              </w:numPr>
              <w:spacing w:line="244" w:lineRule="auto"/>
              <w:ind w:right="667"/>
              <w:jc w:val="both"/>
              <w:rPr>
                <w:rFonts w:asciiTheme="majorBidi" w:hAnsiTheme="majorBidi"/>
                <w:sz w:val="22"/>
                <w:szCs w:val="22"/>
                <w:rtl/>
              </w:rPr>
            </w:pPr>
            <w:r w:rsidRPr="00DD52C5">
              <w:rPr>
                <w:rFonts w:asciiTheme="majorBidi" w:hAnsiTheme="majorBidi"/>
                <w:sz w:val="22"/>
                <w:szCs w:val="22"/>
                <w:rtl/>
              </w:rPr>
              <w:t>Chorea, athetosis, tremor, others</w:t>
            </w:r>
          </w:p>
        </w:tc>
      </w:tr>
      <w:tr w:rsidR="00EB5B95" w:rsidRPr="00DD52C5" w14:paraId="53327774" w14:textId="77777777" w:rsidTr="004F4E1E">
        <w:tc>
          <w:tcPr>
            <w:tcW w:w="1104" w:type="dxa"/>
          </w:tcPr>
          <w:p w14:paraId="35B2D92D"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7</w:t>
            </w:r>
          </w:p>
        </w:tc>
        <w:tc>
          <w:tcPr>
            <w:tcW w:w="3092" w:type="dxa"/>
          </w:tcPr>
          <w:p w14:paraId="29425343"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CNS infections</w:t>
            </w:r>
          </w:p>
        </w:tc>
        <w:tc>
          <w:tcPr>
            <w:tcW w:w="5850" w:type="dxa"/>
          </w:tcPr>
          <w:p w14:paraId="708108DA" w14:textId="77777777" w:rsidR="00EB5B95" w:rsidRPr="00DD52C5" w:rsidRDefault="00EB5B95" w:rsidP="00F71F8C">
            <w:pPr>
              <w:pStyle w:val="ListParagraph"/>
              <w:numPr>
                <w:ilvl w:val="1"/>
                <w:numId w:val="27"/>
              </w:numPr>
              <w:ind w:right="144"/>
              <w:rPr>
                <w:rFonts w:asciiTheme="majorBidi" w:hAnsiTheme="majorBidi" w:cstheme="majorBidi"/>
              </w:rPr>
            </w:pPr>
            <w:r w:rsidRPr="00DD52C5">
              <w:rPr>
                <w:rFonts w:asciiTheme="majorBidi" w:hAnsiTheme="majorBidi" w:cstheme="majorBidi"/>
              </w:rPr>
              <w:t>Bacterial meningitis: Etiology, clinical, features, investigations, treatment.</w:t>
            </w:r>
          </w:p>
          <w:p w14:paraId="213D9965" w14:textId="0FA6FBD6" w:rsidR="00EB5B95" w:rsidRPr="00DD52C5" w:rsidRDefault="00EB5B95" w:rsidP="00F71F8C">
            <w:pPr>
              <w:pStyle w:val="ListParagraph"/>
              <w:numPr>
                <w:ilvl w:val="1"/>
                <w:numId w:val="27"/>
              </w:numPr>
              <w:ind w:right="144"/>
              <w:rPr>
                <w:rFonts w:asciiTheme="majorBidi" w:hAnsiTheme="majorBidi" w:cstheme="majorBidi"/>
              </w:rPr>
            </w:pPr>
            <w:r w:rsidRPr="00DD52C5">
              <w:rPr>
                <w:rFonts w:asciiTheme="majorBidi" w:hAnsiTheme="majorBidi" w:cstheme="majorBidi"/>
              </w:rPr>
              <w:t xml:space="preserve">Brain </w:t>
            </w:r>
            <w:proofErr w:type="spellStart"/>
            <w:r w:rsidRPr="00DD52C5">
              <w:rPr>
                <w:rFonts w:asciiTheme="majorBidi" w:hAnsiTheme="majorBidi" w:cstheme="majorBidi"/>
              </w:rPr>
              <w:t>abcess</w:t>
            </w:r>
            <w:proofErr w:type="spellEnd"/>
            <w:r w:rsidRPr="00DD52C5">
              <w:rPr>
                <w:rFonts w:asciiTheme="majorBidi" w:hAnsiTheme="majorBidi" w:cstheme="majorBidi"/>
              </w:rPr>
              <w:t>:</w:t>
            </w:r>
            <w:r w:rsidR="004F4E1E">
              <w:rPr>
                <w:rFonts w:asciiTheme="majorBidi" w:hAnsiTheme="majorBidi" w:cstheme="majorBidi"/>
              </w:rPr>
              <w:t xml:space="preserve"> </w:t>
            </w:r>
            <w:r w:rsidRPr="00DD52C5">
              <w:rPr>
                <w:rFonts w:asciiTheme="majorBidi" w:hAnsiTheme="majorBidi" w:cstheme="majorBidi"/>
              </w:rPr>
              <w:t xml:space="preserve">Etiology, </w:t>
            </w:r>
            <w:proofErr w:type="gramStart"/>
            <w:r w:rsidRPr="00DD52C5">
              <w:rPr>
                <w:rFonts w:asciiTheme="majorBidi" w:hAnsiTheme="majorBidi" w:cstheme="majorBidi"/>
              </w:rPr>
              <w:t>diagnos</w:t>
            </w:r>
            <w:r w:rsidR="00C77CFF">
              <w:rPr>
                <w:rFonts w:asciiTheme="majorBidi" w:hAnsiTheme="majorBidi" w:cstheme="majorBidi"/>
              </w:rPr>
              <w:t>is</w:t>
            </w:r>
            <w:r w:rsidRPr="00DD52C5">
              <w:rPr>
                <w:rFonts w:asciiTheme="majorBidi" w:hAnsiTheme="majorBidi" w:cstheme="majorBidi"/>
              </w:rPr>
              <w:t>;.</w:t>
            </w:r>
            <w:proofErr w:type="gramEnd"/>
            <w:r w:rsidRPr="00DD52C5">
              <w:rPr>
                <w:rFonts w:asciiTheme="majorBidi" w:hAnsiTheme="majorBidi" w:cstheme="majorBidi"/>
              </w:rPr>
              <w:t xml:space="preserve"> Treatment, Viral infections: (Meningitis and encephalitis), Etiology and pathogenesis, clinical features. Investigations, treatment</w:t>
            </w:r>
          </w:p>
        </w:tc>
      </w:tr>
      <w:tr w:rsidR="00EB5B95" w:rsidRPr="00DD52C5" w14:paraId="0D7488C7" w14:textId="77777777" w:rsidTr="004F4E1E">
        <w:tc>
          <w:tcPr>
            <w:tcW w:w="1104" w:type="dxa"/>
          </w:tcPr>
          <w:p w14:paraId="521D8D15"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8</w:t>
            </w:r>
          </w:p>
        </w:tc>
        <w:tc>
          <w:tcPr>
            <w:tcW w:w="3092" w:type="dxa"/>
          </w:tcPr>
          <w:p w14:paraId="52BA46B4"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Spinal cord disease</w:t>
            </w:r>
          </w:p>
        </w:tc>
        <w:tc>
          <w:tcPr>
            <w:tcW w:w="5850" w:type="dxa"/>
          </w:tcPr>
          <w:p w14:paraId="4F374CB1" w14:textId="77777777" w:rsidR="00EB5B95" w:rsidRPr="00DD52C5" w:rsidRDefault="00EB5B95" w:rsidP="004F4E1E">
            <w:pPr>
              <w:ind w:left="448" w:right="144"/>
              <w:rPr>
                <w:rFonts w:asciiTheme="majorBidi" w:hAnsiTheme="majorBidi" w:cstheme="majorBidi"/>
              </w:rPr>
            </w:pPr>
            <w:r w:rsidRPr="00DD52C5">
              <w:rPr>
                <w:rFonts w:asciiTheme="majorBidi" w:hAnsiTheme="majorBidi" w:cstheme="majorBidi"/>
              </w:rPr>
              <w:t>1. Neuroanatomy</w:t>
            </w:r>
          </w:p>
          <w:p w14:paraId="17861252" w14:textId="77777777" w:rsidR="00EB5B95" w:rsidRPr="00DD52C5" w:rsidRDefault="00EB5B95" w:rsidP="004F4E1E">
            <w:pPr>
              <w:ind w:left="448" w:right="144"/>
              <w:rPr>
                <w:rFonts w:asciiTheme="majorBidi" w:hAnsiTheme="majorBidi" w:cstheme="majorBidi"/>
              </w:rPr>
            </w:pPr>
            <w:r w:rsidRPr="00DD52C5">
              <w:rPr>
                <w:rFonts w:asciiTheme="majorBidi" w:hAnsiTheme="majorBidi" w:cstheme="majorBidi"/>
              </w:rPr>
              <w:t>2.  Symptoms and signs</w:t>
            </w:r>
          </w:p>
          <w:p w14:paraId="0D799C79" w14:textId="13494A03" w:rsidR="00EB5B95" w:rsidRPr="00EB5B95" w:rsidRDefault="00EB5B95" w:rsidP="004F4E1E">
            <w:pPr>
              <w:pStyle w:val="BodyText"/>
              <w:spacing w:line="244" w:lineRule="auto"/>
              <w:ind w:left="448" w:right="667"/>
              <w:jc w:val="both"/>
              <w:rPr>
                <w:rFonts w:asciiTheme="majorBidi" w:hAnsiTheme="majorBidi" w:cstheme="majorBidi"/>
                <w:sz w:val="22"/>
                <w:szCs w:val="22"/>
                <w:lang w:val="en-US"/>
              </w:rPr>
            </w:pPr>
            <w:r w:rsidRPr="00DD52C5">
              <w:rPr>
                <w:rFonts w:asciiTheme="majorBidi" w:hAnsiTheme="majorBidi" w:cstheme="majorBidi"/>
                <w:sz w:val="22"/>
                <w:szCs w:val="22"/>
                <w:lang w:val="en-GB"/>
              </w:rPr>
              <w:t xml:space="preserve">3. </w:t>
            </w:r>
            <w:r w:rsidR="004F4E1E">
              <w:rPr>
                <w:rFonts w:asciiTheme="majorBidi" w:hAnsiTheme="majorBidi" w:cstheme="majorBidi"/>
                <w:sz w:val="22"/>
                <w:szCs w:val="22"/>
                <w:lang w:val="en-US"/>
              </w:rPr>
              <w:t>Specific syndrom</w:t>
            </w:r>
            <w:r w:rsidRPr="00EB5B95">
              <w:rPr>
                <w:rFonts w:asciiTheme="majorBidi" w:hAnsiTheme="majorBidi" w:cstheme="majorBidi"/>
                <w:sz w:val="22"/>
                <w:szCs w:val="22"/>
                <w:lang w:val="en-US"/>
              </w:rPr>
              <w:t>es; Brown-</w:t>
            </w:r>
            <w:proofErr w:type="gramStart"/>
            <w:r w:rsidR="004F4E1E" w:rsidRPr="00EB5B95">
              <w:rPr>
                <w:rFonts w:asciiTheme="majorBidi" w:hAnsiTheme="majorBidi" w:cstheme="majorBidi"/>
                <w:sz w:val="22"/>
                <w:szCs w:val="22"/>
                <w:lang w:val="en-US"/>
              </w:rPr>
              <w:t>S</w:t>
            </w:r>
            <w:r w:rsidR="00C77CFF">
              <w:rPr>
                <w:rFonts w:asciiTheme="majorBidi" w:hAnsiTheme="majorBidi" w:cstheme="majorBidi"/>
                <w:sz w:val="22"/>
                <w:szCs w:val="22"/>
                <w:lang w:val="en-US"/>
              </w:rPr>
              <w:t>equar</w:t>
            </w:r>
            <w:r w:rsidR="004F4E1E" w:rsidRPr="00EB5B95">
              <w:rPr>
                <w:rFonts w:asciiTheme="majorBidi" w:hAnsiTheme="majorBidi" w:cstheme="majorBidi"/>
                <w:sz w:val="22"/>
                <w:szCs w:val="22"/>
                <w:lang w:val="en-US"/>
              </w:rPr>
              <w:t>d</w:t>
            </w:r>
            <w:r w:rsidRPr="00EB5B95">
              <w:rPr>
                <w:rFonts w:asciiTheme="majorBidi" w:hAnsiTheme="majorBidi" w:cstheme="majorBidi"/>
                <w:sz w:val="22"/>
                <w:szCs w:val="22"/>
                <w:lang w:val="en-US"/>
              </w:rPr>
              <w:t xml:space="preserve"> ,</w:t>
            </w:r>
            <w:proofErr w:type="gramEnd"/>
            <w:r w:rsidRPr="00EB5B95">
              <w:rPr>
                <w:rFonts w:asciiTheme="majorBidi" w:hAnsiTheme="majorBidi" w:cstheme="majorBidi"/>
                <w:sz w:val="22"/>
                <w:szCs w:val="22"/>
                <w:lang w:val="en-US"/>
              </w:rPr>
              <w:t xml:space="preserve"> Syringomyelia, Subacute combined, degeneration, others</w:t>
            </w:r>
          </w:p>
        </w:tc>
      </w:tr>
      <w:tr w:rsidR="00EB5B95" w:rsidRPr="00DD52C5" w14:paraId="010A7636" w14:textId="77777777" w:rsidTr="004F4E1E">
        <w:tc>
          <w:tcPr>
            <w:tcW w:w="1104" w:type="dxa"/>
          </w:tcPr>
          <w:p w14:paraId="4AB00452"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9</w:t>
            </w:r>
          </w:p>
        </w:tc>
        <w:tc>
          <w:tcPr>
            <w:tcW w:w="3092" w:type="dxa"/>
          </w:tcPr>
          <w:p w14:paraId="5DA2A94F" w14:textId="77777777" w:rsidR="00EB5B95" w:rsidRPr="00EB5B95" w:rsidRDefault="00EB5B95" w:rsidP="004F4E1E">
            <w:pPr>
              <w:pStyle w:val="BodyText"/>
              <w:spacing w:line="244" w:lineRule="auto"/>
              <w:ind w:right="667"/>
              <w:jc w:val="both"/>
              <w:rPr>
                <w:rFonts w:asciiTheme="majorBidi" w:hAnsiTheme="majorBidi" w:cstheme="majorBidi"/>
                <w:sz w:val="22"/>
                <w:szCs w:val="22"/>
                <w:lang w:val="en-US"/>
              </w:rPr>
            </w:pPr>
            <w:r w:rsidRPr="00EB5B95">
              <w:rPr>
                <w:rFonts w:asciiTheme="majorBidi" w:hAnsiTheme="majorBidi" w:cstheme="majorBidi"/>
                <w:sz w:val="22"/>
                <w:szCs w:val="22"/>
                <w:lang w:val="en-US"/>
              </w:rPr>
              <w:t xml:space="preserve">Multiple sclerosis and </w:t>
            </w:r>
            <w:r w:rsidRPr="00EB5B95">
              <w:rPr>
                <w:rFonts w:asciiTheme="majorBidi" w:hAnsiTheme="majorBidi" w:cstheme="majorBidi"/>
                <w:sz w:val="22"/>
                <w:szCs w:val="22"/>
                <w:lang w:val="en-US"/>
              </w:rPr>
              <w:lastRenderedPageBreak/>
              <w:t>others demyelinating disorders</w:t>
            </w:r>
          </w:p>
        </w:tc>
        <w:tc>
          <w:tcPr>
            <w:tcW w:w="5850" w:type="dxa"/>
          </w:tcPr>
          <w:p w14:paraId="44462EA4" w14:textId="5B555658" w:rsidR="00EB5B95" w:rsidRPr="00DD52C5" w:rsidRDefault="00EB5B95" w:rsidP="00F71F8C">
            <w:pPr>
              <w:pStyle w:val="ListParagraph"/>
              <w:numPr>
                <w:ilvl w:val="0"/>
                <w:numId w:val="34"/>
              </w:numPr>
              <w:tabs>
                <w:tab w:val="right" w:pos="4111"/>
              </w:tabs>
              <w:ind w:right="144"/>
              <w:rPr>
                <w:rFonts w:asciiTheme="majorBidi" w:hAnsiTheme="majorBidi" w:cstheme="majorBidi"/>
              </w:rPr>
            </w:pPr>
            <w:r w:rsidRPr="00DD52C5">
              <w:rPr>
                <w:rFonts w:asciiTheme="majorBidi" w:hAnsiTheme="majorBidi" w:cstheme="majorBidi"/>
              </w:rPr>
              <w:lastRenderedPageBreak/>
              <w:t xml:space="preserve">Pathology and </w:t>
            </w:r>
            <w:r w:rsidR="00C77CFF">
              <w:rPr>
                <w:rFonts w:asciiTheme="majorBidi" w:hAnsiTheme="majorBidi" w:cstheme="majorBidi"/>
              </w:rPr>
              <w:t>p</w:t>
            </w:r>
            <w:r w:rsidRPr="00DD52C5">
              <w:rPr>
                <w:rFonts w:asciiTheme="majorBidi" w:hAnsiTheme="majorBidi" w:cstheme="majorBidi"/>
              </w:rPr>
              <w:t>ath</w:t>
            </w:r>
            <w:r w:rsidR="00C77CFF">
              <w:rPr>
                <w:rFonts w:asciiTheme="majorBidi" w:hAnsiTheme="majorBidi" w:cstheme="majorBidi"/>
              </w:rPr>
              <w:t>o</w:t>
            </w:r>
            <w:r w:rsidRPr="00DD52C5">
              <w:rPr>
                <w:rFonts w:asciiTheme="majorBidi" w:hAnsiTheme="majorBidi" w:cstheme="majorBidi"/>
              </w:rPr>
              <w:t>physiology</w:t>
            </w:r>
          </w:p>
          <w:p w14:paraId="5378157B" w14:textId="77777777" w:rsidR="00EB5B95" w:rsidRPr="00DD52C5" w:rsidRDefault="00EB5B95" w:rsidP="00F71F8C">
            <w:pPr>
              <w:pStyle w:val="ListParagraph"/>
              <w:numPr>
                <w:ilvl w:val="0"/>
                <w:numId w:val="34"/>
              </w:numPr>
              <w:tabs>
                <w:tab w:val="right" w:pos="4111"/>
              </w:tabs>
              <w:ind w:right="144"/>
              <w:rPr>
                <w:rFonts w:asciiTheme="majorBidi" w:hAnsiTheme="majorBidi" w:cstheme="majorBidi"/>
              </w:rPr>
            </w:pPr>
            <w:r w:rsidRPr="00DD52C5">
              <w:rPr>
                <w:rFonts w:asciiTheme="majorBidi" w:hAnsiTheme="majorBidi" w:cstheme="majorBidi"/>
              </w:rPr>
              <w:lastRenderedPageBreak/>
              <w:t>Pathogenesis</w:t>
            </w:r>
          </w:p>
          <w:p w14:paraId="40DCE999" w14:textId="77777777" w:rsidR="00EB5B95" w:rsidRPr="00DD52C5" w:rsidRDefault="00EB5B95" w:rsidP="00F71F8C">
            <w:pPr>
              <w:pStyle w:val="ListParagraph"/>
              <w:numPr>
                <w:ilvl w:val="0"/>
                <w:numId w:val="34"/>
              </w:numPr>
              <w:ind w:right="144"/>
              <w:rPr>
                <w:rFonts w:asciiTheme="majorBidi" w:hAnsiTheme="majorBidi" w:cstheme="majorBidi"/>
              </w:rPr>
            </w:pPr>
            <w:r w:rsidRPr="00DD52C5">
              <w:rPr>
                <w:rFonts w:asciiTheme="majorBidi" w:hAnsiTheme="majorBidi" w:cstheme="majorBidi"/>
              </w:rPr>
              <w:t>Epidemiology</w:t>
            </w:r>
          </w:p>
          <w:p w14:paraId="75FA6B38" w14:textId="77777777" w:rsidR="00EB5B95" w:rsidRPr="00DD52C5" w:rsidRDefault="00EB5B95" w:rsidP="00F71F8C">
            <w:pPr>
              <w:pStyle w:val="ListParagraph"/>
              <w:numPr>
                <w:ilvl w:val="0"/>
                <w:numId w:val="34"/>
              </w:numPr>
              <w:ind w:right="144"/>
              <w:rPr>
                <w:rFonts w:asciiTheme="majorBidi" w:hAnsiTheme="majorBidi" w:cstheme="majorBidi"/>
              </w:rPr>
            </w:pPr>
            <w:r w:rsidRPr="00DD52C5">
              <w:rPr>
                <w:rFonts w:asciiTheme="majorBidi" w:hAnsiTheme="majorBidi" w:cstheme="majorBidi"/>
              </w:rPr>
              <w:t>Clinical features &amp; Causes</w:t>
            </w:r>
          </w:p>
          <w:p w14:paraId="22F03EFA" w14:textId="77777777" w:rsidR="00EB5B95" w:rsidRPr="00DD52C5" w:rsidRDefault="00EB5B95" w:rsidP="00F71F8C">
            <w:pPr>
              <w:pStyle w:val="BodyText"/>
              <w:numPr>
                <w:ilvl w:val="0"/>
                <w:numId w:val="34"/>
              </w:numPr>
              <w:spacing w:line="244" w:lineRule="auto"/>
              <w:ind w:right="667"/>
              <w:jc w:val="both"/>
              <w:rPr>
                <w:rFonts w:asciiTheme="majorBidi" w:hAnsiTheme="majorBidi"/>
                <w:sz w:val="22"/>
                <w:szCs w:val="22"/>
                <w:rtl/>
              </w:rPr>
            </w:pPr>
            <w:r w:rsidRPr="00DD52C5">
              <w:rPr>
                <w:rFonts w:asciiTheme="majorBidi" w:hAnsiTheme="majorBidi"/>
                <w:sz w:val="22"/>
                <w:szCs w:val="22"/>
                <w:rtl/>
              </w:rPr>
              <w:t xml:space="preserve"> Investigation</w:t>
            </w:r>
          </w:p>
          <w:p w14:paraId="75ACCB91" w14:textId="77777777" w:rsidR="00EB5B95" w:rsidRPr="00DD52C5" w:rsidRDefault="00EB5B95" w:rsidP="00F71F8C">
            <w:pPr>
              <w:pStyle w:val="BodyText"/>
              <w:numPr>
                <w:ilvl w:val="0"/>
                <w:numId w:val="34"/>
              </w:numPr>
              <w:spacing w:line="244" w:lineRule="auto"/>
              <w:ind w:right="667"/>
              <w:jc w:val="both"/>
              <w:rPr>
                <w:rFonts w:asciiTheme="majorBidi" w:hAnsiTheme="majorBidi"/>
                <w:sz w:val="22"/>
                <w:szCs w:val="22"/>
                <w:rtl/>
              </w:rPr>
            </w:pPr>
            <w:r w:rsidRPr="00DD52C5">
              <w:rPr>
                <w:rFonts w:asciiTheme="majorBidi" w:hAnsiTheme="majorBidi"/>
                <w:sz w:val="22"/>
                <w:szCs w:val="22"/>
                <w:rtl/>
              </w:rPr>
              <w:t>Treatment</w:t>
            </w:r>
          </w:p>
        </w:tc>
      </w:tr>
      <w:tr w:rsidR="00EB5B95" w:rsidRPr="00DD52C5" w14:paraId="16609983" w14:textId="77777777" w:rsidTr="004F4E1E">
        <w:tc>
          <w:tcPr>
            <w:tcW w:w="1104" w:type="dxa"/>
          </w:tcPr>
          <w:p w14:paraId="0965A4E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lastRenderedPageBreak/>
              <w:t>10</w:t>
            </w:r>
          </w:p>
        </w:tc>
        <w:tc>
          <w:tcPr>
            <w:tcW w:w="3092" w:type="dxa"/>
          </w:tcPr>
          <w:p w14:paraId="1B73D6A3"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Nerve and muscle</w:t>
            </w:r>
          </w:p>
        </w:tc>
        <w:tc>
          <w:tcPr>
            <w:tcW w:w="5850" w:type="dxa"/>
          </w:tcPr>
          <w:p w14:paraId="45FDEA58" w14:textId="77777777" w:rsidR="00EB5B95" w:rsidRPr="00DD52C5" w:rsidRDefault="00EB5B95" w:rsidP="00F71F8C">
            <w:pPr>
              <w:pStyle w:val="FR1"/>
              <w:numPr>
                <w:ilvl w:val="1"/>
                <w:numId w:val="26"/>
              </w:numPr>
              <w:spacing w:line="240" w:lineRule="auto"/>
              <w:ind w:right="144"/>
              <w:jc w:val="left"/>
              <w:rPr>
                <w:rFonts w:asciiTheme="majorBidi" w:hAnsiTheme="majorBidi" w:cstheme="majorBidi"/>
                <w:b w:val="0"/>
                <w:bCs w:val="0"/>
                <w:sz w:val="22"/>
                <w:szCs w:val="22"/>
              </w:rPr>
            </w:pPr>
            <w:r w:rsidRPr="00DD52C5">
              <w:rPr>
                <w:rFonts w:asciiTheme="majorBidi" w:hAnsiTheme="majorBidi" w:cstheme="majorBidi"/>
                <w:b w:val="0"/>
                <w:bCs w:val="0"/>
                <w:sz w:val="22"/>
                <w:szCs w:val="22"/>
              </w:rPr>
              <w:t>Peripheral nerve disorders</w:t>
            </w:r>
          </w:p>
          <w:p w14:paraId="3913F9DD" w14:textId="77777777" w:rsidR="00EB5B95" w:rsidRPr="00DD52C5" w:rsidRDefault="00EB5B95" w:rsidP="00F71F8C">
            <w:pPr>
              <w:pStyle w:val="ListParagraph"/>
              <w:numPr>
                <w:ilvl w:val="0"/>
                <w:numId w:val="23"/>
              </w:numPr>
              <w:ind w:right="144" w:firstLine="1033"/>
              <w:rPr>
                <w:rFonts w:asciiTheme="majorBidi" w:hAnsiTheme="majorBidi" w:cstheme="majorBidi"/>
              </w:rPr>
            </w:pPr>
            <w:r w:rsidRPr="00DD52C5">
              <w:rPr>
                <w:rFonts w:asciiTheme="majorBidi" w:hAnsiTheme="majorBidi" w:cstheme="majorBidi"/>
              </w:rPr>
              <w:t>Classification: Mononeuropathies, multifocal</w:t>
            </w:r>
          </w:p>
          <w:p w14:paraId="4E6564CE" w14:textId="77777777" w:rsidR="00EB5B95" w:rsidRPr="00DD52C5" w:rsidRDefault="00EB5B95" w:rsidP="004F4E1E">
            <w:pPr>
              <w:pStyle w:val="ListParagraph"/>
              <w:tabs>
                <w:tab w:val="left" w:pos="540"/>
                <w:tab w:val="right" w:pos="993"/>
                <w:tab w:val="right" w:pos="1440"/>
                <w:tab w:val="right" w:pos="5245"/>
              </w:tabs>
              <w:ind w:left="190" w:right="144" w:firstLine="1033"/>
              <w:rPr>
                <w:rFonts w:asciiTheme="majorBidi" w:hAnsiTheme="majorBidi" w:cstheme="majorBidi"/>
              </w:rPr>
            </w:pPr>
            <w:r w:rsidRPr="00DD52C5">
              <w:rPr>
                <w:rFonts w:asciiTheme="majorBidi" w:hAnsiTheme="majorBidi" w:cstheme="majorBidi"/>
              </w:rPr>
              <w:t>neuropathies, Polyneuropathies.</w:t>
            </w:r>
          </w:p>
          <w:p w14:paraId="22D924A7" w14:textId="77777777" w:rsidR="00EB5B95" w:rsidRPr="00DD52C5" w:rsidRDefault="00EB5B95" w:rsidP="00F71F8C">
            <w:pPr>
              <w:pStyle w:val="ListParagraph"/>
              <w:numPr>
                <w:ilvl w:val="0"/>
                <w:numId w:val="23"/>
              </w:numPr>
              <w:tabs>
                <w:tab w:val="left" w:pos="540"/>
                <w:tab w:val="right" w:pos="993"/>
                <w:tab w:val="right" w:pos="1440"/>
                <w:tab w:val="right" w:pos="5245"/>
              </w:tabs>
              <w:ind w:right="144" w:firstLine="1033"/>
              <w:rPr>
                <w:rFonts w:asciiTheme="majorBidi" w:hAnsiTheme="majorBidi" w:cstheme="majorBidi"/>
              </w:rPr>
            </w:pPr>
            <w:r w:rsidRPr="00DD52C5">
              <w:rPr>
                <w:rFonts w:asciiTheme="majorBidi" w:hAnsiTheme="majorBidi" w:cstheme="majorBidi"/>
              </w:rPr>
              <w:t>Causes</w:t>
            </w:r>
          </w:p>
          <w:p w14:paraId="7F5FF122" w14:textId="77777777" w:rsidR="00EB5B95" w:rsidRPr="00DD52C5" w:rsidRDefault="00EB5B95" w:rsidP="00F71F8C">
            <w:pPr>
              <w:pStyle w:val="ListParagraph"/>
              <w:numPr>
                <w:ilvl w:val="0"/>
                <w:numId w:val="23"/>
              </w:numPr>
              <w:tabs>
                <w:tab w:val="left" w:pos="540"/>
                <w:tab w:val="right" w:pos="993"/>
                <w:tab w:val="right" w:pos="1440"/>
                <w:tab w:val="right" w:pos="5245"/>
              </w:tabs>
              <w:ind w:right="144" w:firstLine="1033"/>
              <w:rPr>
                <w:rFonts w:asciiTheme="majorBidi" w:hAnsiTheme="majorBidi" w:cstheme="majorBidi"/>
              </w:rPr>
            </w:pPr>
            <w:r w:rsidRPr="00DD52C5">
              <w:rPr>
                <w:rFonts w:asciiTheme="majorBidi" w:hAnsiTheme="majorBidi" w:cstheme="majorBidi"/>
              </w:rPr>
              <w:t>Investigations</w:t>
            </w:r>
          </w:p>
          <w:p w14:paraId="1EB296B8" w14:textId="77777777" w:rsidR="00EB5B95" w:rsidRPr="00DD52C5" w:rsidRDefault="00EB5B95" w:rsidP="00F71F8C">
            <w:pPr>
              <w:pStyle w:val="ListParagraph"/>
              <w:numPr>
                <w:ilvl w:val="0"/>
                <w:numId w:val="23"/>
              </w:numPr>
              <w:tabs>
                <w:tab w:val="left" w:pos="540"/>
                <w:tab w:val="right" w:pos="993"/>
                <w:tab w:val="right" w:pos="1440"/>
                <w:tab w:val="right" w:pos="5245"/>
              </w:tabs>
              <w:ind w:right="144" w:firstLine="1033"/>
              <w:rPr>
                <w:rFonts w:asciiTheme="majorBidi" w:hAnsiTheme="majorBidi" w:cstheme="majorBidi"/>
              </w:rPr>
            </w:pPr>
            <w:r w:rsidRPr="00DD52C5">
              <w:rPr>
                <w:rFonts w:asciiTheme="majorBidi" w:hAnsiTheme="majorBidi" w:cstheme="majorBidi"/>
              </w:rPr>
              <w:t xml:space="preserve"> Treatment</w:t>
            </w:r>
          </w:p>
          <w:p w14:paraId="444CE3F0" w14:textId="77777777" w:rsidR="00EB5B95" w:rsidRPr="00DD52C5" w:rsidRDefault="00EB5B95" w:rsidP="00F71F8C">
            <w:pPr>
              <w:pStyle w:val="FR1"/>
              <w:numPr>
                <w:ilvl w:val="1"/>
                <w:numId w:val="26"/>
              </w:numPr>
              <w:spacing w:line="240" w:lineRule="auto"/>
              <w:ind w:right="144" w:hanging="348"/>
              <w:jc w:val="left"/>
              <w:rPr>
                <w:rFonts w:asciiTheme="majorBidi" w:hAnsiTheme="majorBidi" w:cstheme="majorBidi"/>
                <w:b w:val="0"/>
                <w:bCs w:val="0"/>
                <w:sz w:val="22"/>
                <w:szCs w:val="22"/>
              </w:rPr>
            </w:pPr>
            <w:r w:rsidRPr="00DD52C5">
              <w:rPr>
                <w:rFonts w:asciiTheme="majorBidi" w:hAnsiTheme="majorBidi" w:cstheme="majorBidi"/>
                <w:b w:val="0"/>
                <w:bCs w:val="0"/>
                <w:sz w:val="22"/>
                <w:szCs w:val="22"/>
              </w:rPr>
              <w:t>Myopathies:</w:t>
            </w:r>
          </w:p>
          <w:p w14:paraId="54D158E2" w14:textId="77777777" w:rsidR="00EB5B95" w:rsidRPr="00DD52C5" w:rsidRDefault="00EB5B95" w:rsidP="00F71F8C">
            <w:pPr>
              <w:pStyle w:val="ListParagraph"/>
              <w:numPr>
                <w:ilvl w:val="0"/>
                <w:numId w:val="23"/>
              </w:numPr>
              <w:ind w:right="144" w:firstLine="1033"/>
              <w:rPr>
                <w:rFonts w:asciiTheme="majorBidi" w:hAnsiTheme="majorBidi" w:cstheme="majorBidi"/>
              </w:rPr>
            </w:pPr>
            <w:r w:rsidRPr="00DD52C5">
              <w:rPr>
                <w:rFonts w:asciiTheme="majorBidi" w:hAnsiTheme="majorBidi" w:cstheme="majorBidi"/>
              </w:rPr>
              <w:t>Classification: hereditary and acquired</w:t>
            </w:r>
          </w:p>
          <w:p w14:paraId="7E4BC91D" w14:textId="77777777" w:rsidR="00EB5B95" w:rsidRPr="00DD52C5" w:rsidRDefault="00EB5B95" w:rsidP="00F71F8C">
            <w:pPr>
              <w:pStyle w:val="ListParagraph"/>
              <w:numPr>
                <w:ilvl w:val="0"/>
                <w:numId w:val="23"/>
              </w:numPr>
              <w:ind w:right="144" w:firstLine="1033"/>
              <w:rPr>
                <w:rFonts w:asciiTheme="majorBidi" w:hAnsiTheme="majorBidi" w:cstheme="majorBidi"/>
              </w:rPr>
            </w:pPr>
            <w:r w:rsidRPr="00DD52C5">
              <w:rPr>
                <w:rFonts w:asciiTheme="majorBidi" w:hAnsiTheme="majorBidi" w:cstheme="majorBidi"/>
              </w:rPr>
              <w:t>Diagnosis</w:t>
            </w:r>
          </w:p>
          <w:p w14:paraId="3C6F56C5" w14:textId="77777777" w:rsidR="00EB5B95" w:rsidRPr="00DD52C5" w:rsidRDefault="00EB5B95" w:rsidP="00F71F8C">
            <w:pPr>
              <w:pStyle w:val="BodyText"/>
              <w:numPr>
                <w:ilvl w:val="0"/>
                <w:numId w:val="35"/>
              </w:numPr>
              <w:spacing w:line="244" w:lineRule="auto"/>
              <w:ind w:right="667" w:firstLine="1033"/>
              <w:jc w:val="both"/>
              <w:rPr>
                <w:rFonts w:asciiTheme="majorBidi" w:hAnsiTheme="majorBidi"/>
                <w:sz w:val="22"/>
                <w:szCs w:val="22"/>
                <w:rtl/>
              </w:rPr>
            </w:pPr>
            <w:r w:rsidRPr="00DD52C5">
              <w:rPr>
                <w:rFonts w:asciiTheme="majorBidi" w:hAnsiTheme="majorBidi"/>
                <w:sz w:val="22"/>
                <w:szCs w:val="22"/>
                <w:rtl/>
              </w:rPr>
              <w:t>o Treatment</w:t>
            </w:r>
          </w:p>
        </w:tc>
      </w:tr>
      <w:tr w:rsidR="00EB5B95" w:rsidRPr="00DD52C5" w14:paraId="0CDDE96B" w14:textId="77777777" w:rsidTr="004F4E1E">
        <w:tc>
          <w:tcPr>
            <w:tcW w:w="1104" w:type="dxa"/>
          </w:tcPr>
          <w:p w14:paraId="12EDF72E"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11</w:t>
            </w:r>
          </w:p>
        </w:tc>
        <w:tc>
          <w:tcPr>
            <w:tcW w:w="3092" w:type="dxa"/>
          </w:tcPr>
          <w:p w14:paraId="4E30693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Neuromuscular junction, disorders</w:t>
            </w:r>
          </w:p>
        </w:tc>
        <w:tc>
          <w:tcPr>
            <w:tcW w:w="5850" w:type="dxa"/>
          </w:tcPr>
          <w:p w14:paraId="32414417" w14:textId="1BFC61B0" w:rsidR="00EB5B95" w:rsidRPr="00DD52C5" w:rsidRDefault="00C77CFF" w:rsidP="004F4E1E">
            <w:pPr>
              <w:pStyle w:val="FR1"/>
              <w:tabs>
                <w:tab w:val="right" w:pos="3828"/>
              </w:tabs>
              <w:spacing w:line="240" w:lineRule="auto"/>
              <w:ind w:left="0" w:right="144" w:firstLine="0"/>
              <w:jc w:val="left"/>
              <w:rPr>
                <w:rFonts w:asciiTheme="majorBidi" w:hAnsiTheme="majorBidi" w:cstheme="majorBidi"/>
                <w:b w:val="0"/>
                <w:bCs w:val="0"/>
                <w:sz w:val="22"/>
                <w:szCs w:val="22"/>
              </w:rPr>
            </w:pPr>
            <w:r>
              <w:rPr>
                <w:rFonts w:asciiTheme="majorBidi" w:hAnsiTheme="majorBidi" w:cstheme="majorBidi"/>
                <w:b w:val="0"/>
                <w:bCs w:val="0"/>
                <w:sz w:val="22"/>
                <w:szCs w:val="22"/>
              </w:rPr>
              <w:t>-Mya</w:t>
            </w:r>
            <w:r w:rsidR="00EB5B95" w:rsidRPr="00DD52C5">
              <w:rPr>
                <w:rFonts w:asciiTheme="majorBidi" w:hAnsiTheme="majorBidi" w:cstheme="majorBidi"/>
                <w:b w:val="0"/>
                <w:bCs w:val="0"/>
                <w:sz w:val="22"/>
                <w:szCs w:val="22"/>
              </w:rPr>
              <w:t>sthenia</w:t>
            </w:r>
            <w:r>
              <w:rPr>
                <w:rFonts w:asciiTheme="majorBidi" w:hAnsiTheme="majorBidi" w:cstheme="majorBidi"/>
                <w:b w:val="0"/>
                <w:bCs w:val="0"/>
                <w:sz w:val="22"/>
                <w:szCs w:val="22"/>
              </w:rPr>
              <w:t xml:space="preserve"> </w:t>
            </w:r>
            <w:r w:rsidR="00EB5B95" w:rsidRPr="00DD52C5">
              <w:rPr>
                <w:rFonts w:asciiTheme="majorBidi" w:hAnsiTheme="majorBidi" w:cstheme="majorBidi"/>
                <w:b w:val="0"/>
                <w:bCs w:val="0"/>
                <w:sz w:val="22"/>
                <w:szCs w:val="22"/>
              </w:rPr>
              <w:t>gravis: Pathogenesis, Clinical features, Investigations, Treatment.</w:t>
            </w:r>
          </w:p>
        </w:tc>
      </w:tr>
      <w:tr w:rsidR="00EB5B95" w:rsidRPr="00DD52C5" w14:paraId="3C10C8C5" w14:textId="77777777" w:rsidTr="004F4E1E">
        <w:tc>
          <w:tcPr>
            <w:tcW w:w="1104" w:type="dxa"/>
          </w:tcPr>
          <w:p w14:paraId="3850772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12</w:t>
            </w:r>
          </w:p>
        </w:tc>
        <w:tc>
          <w:tcPr>
            <w:tcW w:w="3092" w:type="dxa"/>
          </w:tcPr>
          <w:p w14:paraId="01F7DF60"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Development and degeneration</w:t>
            </w:r>
          </w:p>
        </w:tc>
        <w:tc>
          <w:tcPr>
            <w:tcW w:w="5850" w:type="dxa"/>
          </w:tcPr>
          <w:p w14:paraId="1D410EF0" w14:textId="77777777" w:rsidR="00EB5B95" w:rsidRPr="00DD52C5" w:rsidRDefault="00EB5B95" w:rsidP="00F71F8C">
            <w:pPr>
              <w:pStyle w:val="ListParagraph"/>
              <w:numPr>
                <w:ilvl w:val="1"/>
                <w:numId w:val="24"/>
              </w:numPr>
              <w:ind w:right="144"/>
              <w:rPr>
                <w:rFonts w:asciiTheme="majorBidi" w:hAnsiTheme="majorBidi" w:cstheme="majorBidi"/>
              </w:rPr>
            </w:pPr>
            <w:r w:rsidRPr="00DD52C5">
              <w:rPr>
                <w:rFonts w:asciiTheme="majorBidi" w:hAnsiTheme="majorBidi" w:cstheme="majorBidi"/>
              </w:rPr>
              <w:t>Congenital disorders</w:t>
            </w:r>
          </w:p>
          <w:p w14:paraId="63E6D558" w14:textId="77777777" w:rsidR="00EB5B95" w:rsidRPr="00DD52C5" w:rsidRDefault="00EB5B95" w:rsidP="004F4E1E">
            <w:pPr>
              <w:ind w:left="180" w:right="144" w:hanging="180"/>
              <w:rPr>
                <w:rFonts w:asciiTheme="majorBidi" w:hAnsiTheme="majorBidi" w:cstheme="majorBidi"/>
              </w:rPr>
            </w:pPr>
            <w:r w:rsidRPr="00DD52C5">
              <w:rPr>
                <w:rFonts w:asciiTheme="majorBidi" w:hAnsiTheme="majorBidi" w:cstheme="majorBidi"/>
              </w:rPr>
              <w:t xml:space="preserve">    Cerebral palsy: definition, causes, clinical features, management.</w:t>
            </w:r>
          </w:p>
          <w:p w14:paraId="29937EBE" w14:textId="77777777" w:rsidR="00EB5B95" w:rsidRPr="00DD52C5" w:rsidRDefault="00EB5B95" w:rsidP="004F4E1E">
            <w:pPr>
              <w:ind w:left="180" w:right="144" w:hanging="180"/>
              <w:rPr>
                <w:rFonts w:asciiTheme="majorBidi" w:hAnsiTheme="majorBidi" w:cstheme="majorBidi"/>
              </w:rPr>
            </w:pPr>
            <w:r w:rsidRPr="00DD52C5">
              <w:rPr>
                <w:rFonts w:asciiTheme="majorBidi" w:hAnsiTheme="majorBidi" w:cstheme="majorBidi"/>
              </w:rPr>
              <w:t xml:space="preserve">      Neuro genetics:</w:t>
            </w:r>
          </w:p>
          <w:p w14:paraId="1A71F679" w14:textId="77777777" w:rsidR="00EB5B95" w:rsidRPr="00DD52C5" w:rsidRDefault="00EB5B95" w:rsidP="004F4E1E">
            <w:pPr>
              <w:ind w:left="180" w:right="144" w:hanging="180"/>
              <w:rPr>
                <w:rFonts w:asciiTheme="majorBidi" w:hAnsiTheme="majorBidi" w:cstheme="majorBidi"/>
              </w:rPr>
            </w:pPr>
            <w:r w:rsidRPr="00DD52C5">
              <w:rPr>
                <w:rFonts w:asciiTheme="majorBidi" w:hAnsiTheme="majorBidi" w:cstheme="majorBidi"/>
              </w:rPr>
              <w:t xml:space="preserve">     Huntington chorea, Wilson disease, </w:t>
            </w:r>
            <w:proofErr w:type="spellStart"/>
            <w:r w:rsidRPr="00DD52C5">
              <w:rPr>
                <w:rFonts w:asciiTheme="majorBidi" w:hAnsiTheme="majorBidi" w:cstheme="majorBidi"/>
              </w:rPr>
              <w:t>Fredriech</w:t>
            </w:r>
            <w:proofErr w:type="spellEnd"/>
            <w:r w:rsidRPr="00DD52C5">
              <w:rPr>
                <w:rFonts w:asciiTheme="majorBidi" w:hAnsiTheme="majorBidi" w:cstheme="majorBidi"/>
              </w:rPr>
              <w:t xml:space="preserve"> ataxia, others.</w:t>
            </w:r>
          </w:p>
          <w:p w14:paraId="21094352" w14:textId="77777777" w:rsidR="00EB5B95" w:rsidRPr="00DD52C5" w:rsidRDefault="00EB5B95" w:rsidP="004F4E1E">
            <w:pPr>
              <w:ind w:left="180" w:right="144" w:hanging="180"/>
              <w:rPr>
                <w:rFonts w:asciiTheme="majorBidi" w:hAnsiTheme="majorBidi" w:cstheme="majorBidi"/>
              </w:rPr>
            </w:pPr>
          </w:p>
          <w:p w14:paraId="7B685F93" w14:textId="77777777" w:rsidR="00EB5B95" w:rsidRPr="00DD52C5" w:rsidRDefault="00EB5B95" w:rsidP="00F71F8C">
            <w:pPr>
              <w:pStyle w:val="ListParagraph"/>
              <w:numPr>
                <w:ilvl w:val="1"/>
                <w:numId w:val="24"/>
              </w:numPr>
              <w:tabs>
                <w:tab w:val="right" w:pos="8364"/>
                <w:tab w:val="right" w:pos="8505"/>
                <w:tab w:val="right" w:pos="8647"/>
              </w:tabs>
              <w:ind w:right="144"/>
              <w:rPr>
                <w:rFonts w:asciiTheme="majorBidi" w:hAnsiTheme="majorBidi" w:cstheme="majorBidi"/>
              </w:rPr>
            </w:pPr>
            <w:r w:rsidRPr="00DD52C5">
              <w:rPr>
                <w:rFonts w:asciiTheme="majorBidi" w:hAnsiTheme="majorBidi" w:cstheme="majorBidi"/>
              </w:rPr>
              <w:t xml:space="preserve"> </w:t>
            </w:r>
            <w:proofErr w:type="spellStart"/>
            <w:r w:rsidRPr="00DD52C5">
              <w:rPr>
                <w:rFonts w:asciiTheme="majorBidi" w:hAnsiTheme="majorBidi" w:cstheme="majorBidi"/>
              </w:rPr>
              <w:t>Demention</w:t>
            </w:r>
            <w:proofErr w:type="spellEnd"/>
            <w:r w:rsidRPr="00DD52C5">
              <w:rPr>
                <w:rFonts w:asciiTheme="majorBidi" w:hAnsiTheme="majorBidi" w:cstheme="majorBidi"/>
              </w:rPr>
              <w:t>: causes, clinical features, diagnosis&amp; management</w:t>
            </w:r>
          </w:p>
          <w:p w14:paraId="6E2792D8" w14:textId="77777777" w:rsidR="00EB5B95" w:rsidRPr="00DD52C5" w:rsidRDefault="00EB5B95" w:rsidP="004F4E1E">
            <w:pPr>
              <w:pStyle w:val="FR1"/>
              <w:spacing w:line="240" w:lineRule="auto"/>
              <w:ind w:left="360" w:right="144" w:hanging="360"/>
              <w:jc w:val="left"/>
              <w:rPr>
                <w:rFonts w:asciiTheme="majorBidi" w:hAnsiTheme="majorBidi" w:cstheme="majorBidi"/>
                <w:b w:val="0"/>
                <w:bCs w:val="0"/>
                <w:sz w:val="22"/>
                <w:szCs w:val="22"/>
              </w:rPr>
            </w:pPr>
          </w:p>
          <w:p w14:paraId="7F395FD3" w14:textId="77777777" w:rsidR="00EB5B95" w:rsidRPr="00DD52C5" w:rsidRDefault="00EB5B95" w:rsidP="00F71F8C">
            <w:pPr>
              <w:pStyle w:val="FR1"/>
              <w:numPr>
                <w:ilvl w:val="1"/>
                <w:numId w:val="24"/>
              </w:numPr>
              <w:spacing w:line="240" w:lineRule="auto"/>
              <w:ind w:right="144"/>
              <w:jc w:val="left"/>
              <w:rPr>
                <w:rFonts w:asciiTheme="majorBidi" w:hAnsiTheme="majorBidi" w:cstheme="majorBidi"/>
                <w:b w:val="0"/>
                <w:bCs w:val="0"/>
                <w:sz w:val="22"/>
                <w:szCs w:val="22"/>
              </w:rPr>
            </w:pPr>
            <w:r w:rsidRPr="00DD52C5">
              <w:rPr>
                <w:rFonts w:asciiTheme="majorBidi" w:hAnsiTheme="majorBidi" w:cstheme="majorBidi"/>
                <w:b w:val="0"/>
                <w:bCs w:val="0"/>
                <w:sz w:val="22"/>
                <w:szCs w:val="22"/>
              </w:rPr>
              <w:t>Motor neuron disease;</w:t>
            </w:r>
          </w:p>
          <w:p w14:paraId="571E2F7E" w14:textId="77777777" w:rsidR="00EB5B95" w:rsidRPr="00DD52C5" w:rsidRDefault="00EB5B95" w:rsidP="004F4E1E">
            <w:pPr>
              <w:ind w:left="540" w:right="144" w:hanging="180"/>
              <w:rPr>
                <w:rFonts w:asciiTheme="majorBidi" w:hAnsiTheme="majorBidi" w:cstheme="majorBidi"/>
              </w:rPr>
            </w:pPr>
            <w:r w:rsidRPr="00DD52C5">
              <w:rPr>
                <w:rFonts w:asciiTheme="majorBidi" w:hAnsiTheme="majorBidi" w:cstheme="majorBidi"/>
              </w:rPr>
              <w:t>Epidemiology, etiology and pathogenesis, clinical features, prognosis &amp; management</w:t>
            </w:r>
          </w:p>
        </w:tc>
      </w:tr>
      <w:tr w:rsidR="00EB5B95" w:rsidRPr="00DD52C5" w14:paraId="35499EAD" w14:textId="77777777" w:rsidTr="004F4E1E">
        <w:tc>
          <w:tcPr>
            <w:tcW w:w="1104" w:type="dxa"/>
          </w:tcPr>
          <w:p w14:paraId="6AF2F8CB"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13</w:t>
            </w:r>
          </w:p>
        </w:tc>
        <w:tc>
          <w:tcPr>
            <w:tcW w:w="3092" w:type="dxa"/>
          </w:tcPr>
          <w:p w14:paraId="063F6BAD" w14:textId="77777777" w:rsidR="00EB5B95" w:rsidRPr="00EB5B95" w:rsidRDefault="00EB5B95" w:rsidP="004F4E1E">
            <w:pPr>
              <w:pStyle w:val="BodyText"/>
              <w:spacing w:line="244" w:lineRule="auto"/>
              <w:ind w:right="667"/>
              <w:jc w:val="both"/>
              <w:rPr>
                <w:rFonts w:asciiTheme="majorBidi" w:hAnsiTheme="majorBidi" w:cstheme="majorBidi"/>
                <w:sz w:val="22"/>
                <w:szCs w:val="22"/>
                <w:lang w:val="en-US"/>
              </w:rPr>
            </w:pPr>
            <w:r w:rsidRPr="00EB5B95">
              <w:rPr>
                <w:rFonts w:asciiTheme="majorBidi" w:hAnsiTheme="majorBidi" w:cstheme="majorBidi"/>
                <w:sz w:val="22"/>
                <w:szCs w:val="22"/>
                <w:lang w:val="en-US"/>
              </w:rPr>
              <w:t xml:space="preserve">Neurology and other Medical specialties </w:t>
            </w:r>
          </w:p>
        </w:tc>
        <w:tc>
          <w:tcPr>
            <w:tcW w:w="5850" w:type="dxa"/>
          </w:tcPr>
          <w:p w14:paraId="4A127CED"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Metabolic encephalopathy</w:t>
            </w:r>
          </w:p>
          <w:p w14:paraId="424F68F6"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Vitamin deficiencies</w:t>
            </w:r>
          </w:p>
          <w:p w14:paraId="7B7A8F8A"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Alcohol and the nervous system</w:t>
            </w:r>
          </w:p>
          <w:p w14:paraId="27E189BC"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Neuro oncology: metastases, paraneoplastic disorders</w:t>
            </w:r>
          </w:p>
          <w:p w14:paraId="126DBAA8"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Connective tissue disorders: SLE, others</w:t>
            </w:r>
          </w:p>
          <w:p w14:paraId="169E6BD7" w14:textId="77777777" w:rsidR="00EB5B95" w:rsidRPr="00DD52C5" w:rsidRDefault="00EB5B95" w:rsidP="00F71F8C">
            <w:pPr>
              <w:widowControl w:val="0"/>
              <w:numPr>
                <w:ilvl w:val="0"/>
                <w:numId w:val="36"/>
              </w:numPr>
              <w:autoSpaceDE w:val="0"/>
              <w:autoSpaceDN w:val="0"/>
              <w:adjustRightInd w:val="0"/>
              <w:ind w:right="144"/>
              <w:rPr>
                <w:rFonts w:asciiTheme="majorBidi" w:hAnsiTheme="majorBidi" w:cstheme="majorBidi"/>
              </w:rPr>
            </w:pPr>
            <w:r w:rsidRPr="00DD52C5">
              <w:rPr>
                <w:rFonts w:asciiTheme="majorBidi" w:hAnsiTheme="majorBidi" w:cstheme="majorBidi"/>
              </w:rPr>
              <w:t>Endocrine disease; thyrotoxicosis diabetes mellitus.</w:t>
            </w:r>
          </w:p>
          <w:p w14:paraId="569BE268" w14:textId="77777777" w:rsidR="00EB5B95" w:rsidRPr="00DD52C5" w:rsidRDefault="00EB5B95" w:rsidP="004F4E1E">
            <w:pPr>
              <w:pStyle w:val="BodyText"/>
              <w:spacing w:line="244" w:lineRule="auto"/>
              <w:ind w:right="667"/>
              <w:jc w:val="both"/>
              <w:rPr>
                <w:rFonts w:asciiTheme="majorBidi" w:hAnsiTheme="majorBidi" w:cstheme="majorBidi"/>
                <w:sz w:val="22"/>
                <w:szCs w:val="22"/>
                <w:lang w:val="en-GB"/>
              </w:rPr>
            </w:pPr>
          </w:p>
        </w:tc>
      </w:tr>
      <w:tr w:rsidR="00EB5B95" w:rsidRPr="00DD52C5" w14:paraId="14D291EB" w14:textId="77777777" w:rsidTr="004F4E1E">
        <w:tc>
          <w:tcPr>
            <w:tcW w:w="1104" w:type="dxa"/>
          </w:tcPr>
          <w:p w14:paraId="64592617"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14</w:t>
            </w:r>
          </w:p>
        </w:tc>
        <w:tc>
          <w:tcPr>
            <w:tcW w:w="3092" w:type="dxa"/>
          </w:tcPr>
          <w:p w14:paraId="4B1738FD"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Neurology of pregnancy</w:t>
            </w:r>
          </w:p>
        </w:tc>
        <w:tc>
          <w:tcPr>
            <w:tcW w:w="5850" w:type="dxa"/>
          </w:tcPr>
          <w:p w14:paraId="54F22CAF" w14:textId="77777777" w:rsidR="00EB5B95" w:rsidRPr="00DD52C5" w:rsidRDefault="00EB5B95" w:rsidP="00F71F8C">
            <w:pPr>
              <w:widowControl w:val="0"/>
              <w:numPr>
                <w:ilvl w:val="0"/>
                <w:numId w:val="37"/>
              </w:numPr>
              <w:autoSpaceDE w:val="0"/>
              <w:autoSpaceDN w:val="0"/>
              <w:adjustRightInd w:val="0"/>
              <w:ind w:right="144"/>
              <w:rPr>
                <w:rFonts w:asciiTheme="majorBidi" w:hAnsiTheme="majorBidi" w:cstheme="majorBidi"/>
              </w:rPr>
            </w:pPr>
            <w:r w:rsidRPr="00DD52C5">
              <w:rPr>
                <w:rFonts w:asciiTheme="majorBidi" w:hAnsiTheme="majorBidi" w:cstheme="majorBidi"/>
              </w:rPr>
              <w:t>Effect on pre-existing neurological disease: epilepsy, MS, tumors and Migraine.</w:t>
            </w:r>
          </w:p>
          <w:p w14:paraId="69A90931" w14:textId="77777777" w:rsidR="00EB5B95" w:rsidRPr="00DD52C5" w:rsidRDefault="00EB5B95" w:rsidP="00F71F8C">
            <w:pPr>
              <w:widowControl w:val="0"/>
              <w:numPr>
                <w:ilvl w:val="0"/>
                <w:numId w:val="37"/>
              </w:numPr>
              <w:autoSpaceDE w:val="0"/>
              <w:autoSpaceDN w:val="0"/>
              <w:adjustRightInd w:val="0"/>
              <w:ind w:right="144"/>
              <w:rPr>
                <w:rFonts w:asciiTheme="majorBidi" w:hAnsiTheme="majorBidi" w:cstheme="majorBidi"/>
              </w:rPr>
            </w:pPr>
            <w:r w:rsidRPr="00DD52C5">
              <w:rPr>
                <w:rFonts w:asciiTheme="majorBidi" w:hAnsiTheme="majorBidi" w:cstheme="majorBidi"/>
              </w:rPr>
              <w:t>Neurological complications of pregnancy: eclampsia</w:t>
            </w:r>
          </w:p>
        </w:tc>
      </w:tr>
      <w:tr w:rsidR="00EB5B95" w:rsidRPr="00DD52C5" w14:paraId="0CC766B1" w14:textId="77777777" w:rsidTr="004F4E1E">
        <w:tc>
          <w:tcPr>
            <w:tcW w:w="1104" w:type="dxa"/>
          </w:tcPr>
          <w:p w14:paraId="6D34942C"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15</w:t>
            </w:r>
          </w:p>
        </w:tc>
        <w:tc>
          <w:tcPr>
            <w:tcW w:w="3092" w:type="dxa"/>
          </w:tcPr>
          <w:p w14:paraId="152557D8" w14:textId="77777777" w:rsidR="00EB5B95" w:rsidRPr="00DD52C5" w:rsidRDefault="00EB5B95" w:rsidP="004F4E1E">
            <w:pPr>
              <w:pStyle w:val="BodyText"/>
              <w:spacing w:line="244" w:lineRule="auto"/>
              <w:ind w:right="667"/>
              <w:jc w:val="both"/>
              <w:rPr>
                <w:rFonts w:asciiTheme="majorBidi" w:hAnsiTheme="majorBidi"/>
                <w:sz w:val="22"/>
                <w:szCs w:val="22"/>
                <w:rtl/>
              </w:rPr>
            </w:pPr>
            <w:r w:rsidRPr="00DD52C5">
              <w:rPr>
                <w:rFonts w:asciiTheme="majorBidi" w:hAnsiTheme="majorBidi"/>
                <w:sz w:val="22"/>
                <w:szCs w:val="22"/>
                <w:rtl/>
              </w:rPr>
              <w:t>Neurology and psychiatry</w:t>
            </w:r>
          </w:p>
        </w:tc>
        <w:tc>
          <w:tcPr>
            <w:tcW w:w="5850" w:type="dxa"/>
          </w:tcPr>
          <w:p w14:paraId="54A7B6AF" w14:textId="3297B2B6" w:rsidR="00EB5B95" w:rsidRPr="00DD52C5" w:rsidRDefault="00C77CFF" w:rsidP="00F71F8C">
            <w:pPr>
              <w:widowControl w:val="0"/>
              <w:numPr>
                <w:ilvl w:val="0"/>
                <w:numId w:val="38"/>
              </w:numPr>
              <w:autoSpaceDE w:val="0"/>
              <w:autoSpaceDN w:val="0"/>
              <w:adjustRightInd w:val="0"/>
              <w:ind w:right="144"/>
              <w:rPr>
                <w:rFonts w:asciiTheme="majorBidi" w:hAnsiTheme="majorBidi" w:cstheme="majorBidi"/>
              </w:rPr>
            </w:pPr>
            <w:proofErr w:type="spellStart"/>
            <w:r>
              <w:rPr>
                <w:rFonts w:asciiTheme="majorBidi" w:hAnsiTheme="majorBidi" w:cstheme="majorBidi"/>
              </w:rPr>
              <w:t>Somato</w:t>
            </w:r>
            <w:proofErr w:type="spellEnd"/>
            <w:r>
              <w:rPr>
                <w:rFonts w:asciiTheme="majorBidi" w:hAnsiTheme="majorBidi" w:cstheme="majorBidi"/>
              </w:rPr>
              <w:t>-</w:t>
            </w:r>
            <w:r w:rsidR="00EB5B95" w:rsidRPr="00DD52C5">
              <w:rPr>
                <w:rFonts w:asciiTheme="majorBidi" w:hAnsiTheme="majorBidi" w:cstheme="majorBidi"/>
              </w:rPr>
              <w:t>form disorders</w:t>
            </w:r>
          </w:p>
          <w:p w14:paraId="411840C6" w14:textId="77777777" w:rsidR="00EB5B95" w:rsidRPr="00DD52C5" w:rsidRDefault="00EB5B95" w:rsidP="00F71F8C">
            <w:pPr>
              <w:widowControl w:val="0"/>
              <w:numPr>
                <w:ilvl w:val="0"/>
                <w:numId w:val="38"/>
              </w:numPr>
              <w:autoSpaceDE w:val="0"/>
              <w:autoSpaceDN w:val="0"/>
              <w:adjustRightInd w:val="0"/>
              <w:ind w:right="144"/>
              <w:rPr>
                <w:rFonts w:asciiTheme="majorBidi" w:hAnsiTheme="majorBidi" w:cstheme="majorBidi"/>
              </w:rPr>
            </w:pPr>
            <w:r w:rsidRPr="00DD52C5">
              <w:rPr>
                <w:rFonts w:asciiTheme="majorBidi" w:hAnsiTheme="majorBidi" w:cstheme="majorBidi"/>
              </w:rPr>
              <w:t>Hysteria</w:t>
            </w:r>
          </w:p>
          <w:p w14:paraId="5A79C6AB" w14:textId="77777777" w:rsidR="00EB5B95" w:rsidRPr="00DD52C5" w:rsidRDefault="00EB5B95" w:rsidP="00F71F8C">
            <w:pPr>
              <w:widowControl w:val="0"/>
              <w:numPr>
                <w:ilvl w:val="0"/>
                <w:numId w:val="38"/>
              </w:numPr>
              <w:autoSpaceDE w:val="0"/>
              <w:autoSpaceDN w:val="0"/>
              <w:adjustRightInd w:val="0"/>
              <w:ind w:right="144"/>
              <w:rPr>
                <w:rFonts w:asciiTheme="majorBidi" w:hAnsiTheme="majorBidi" w:cstheme="majorBidi"/>
              </w:rPr>
            </w:pPr>
            <w:r w:rsidRPr="00DD52C5">
              <w:rPr>
                <w:rFonts w:asciiTheme="majorBidi" w:hAnsiTheme="majorBidi" w:cstheme="majorBidi"/>
              </w:rPr>
              <w:t>Chronic fatigue syndrome</w:t>
            </w:r>
          </w:p>
        </w:tc>
      </w:tr>
    </w:tbl>
    <w:p w14:paraId="58BB3C3D" w14:textId="77777777" w:rsidR="00EB5B95" w:rsidRPr="00DD52C5" w:rsidRDefault="00EB5B95" w:rsidP="00EB5B95">
      <w:pPr>
        <w:pStyle w:val="BodyText"/>
        <w:spacing w:before="1" w:line="244" w:lineRule="auto"/>
        <w:ind w:right="656"/>
        <w:jc w:val="both"/>
        <w:rPr>
          <w:rFonts w:asciiTheme="majorBidi" w:hAnsiTheme="majorBidi"/>
          <w:b/>
          <w:bCs/>
          <w:rtl/>
        </w:rPr>
      </w:pPr>
    </w:p>
    <w:p w14:paraId="2202C2E2" w14:textId="77777777" w:rsidR="00EB5B95" w:rsidRPr="00DD52C5" w:rsidRDefault="00EB5B95" w:rsidP="00EB5B95">
      <w:pPr>
        <w:pStyle w:val="BodyText"/>
        <w:spacing w:before="1" w:line="244" w:lineRule="auto"/>
        <w:ind w:right="656"/>
        <w:jc w:val="both"/>
        <w:rPr>
          <w:rFonts w:asciiTheme="majorBidi" w:hAnsiTheme="majorBidi"/>
          <w:b/>
          <w:bCs/>
          <w:rtl/>
        </w:rPr>
      </w:pPr>
    </w:p>
    <w:p w14:paraId="260D17AC" w14:textId="77777777" w:rsidR="00AD585C" w:rsidRDefault="00AD585C" w:rsidP="00EB5B95">
      <w:pPr>
        <w:pStyle w:val="BodyText"/>
        <w:spacing w:before="1" w:line="244" w:lineRule="auto"/>
        <w:ind w:right="656"/>
        <w:jc w:val="both"/>
        <w:rPr>
          <w:rFonts w:asciiTheme="majorBidi" w:hAnsiTheme="majorBidi" w:cstheme="majorBidi"/>
          <w:b/>
          <w:lang w:val="en-US"/>
        </w:rPr>
      </w:pPr>
    </w:p>
    <w:p w14:paraId="5EFB1FF5" w14:textId="7B0C6860" w:rsidR="00EB5B95" w:rsidRPr="00EB5B95" w:rsidRDefault="00EB5B95" w:rsidP="00EB5B95">
      <w:pPr>
        <w:pStyle w:val="BodyText"/>
        <w:spacing w:before="1" w:line="244" w:lineRule="auto"/>
        <w:ind w:right="656"/>
        <w:jc w:val="both"/>
        <w:rPr>
          <w:rFonts w:asciiTheme="majorBidi" w:hAnsiTheme="majorBidi" w:cstheme="majorBidi"/>
          <w:b/>
          <w:lang w:val="en-US"/>
        </w:rPr>
      </w:pPr>
      <w:r w:rsidRPr="00EB5B95">
        <w:rPr>
          <w:rFonts w:asciiTheme="majorBidi" w:hAnsiTheme="majorBidi" w:cstheme="majorBidi"/>
          <w:b/>
          <w:lang w:val="en-US"/>
        </w:rPr>
        <w:lastRenderedPageBreak/>
        <w:t>ENT (ear, nose &amp; throat): (2 credit hours, 100 working hours, 2 weeks)</w:t>
      </w:r>
    </w:p>
    <w:p w14:paraId="72B96A56" w14:textId="24D4990A" w:rsidR="00EB5B95" w:rsidRPr="00EB5B95" w:rsidRDefault="00EB5B95" w:rsidP="000C6F45">
      <w:pPr>
        <w:pStyle w:val="BodyText"/>
        <w:spacing w:before="1" w:line="244" w:lineRule="auto"/>
        <w:ind w:right="656"/>
        <w:jc w:val="both"/>
        <w:rPr>
          <w:rFonts w:asciiTheme="majorBidi" w:hAnsiTheme="majorBidi" w:cstheme="majorBidi"/>
          <w:lang w:val="en-US"/>
        </w:rPr>
      </w:pPr>
      <w:r w:rsidRPr="00EB5B95">
        <w:rPr>
          <w:rFonts w:asciiTheme="majorBidi" w:hAnsiTheme="majorBidi" w:cstheme="majorBidi"/>
          <w:b/>
          <w:lang w:val="en-US"/>
        </w:rPr>
        <w:t xml:space="preserve"> </w:t>
      </w:r>
      <w:r w:rsidRPr="00EB5B95">
        <w:rPr>
          <w:rFonts w:asciiTheme="majorBidi" w:hAnsiTheme="majorBidi" w:cstheme="majorBidi"/>
          <w:lang w:val="en-US"/>
        </w:rPr>
        <w:t xml:space="preserve">This is </w:t>
      </w:r>
      <w:r w:rsidRPr="00EB5B95">
        <w:rPr>
          <w:rFonts w:asciiTheme="majorBidi" w:hAnsiTheme="majorBidi" w:cstheme="majorBidi"/>
          <w:spacing w:val="-3"/>
          <w:lang w:val="en-US"/>
        </w:rPr>
        <w:t xml:space="preserve">an </w:t>
      </w:r>
      <w:r w:rsidRPr="00EB5B95">
        <w:rPr>
          <w:rFonts w:asciiTheme="majorBidi" w:hAnsiTheme="majorBidi" w:cstheme="majorBidi"/>
          <w:lang w:val="en-US"/>
        </w:rPr>
        <w:t xml:space="preserve">introductory two weeks clinical rotation offered </w:t>
      </w:r>
      <w:r w:rsidR="00AD585C" w:rsidRPr="00EB5B95">
        <w:rPr>
          <w:rFonts w:asciiTheme="majorBidi" w:hAnsiTheme="majorBidi" w:cstheme="majorBidi"/>
          <w:lang w:val="en-US"/>
        </w:rPr>
        <w:t xml:space="preserve">to </w:t>
      </w:r>
      <w:proofErr w:type="gramStart"/>
      <w:r w:rsidR="00AD585C" w:rsidRPr="00EB5B95">
        <w:rPr>
          <w:rFonts w:asciiTheme="majorBidi" w:hAnsiTheme="majorBidi" w:cstheme="majorBidi"/>
          <w:lang w:val="en-US"/>
        </w:rPr>
        <w:t>fifth</w:t>
      </w:r>
      <w:r w:rsidRPr="00EB5B95">
        <w:rPr>
          <w:rFonts w:asciiTheme="majorBidi" w:hAnsiTheme="majorBidi" w:cstheme="majorBidi"/>
          <w:lang w:val="en-US"/>
        </w:rPr>
        <w:t xml:space="preserve">  </w:t>
      </w:r>
      <w:r w:rsidRPr="00EB5B95">
        <w:rPr>
          <w:rFonts w:asciiTheme="majorBidi" w:hAnsiTheme="majorBidi" w:cstheme="majorBidi"/>
          <w:spacing w:val="-5"/>
          <w:lang w:val="en-US"/>
        </w:rPr>
        <w:t>year</w:t>
      </w:r>
      <w:proofErr w:type="gramEnd"/>
      <w:r w:rsidRPr="00EB5B95">
        <w:rPr>
          <w:rFonts w:asciiTheme="majorBidi" w:hAnsiTheme="majorBidi" w:cstheme="majorBidi"/>
          <w:spacing w:val="-5"/>
          <w:lang w:val="en-US"/>
        </w:rPr>
        <w:t xml:space="preserve">  </w:t>
      </w:r>
      <w:r w:rsidRPr="00EB5B95">
        <w:rPr>
          <w:rFonts w:asciiTheme="majorBidi" w:hAnsiTheme="majorBidi" w:cstheme="majorBidi"/>
          <w:lang w:val="en-US"/>
        </w:rPr>
        <w:t xml:space="preserve">medical students. During the rotation, common diseases of </w:t>
      </w:r>
      <w:proofErr w:type="spellStart"/>
      <w:proofErr w:type="gramStart"/>
      <w:r w:rsidR="007649B3">
        <w:rPr>
          <w:rFonts w:asciiTheme="majorBidi" w:hAnsiTheme="majorBidi" w:cstheme="majorBidi"/>
          <w:spacing w:val="-2"/>
          <w:lang w:val="en-US"/>
        </w:rPr>
        <w:t>ear,nose</w:t>
      </w:r>
      <w:proofErr w:type="gramEnd"/>
      <w:r w:rsidR="007649B3">
        <w:rPr>
          <w:rFonts w:asciiTheme="majorBidi" w:hAnsiTheme="majorBidi" w:cstheme="majorBidi"/>
          <w:spacing w:val="-2"/>
          <w:lang w:val="en-US"/>
        </w:rPr>
        <w:t>,pharynx,</w:t>
      </w:r>
      <w:r w:rsidRPr="00EB5B95">
        <w:rPr>
          <w:rFonts w:asciiTheme="majorBidi" w:hAnsiTheme="majorBidi" w:cstheme="majorBidi"/>
          <w:lang w:val="en-US"/>
        </w:rPr>
        <w:t>oral</w:t>
      </w:r>
      <w:proofErr w:type="spellEnd"/>
      <w:r w:rsidRPr="00EB5B95">
        <w:rPr>
          <w:rFonts w:asciiTheme="majorBidi" w:hAnsiTheme="majorBidi" w:cstheme="majorBidi"/>
          <w:lang w:val="en-US"/>
        </w:rPr>
        <w:t xml:space="preserve"> cavity</w:t>
      </w:r>
      <w:r w:rsidR="007649B3">
        <w:rPr>
          <w:rFonts w:asciiTheme="majorBidi" w:hAnsiTheme="majorBidi" w:cstheme="majorBidi"/>
          <w:lang w:val="en-US"/>
        </w:rPr>
        <w:t xml:space="preserve"> and larynx</w:t>
      </w:r>
      <w:r w:rsidRPr="00EB5B95">
        <w:rPr>
          <w:rFonts w:asciiTheme="majorBidi" w:hAnsiTheme="majorBidi" w:cstheme="majorBidi"/>
          <w:lang w:val="en-US"/>
        </w:rPr>
        <w:t xml:space="preserve"> are emphasized. Students </w:t>
      </w:r>
      <w:r w:rsidRPr="00EB5B95">
        <w:rPr>
          <w:rFonts w:asciiTheme="majorBidi" w:hAnsiTheme="majorBidi" w:cstheme="majorBidi"/>
          <w:spacing w:val="-3"/>
          <w:lang w:val="en-US"/>
        </w:rPr>
        <w:t xml:space="preserve">see </w:t>
      </w:r>
      <w:r w:rsidRPr="00EB5B95">
        <w:rPr>
          <w:rFonts w:asciiTheme="majorBidi" w:hAnsiTheme="majorBidi" w:cstheme="majorBidi"/>
          <w:lang w:val="en-US"/>
        </w:rPr>
        <w:t>patients in the clinic with the attending staff and gain preliminary experience in performing otoscopic examinations of the</w:t>
      </w:r>
      <w:r w:rsidRPr="00EB5B95">
        <w:rPr>
          <w:rFonts w:asciiTheme="majorBidi" w:hAnsiTheme="majorBidi" w:cstheme="majorBidi"/>
          <w:spacing w:val="-16"/>
          <w:lang w:val="en-US"/>
        </w:rPr>
        <w:t xml:space="preserve"> </w:t>
      </w:r>
      <w:r w:rsidRPr="00EB5B95">
        <w:rPr>
          <w:rFonts w:asciiTheme="majorBidi" w:hAnsiTheme="majorBidi" w:cstheme="majorBidi"/>
          <w:lang w:val="en-US"/>
        </w:rPr>
        <w:t>ears,</w:t>
      </w:r>
      <w:r w:rsidR="007649B3">
        <w:rPr>
          <w:rFonts w:asciiTheme="majorBidi" w:hAnsiTheme="majorBidi" w:cstheme="majorBidi"/>
          <w:lang w:val="en-US"/>
        </w:rPr>
        <w:t xml:space="preserve"> </w:t>
      </w:r>
      <w:r w:rsidRPr="00EB5B95">
        <w:rPr>
          <w:rFonts w:asciiTheme="majorBidi" w:hAnsiTheme="majorBidi" w:cstheme="majorBidi"/>
          <w:lang w:val="en-US"/>
        </w:rPr>
        <w:t xml:space="preserve">examinations of the nose, nasopharynx, and oral cavity and </w:t>
      </w:r>
      <w:proofErr w:type="gramStart"/>
      <w:r w:rsidRPr="00EB5B95">
        <w:rPr>
          <w:rFonts w:asciiTheme="majorBidi" w:hAnsiTheme="majorBidi" w:cstheme="majorBidi"/>
          <w:lang w:val="en-US"/>
        </w:rPr>
        <w:t>larynx,.</w:t>
      </w:r>
      <w:proofErr w:type="gramEnd"/>
      <w:r w:rsidRPr="00EB5B95">
        <w:rPr>
          <w:rFonts w:asciiTheme="majorBidi" w:hAnsiTheme="majorBidi" w:cstheme="majorBidi"/>
          <w:lang w:val="en-US"/>
        </w:rPr>
        <w:t xml:space="preserve"> Students are familiarized with the diagnosis </w:t>
      </w:r>
      <w:r w:rsidRPr="00EB5B95">
        <w:rPr>
          <w:rFonts w:asciiTheme="majorBidi" w:hAnsiTheme="majorBidi" w:cstheme="majorBidi"/>
          <w:spacing w:val="-3"/>
          <w:lang w:val="en-US"/>
        </w:rPr>
        <w:t xml:space="preserve">and </w:t>
      </w:r>
      <w:r w:rsidRPr="00EB5B95">
        <w:rPr>
          <w:rFonts w:asciiTheme="majorBidi" w:hAnsiTheme="majorBidi" w:cstheme="majorBidi"/>
          <w:lang w:val="en-US"/>
        </w:rPr>
        <w:t xml:space="preserve">management of the </w:t>
      </w:r>
      <w:proofErr w:type="gramStart"/>
      <w:r w:rsidRPr="00EB5B95">
        <w:rPr>
          <w:rFonts w:asciiTheme="majorBidi" w:hAnsiTheme="majorBidi" w:cstheme="majorBidi"/>
          <w:lang w:val="en-US"/>
        </w:rPr>
        <w:t>common  presenting</w:t>
      </w:r>
      <w:proofErr w:type="gramEnd"/>
      <w:r w:rsidRPr="00EB5B95">
        <w:rPr>
          <w:rFonts w:asciiTheme="majorBidi" w:hAnsiTheme="majorBidi" w:cstheme="majorBidi"/>
          <w:lang w:val="en-US"/>
        </w:rPr>
        <w:t xml:space="preserve"> </w:t>
      </w:r>
      <w:r w:rsidRPr="00EB5B95">
        <w:rPr>
          <w:rFonts w:asciiTheme="majorBidi" w:hAnsiTheme="majorBidi" w:cstheme="majorBidi"/>
          <w:spacing w:val="2"/>
          <w:lang w:val="en-US"/>
        </w:rPr>
        <w:t xml:space="preserve">problems </w:t>
      </w:r>
      <w:r w:rsidRPr="00EB5B95">
        <w:rPr>
          <w:rFonts w:asciiTheme="majorBidi" w:hAnsiTheme="majorBidi" w:cstheme="majorBidi"/>
          <w:lang w:val="en-US"/>
        </w:rPr>
        <w:t xml:space="preserve">in otolaryngology as well as emergency </w:t>
      </w:r>
      <w:r w:rsidRPr="00EB5B95">
        <w:rPr>
          <w:rFonts w:asciiTheme="majorBidi" w:hAnsiTheme="majorBidi" w:cstheme="majorBidi"/>
          <w:spacing w:val="4"/>
          <w:lang w:val="en-US"/>
        </w:rPr>
        <w:t xml:space="preserve">of </w:t>
      </w:r>
      <w:r w:rsidRPr="00EB5B95">
        <w:rPr>
          <w:rFonts w:asciiTheme="majorBidi" w:hAnsiTheme="majorBidi" w:cstheme="majorBidi"/>
          <w:lang w:val="en-US"/>
        </w:rPr>
        <w:t>Otolaryngology cases. Skills necessary to take relevant medical history and examination are well emphasized.</w:t>
      </w:r>
    </w:p>
    <w:p w14:paraId="4E314CA5" w14:textId="77777777" w:rsidR="00EB5B95" w:rsidRPr="00DD52C5" w:rsidRDefault="00EB5B95" w:rsidP="00EB5B95">
      <w:pPr>
        <w:pStyle w:val="BodyText"/>
        <w:spacing w:before="1" w:line="244" w:lineRule="auto"/>
        <w:ind w:right="656"/>
        <w:jc w:val="both"/>
        <w:rPr>
          <w:rFonts w:asciiTheme="majorBidi" w:hAnsiTheme="majorBidi"/>
          <w:rtl/>
        </w:rPr>
      </w:pPr>
      <w:r w:rsidRPr="00DD52C5">
        <w:rPr>
          <w:rFonts w:asciiTheme="majorBidi" w:hAnsiTheme="majorBidi"/>
          <w:rtl/>
        </w:rPr>
        <w:t>Specific Objectives:</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388"/>
        <w:gridCol w:w="6256"/>
      </w:tblGrid>
      <w:tr w:rsidR="00EB5B95" w:rsidRPr="00DD52C5" w14:paraId="50DA1583" w14:textId="77777777" w:rsidTr="004F4E1E">
        <w:trPr>
          <w:trHeight w:val="298"/>
        </w:trPr>
        <w:tc>
          <w:tcPr>
            <w:tcW w:w="360" w:type="dxa"/>
          </w:tcPr>
          <w:p w14:paraId="545622E4" w14:textId="77777777" w:rsidR="00EB5B95" w:rsidRPr="00DD52C5" w:rsidRDefault="00EB5B95" w:rsidP="004F4E1E">
            <w:pPr>
              <w:spacing w:before="100" w:beforeAutospacing="1" w:after="100" w:afterAutospacing="1"/>
              <w:jc w:val="right"/>
              <w:outlineLvl w:val="0"/>
              <w:rPr>
                <w:rFonts w:asciiTheme="majorBidi" w:hAnsiTheme="majorBidi" w:cstheme="majorBidi"/>
                <w:b/>
              </w:rPr>
            </w:pPr>
          </w:p>
        </w:tc>
        <w:tc>
          <w:tcPr>
            <w:tcW w:w="3420" w:type="dxa"/>
          </w:tcPr>
          <w:p w14:paraId="07857393" w14:textId="77777777" w:rsidR="00EB5B95" w:rsidRPr="00DD52C5" w:rsidRDefault="00EB5B95" w:rsidP="004F4E1E">
            <w:pPr>
              <w:rPr>
                <w:rFonts w:asciiTheme="majorBidi" w:hAnsiTheme="majorBidi" w:cstheme="majorBidi"/>
                <w:b/>
              </w:rPr>
            </w:pPr>
            <w:r w:rsidRPr="00DD52C5">
              <w:rPr>
                <w:rFonts w:asciiTheme="majorBidi" w:hAnsiTheme="majorBidi" w:cstheme="majorBidi"/>
                <w:b/>
              </w:rPr>
              <w:t>Titles</w:t>
            </w:r>
          </w:p>
        </w:tc>
        <w:tc>
          <w:tcPr>
            <w:tcW w:w="6300" w:type="dxa"/>
          </w:tcPr>
          <w:p w14:paraId="25AF93B7" w14:textId="77777777" w:rsidR="00EB5B95" w:rsidRPr="00DD52C5" w:rsidRDefault="00EB5B95" w:rsidP="004F4E1E">
            <w:pPr>
              <w:jc w:val="center"/>
              <w:rPr>
                <w:rFonts w:asciiTheme="majorBidi" w:hAnsiTheme="majorBidi" w:cstheme="majorBidi"/>
                <w:b/>
              </w:rPr>
            </w:pPr>
            <w:r w:rsidRPr="00DD52C5">
              <w:rPr>
                <w:rFonts w:asciiTheme="majorBidi" w:hAnsiTheme="majorBidi" w:cstheme="majorBidi"/>
                <w:b/>
              </w:rPr>
              <w:t>OBJECTIVES</w:t>
            </w:r>
          </w:p>
          <w:p w14:paraId="5BC287A1" w14:textId="77777777" w:rsidR="00EB5B95" w:rsidRPr="00DD52C5" w:rsidRDefault="00EB5B95" w:rsidP="004F4E1E">
            <w:pPr>
              <w:ind w:left="72"/>
              <w:rPr>
                <w:rFonts w:asciiTheme="majorBidi" w:hAnsiTheme="majorBidi" w:cstheme="majorBidi"/>
                <w:b/>
              </w:rPr>
            </w:pPr>
          </w:p>
        </w:tc>
      </w:tr>
      <w:tr w:rsidR="00EB5B95" w:rsidRPr="00DD52C5" w14:paraId="36B170B0" w14:textId="77777777" w:rsidTr="004F4E1E">
        <w:trPr>
          <w:trHeight w:val="298"/>
        </w:trPr>
        <w:tc>
          <w:tcPr>
            <w:tcW w:w="360" w:type="dxa"/>
          </w:tcPr>
          <w:p w14:paraId="59781D40" w14:textId="77777777" w:rsidR="00EB5B95" w:rsidRPr="00DD52C5" w:rsidRDefault="00EB5B95" w:rsidP="004F4E1E">
            <w:pPr>
              <w:spacing w:before="100" w:beforeAutospacing="1" w:after="100" w:afterAutospacing="1"/>
              <w:jc w:val="right"/>
              <w:outlineLvl w:val="0"/>
              <w:rPr>
                <w:rFonts w:asciiTheme="majorBidi" w:hAnsiTheme="majorBidi" w:cstheme="majorBidi"/>
                <w:b/>
                <w:bCs/>
              </w:rPr>
            </w:pPr>
            <w:r w:rsidRPr="00DD52C5">
              <w:rPr>
                <w:rFonts w:asciiTheme="majorBidi" w:hAnsiTheme="majorBidi" w:cstheme="majorBidi"/>
                <w:b/>
                <w:bCs/>
              </w:rPr>
              <w:t>1</w:t>
            </w:r>
          </w:p>
        </w:tc>
        <w:tc>
          <w:tcPr>
            <w:tcW w:w="3420" w:type="dxa"/>
          </w:tcPr>
          <w:p w14:paraId="70071835" w14:textId="77777777" w:rsidR="00EB5B95" w:rsidRPr="00DD52C5" w:rsidRDefault="00EB5B95" w:rsidP="004F4E1E">
            <w:pPr>
              <w:rPr>
                <w:rFonts w:asciiTheme="majorBidi" w:hAnsiTheme="majorBidi" w:cstheme="majorBidi"/>
                <w:sz w:val="20"/>
                <w:szCs w:val="20"/>
              </w:rPr>
            </w:pPr>
            <w:proofErr w:type="gramStart"/>
            <w:r w:rsidRPr="00DD52C5">
              <w:rPr>
                <w:rFonts w:asciiTheme="majorBidi" w:hAnsiTheme="majorBidi" w:cstheme="majorBidi"/>
                <w:bCs/>
                <w:sz w:val="20"/>
                <w:szCs w:val="20"/>
              </w:rPr>
              <w:t>Introduction</w:t>
            </w:r>
            <w:r w:rsidRPr="00DD52C5">
              <w:rPr>
                <w:rFonts w:asciiTheme="majorBidi" w:hAnsiTheme="majorBidi" w:cstheme="majorBidi"/>
                <w:sz w:val="20"/>
                <w:szCs w:val="20"/>
              </w:rPr>
              <w:t xml:space="preserve"> :</w:t>
            </w:r>
            <w:proofErr w:type="gramEnd"/>
            <w:r w:rsidRPr="00DD52C5">
              <w:rPr>
                <w:rFonts w:asciiTheme="majorBidi" w:hAnsiTheme="majorBidi" w:cstheme="majorBidi"/>
                <w:sz w:val="20"/>
                <w:szCs w:val="20"/>
              </w:rPr>
              <w:t xml:space="preserve"> history &amp; physical examination</w:t>
            </w:r>
          </w:p>
        </w:tc>
        <w:tc>
          <w:tcPr>
            <w:tcW w:w="6300" w:type="dxa"/>
          </w:tcPr>
          <w:p w14:paraId="5B38A209" w14:textId="77777777" w:rsidR="00EB5B95" w:rsidRPr="00DD52C5" w:rsidRDefault="00EB5B95" w:rsidP="00F71F8C">
            <w:pPr>
              <w:numPr>
                <w:ilvl w:val="0"/>
                <w:numId w:val="39"/>
              </w:numPr>
              <w:tabs>
                <w:tab w:val="num" w:pos="432"/>
              </w:tabs>
              <w:spacing w:after="0" w:line="240" w:lineRule="auto"/>
              <w:rPr>
                <w:rFonts w:asciiTheme="majorBidi" w:hAnsiTheme="majorBidi" w:cstheme="majorBidi"/>
                <w:bCs/>
                <w:sz w:val="20"/>
                <w:szCs w:val="20"/>
              </w:rPr>
            </w:pPr>
            <w:r w:rsidRPr="00DD52C5">
              <w:rPr>
                <w:rFonts w:asciiTheme="majorBidi" w:hAnsiTheme="majorBidi" w:cstheme="majorBidi"/>
                <w:bCs/>
                <w:sz w:val="20"/>
                <w:szCs w:val="20"/>
              </w:rPr>
              <w:t>Learn basic clinical skills, including the ability to obtain history from patient with ENT problem, perform complete ENT physical examination, interpretation of the clinical findings to reach the differential diagnosis and to formulate the plan of management.</w:t>
            </w:r>
          </w:p>
          <w:p w14:paraId="26AD2BFB" w14:textId="77777777" w:rsidR="00EB5B95" w:rsidRPr="00DD52C5" w:rsidRDefault="00EB5B95" w:rsidP="00F71F8C">
            <w:pPr>
              <w:numPr>
                <w:ilvl w:val="0"/>
                <w:numId w:val="39"/>
              </w:numPr>
              <w:tabs>
                <w:tab w:val="num" w:pos="432"/>
              </w:tabs>
              <w:spacing w:after="0" w:line="240" w:lineRule="auto"/>
              <w:rPr>
                <w:rFonts w:asciiTheme="majorBidi" w:hAnsiTheme="majorBidi" w:cstheme="majorBidi"/>
                <w:bCs/>
                <w:sz w:val="20"/>
                <w:szCs w:val="20"/>
              </w:rPr>
            </w:pPr>
            <w:r w:rsidRPr="00DD52C5">
              <w:rPr>
                <w:rFonts w:asciiTheme="majorBidi" w:hAnsiTheme="majorBidi" w:cstheme="majorBidi"/>
                <w:bCs/>
                <w:sz w:val="20"/>
                <w:szCs w:val="20"/>
              </w:rPr>
              <w:t>To know the relationship between Ear, Nose and Throat.</w:t>
            </w:r>
          </w:p>
          <w:p w14:paraId="5C7D078F" w14:textId="77777777" w:rsidR="00EB5B95" w:rsidRPr="00DD52C5" w:rsidRDefault="00EB5B95" w:rsidP="00F71F8C">
            <w:pPr>
              <w:numPr>
                <w:ilvl w:val="0"/>
                <w:numId w:val="39"/>
              </w:numPr>
              <w:tabs>
                <w:tab w:val="num" w:pos="432"/>
              </w:tabs>
              <w:spacing w:after="0" w:line="240" w:lineRule="auto"/>
              <w:rPr>
                <w:rFonts w:asciiTheme="majorBidi" w:hAnsiTheme="majorBidi" w:cstheme="majorBidi"/>
                <w:bCs/>
                <w:sz w:val="20"/>
                <w:szCs w:val="20"/>
              </w:rPr>
            </w:pPr>
            <w:r w:rsidRPr="00DD52C5">
              <w:rPr>
                <w:rFonts w:asciiTheme="majorBidi" w:hAnsiTheme="majorBidi" w:cstheme="majorBidi"/>
                <w:bCs/>
                <w:sz w:val="20"/>
                <w:szCs w:val="20"/>
              </w:rPr>
              <w:t xml:space="preserve">To know the principles of audiology and hearing assessments. </w:t>
            </w:r>
          </w:p>
          <w:p w14:paraId="4397EED0" w14:textId="77777777" w:rsidR="00EB5B95" w:rsidRPr="00DD52C5" w:rsidRDefault="00EB5B95" w:rsidP="00F71F8C">
            <w:pPr>
              <w:numPr>
                <w:ilvl w:val="0"/>
                <w:numId w:val="39"/>
              </w:numPr>
              <w:tabs>
                <w:tab w:val="num" w:pos="432"/>
              </w:tabs>
              <w:spacing w:after="0" w:line="240" w:lineRule="auto"/>
              <w:rPr>
                <w:rFonts w:asciiTheme="majorBidi" w:hAnsiTheme="majorBidi" w:cstheme="majorBidi"/>
                <w:bCs/>
                <w:sz w:val="20"/>
                <w:szCs w:val="20"/>
                <w:lang w:bidi="ar-JO"/>
              </w:rPr>
            </w:pPr>
            <w:r w:rsidRPr="00DD52C5">
              <w:rPr>
                <w:rFonts w:asciiTheme="majorBidi" w:hAnsiTheme="majorBidi" w:cstheme="majorBidi"/>
                <w:bCs/>
                <w:sz w:val="20"/>
                <w:szCs w:val="20"/>
              </w:rPr>
              <w:t>To be familial with patients most commonly seen in otolaryngology clinic.</w:t>
            </w:r>
          </w:p>
        </w:tc>
      </w:tr>
      <w:tr w:rsidR="00EB5B95" w:rsidRPr="00DD52C5" w14:paraId="4AA3959C" w14:textId="77777777" w:rsidTr="004F4E1E">
        <w:trPr>
          <w:trHeight w:val="298"/>
        </w:trPr>
        <w:tc>
          <w:tcPr>
            <w:tcW w:w="360" w:type="dxa"/>
          </w:tcPr>
          <w:p w14:paraId="503CE295" w14:textId="77777777" w:rsidR="00EB5B95" w:rsidRPr="00DD52C5" w:rsidRDefault="00EB5B95" w:rsidP="004F4E1E">
            <w:pPr>
              <w:spacing w:before="100" w:beforeAutospacing="1" w:after="100" w:afterAutospacing="1"/>
              <w:jc w:val="right"/>
              <w:outlineLvl w:val="0"/>
              <w:rPr>
                <w:rFonts w:asciiTheme="majorBidi" w:hAnsiTheme="majorBidi" w:cstheme="majorBidi"/>
                <w:b/>
                <w:bCs/>
              </w:rPr>
            </w:pPr>
            <w:r w:rsidRPr="00DD52C5">
              <w:rPr>
                <w:rFonts w:asciiTheme="majorBidi" w:hAnsiTheme="majorBidi" w:cstheme="majorBidi"/>
                <w:b/>
                <w:bCs/>
              </w:rPr>
              <w:t>2</w:t>
            </w:r>
          </w:p>
        </w:tc>
        <w:tc>
          <w:tcPr>
            <w:tcW w:w="3420" w:type="dxa"/>
          </w:tcPr>
          <w:p w14:paraId="4ACD5561" w14:textId="77777777" w:rsidR="00EB5B95" w:rsidRPr="00DD52C5" w:rsidRDefault="00EB5B95" w:rsidP="004F4E1E">
            <w:pPr>
              <w:rPr>
                <w:rFonts w:asciiTheme="majorBidi" w:hAnsiTheme="majorBidi" w:cstheme="majorBidi"/>
                <w:sz w:val="20"/>
                <w:szCs w:val="20"/>
              </w:rPr>
            </w:pPr>
            <w:r w:rsidRPr="00DD52C5">
              <w:rPr>
                <w:rFonts w:asciiTheme="majorBidi" w:hAnsiTheme="majorBidi" w:cstheme="majorBidi"/>
              </w:rPr>
              <w:t>Hearing loss &amp; Vertigo</w:t>
            </w:r>
          </w:p>
        </w:tc>
        <w:tc>
          <w:tcPr>
            <w:tcW w:w="6300" w:type="dxa"/>
          </w:tcPr>
          <w:p w14:paraId="42514F9E" w14:textId="77777777" w:rsidR="00EB5B95" w:rsidRPr="00DD52C5" w:rsidRDefault="00EB5B95" w:rsidP="00F71F8C">
            <w:pPr>
              <w:pStyle w:val="ListParagraph"/>
              <w:numPr>
                <w:ilvl w:val="0"/>
                <w:numId w:val="40"/>
              </w:numPr>
              <w:tabs>
                <w:tab w:val="clear" w:pos="1440"/>
              </w:tabs>
              <w:spacing w:after="0" w:line="240" w:lineRule="auto"/>
              <w:ind w:left="691"/>
              <w:rPr>
                <w:rFonts w:asciiTheme="majorBidi" w:hAnsiTheme="majorBidi" w:cstheme="majorBidi"/>
                <w:bCs/>
                <w:sz w:val="20"/>
                <w:szCs w:val="20"/>
              </w:rPr>
            </w:pPr>
            <w:r w:rsidRPr="00DD52C5">
              <w:rPr>
                <w:rFonts w:asciiTheme="majorBidi" w:hAnsiTheme="majorBidi" w:cstheme="majorBidi"/>
                <w:bCs/>
                <w:sz w:val="20"/>
                <w:szCs w:val="20"/>
              </w:rPr>
              <w:t>Define the hearing loss and vertigo.</w:t>
            </w:r>
          </w:p>
          <w:p w14:paraId="44683105" w14:textId="77777777" w:rsidR="00EB5B95" w:rsidRPr="00DD52C5" w:rsidRDefault="00EB5B95" w:rsidP="00F71F8C">
            <w:pPr>
              <w:pStyle w:val="ListParagraph"/>
              <w:numPr>
                <w:ilvl w:val="0"/>
                <w:numId w:val="40"/>
              </w:numPr>
              <w:spacing w:after="0" w:line="240" w:lineRule="auto"/>
              <w:ind w:left="691"/>
              <w:rPr>
                <w:rFonts w:asciiTheme="majorBidi" w:hAnsiTheme="majorBidi" w:cstheme="majorBidi"/>
                <w:bCs/>
                <w:sz w:val="20"/>
                <w:szCs w:val="20"/>
              </w:rPr>
            </w:pPr>
            <w:r w:rsidRPr="00DD52C5">
              <w:rPr>
                <w:rFonts w:asciiTheme="majorBidi" w:hAnsiTheme="majorBidi" w:cstheme="majorBidi"/>
                <w:bCs/>
                <w:sz w:val="20"/>
                <w:szCs w:val="20"/>
              </w:rPr>
              <w:t>To differentiate between the conductive and sensory neural hearing loss.</w:t>
            </w:r>
          </w:p>
          <w:p w14:paraId="6C2D77BD" w14:textId="77777777" w:rsidR="00EB5B95" w:rsidRPr="00DD52C5" w:rsidRDefault="00EB5B95" w:rsidP="00F71F8C">
            <w:pPr>
              <w:pStyle w:val="ListParagraph"/>
              <w:numPr>
                <w:ilvl w:val="0"/>
                <w:numId w:val="40"/>
              </w:numPr>
              <w:spacing w:after="0" w:line="240" w:lineRule="auto"/>
              <w:ind w:left="691"/>
              <w:rPr>
                <w:rFonts w:asciiTheme="majorBidi" w:hAnsiTheme="majorBidi" w:cstheme="majorBidi"/>
                <w:bCs/>
                <w:sz w:val="20"/>
                <w:szCs w:val="20"/>
              </w:rPr>
            </w:pPr>
            <w:r w:rsidRPr="00DD52C5">
              <w:rPr>
                <w:rFonts w:asciiTheme="majorBidi" w:hAnsiTheme="majorBidi" w:cstheme="majorBidi"/>
                <w:bCs/>
                <w:sz w:val="20"/>
                <w:szCs w:val="20"/>
              </w:rPr>
              <w:t>To know the differences between vertigo and other causes of dizziness.</w:t>
            </w:r>
          </w:p>
          <w:p w14:paraId="27576F38" w14:textId="77777777" w:rsidR="00EB5B95" w:rsidRPr="00DD52C5" w:rsidRDefault="00EB5B95" w:rsidP="00F71F8C">
            <w:pPr>
              <w:pStyle w:val="ListParagraph"/>
              <w:numPr>
                <w:ilvl w:val="0"/>
                <w:numId w:val="40"/>
              </w:numPr>
              <w:spacing w:after="0" w:line="240" w:lineRule="auto"/>
              <w:ind w:left="691"/>
              <w:rPr>
                <w:rFonts w:asciiTheme="majorBidi" w:hAnsiTheme="majorBidi" w:cstheme="majorBidi"/>
                <w:bCs/>
                <w:sz w:val="20"/>
                <w:szCs w:val="20"/>
              </w:rPr>
            </w:pPr>
            <w:r w:rsidRPr="00DD52C5">
              <w:rPr>
                <w:rFonts w:asciiTheme="majorBidi" w:hAnsiTheme="majorBidi" w:cstheme="majorBidi"/>
                <w:bCs/>
                <w:sz w:val="20"/>
                <w:szCs w:val="20"/>
              </w:rPr>
              <w:t>To know the common causes of hearing loss and vertigo and how to diagnose them.</w:t>
            </w:r>
          </w:p>
          <w:p w14:paraId="60527E00" w14:textId="6C730F64" w:rsidR="00EB5B95" w:rsidRPr="00DD52C5" w:rsidRDefault="00EB5B95" w:rsidP="00F71F8C">
            <w:pPr>
              <w:pStyle w:val="ListParagraph"/>
              <w:numPr>
                <w:ilvl w:val="0"/>
                <w:numId w:val="40"/>
              </w:numPr>
              <w:spacing w:after="0" w:line="240" w:lineRule="auto"/>
              <w:ind w:left="691"/>
              <w:rPr>
                <w:rFonts w:asciiTheme="majorBidi" w:hAnsiTheme="majorBidi" w:cstheme="majorBidi"/>
                <w:bCs/>
                <w:sz w:val="20"/>
                <w:szCs w:val="20"/>
              </w:rPr>
            </w:pPr>
            <w:r w:rsidRPr="00DD52C5">
              <w:rPr>
                <w:rFonts w:asciiTheme="majorBidi" w:hAnsiTheme="majorBidi" w:cstheme="majorBidi"/>
                <w:bCs/>
                <w:sz w:val="20"/>
                <w:szCs w:val="20"/>
              </w:rPr>
              <w:t xml:space="preserve">Outline the principles of audiological </w:t>
            </w:r>
            <w:proofErr w:type="gramStart"/>
            <w:r w:rsidRPr="00DD52C5">
              <w:rPr>
                <w:rFonts w:asciiTheme="majorBidi" w:hAnsiTheme="majorBidi" w:cstheme="majorBidi"/>
                <w:bCs/>
                <w:sz w:val="20"/>
                <w:szCs w:val="20"/>
              </w:rPr>
              <w:t xml:space="preserve">and </w:t>
            </w:r>
            <w:r w:rsidR="007649B3">
              <w:rPr>
                <w:rFonts w:asciiTheme="majorBidi" w:hAnsiTheme="majorBidi" w:cstheme="majorBidi"/>
                <w:bCs/>
                <w:sz w:val="20"/>
                <w:szCs w:val="20"/>
              </w:rPr>
              <w:t xml:space="preserve"> </w:t>
            </w:r>
            <w:r w:rsidRPr="00DD52C5">
              <w:rPr>
                <w:rFonts w:asciiTheme="majorBidi" w:hAnsiTheme="majorBidi" w:cstheme="majorBidi"/>
                <w:bCs/>
                <w:sz w:val="20"/>
                <w:szCs w:val="20"/>
              </w:rPr>
              <w:t>radiological</w:t>
            </w:r>
            <w:proofErr w:type="gramEnd"/>
            <w:r w:rsidRPr="00DD52C5">
              <w:rPr>
                <w:rFonts w:asciiTheme="majorBidi" w:hAnsiTheme="majorBidi" w:cstheme="majorBidi"/>
                <w:bCs/>
                <w:sz w:val="20"/>
                <w:szCs w:val="20"/>
              </w:rPr>
              <w:t xml:space="preserve"> assessment for hearing loss and vertigo</w:t>
            </w:r>
          </w:p>
          <w:p w14:paraId="57B8AADA" w14:textId="77777777" w:rsidR="00EB5B95" w:rsidRPr="00DD52C5" w:rsidRDefault="00EB5B95" w:rsidP="00F71F8C">
            <w:pPr>
              <w:pStyle w:val="ListParagraph"/>
              <w:numPr>
                <w:ilvl w:val="0"/>
                <w:numId w:val="40"/>
              </w:numPr>
              <w:spacing w:after="0" w:line="240" w:lineRule="auto"/>
              <w:ind w:left="691"/>
              <w:rPr>
                <w:rFonts w:asciiTheme="majorBidi" w:hAnsiTheme="majorBidi" w:cstheme="majorBidi"/>
                <w:bCs/>
                <w:sz w:val="20"/>
                <w:szCs w:val="20"/>
                <w:rtl/>
              </w:rPr>
            </w:pPr>
            <w:r w:rsidRPr="00DD52C5">
              <w:rPr>
                <w:rFonts w:asciiTheme="majorBidi" w:hAnsiTheme="majorBidi" w:cstheme="majorBidi"/>
                <w:bCs/>
                <w:sz w:val="20"/>
                <w:szCs w:val="20"/>
              </w:rPr>
              <w:t>Outline the treatment ways.</w:t>
            </w:r>
          </w:p>
          <w:p w14:paraId="627F59C4" w14:textId="77777777" w:rsidR="00EB5B95" w:rsidRPr="00DD52C5" w:rsidRDefault="00EB5B95" w:rsidP="004F4E1E">
            <w:pPr>
              <w:spacing w:after="0" w:line="240" w:lineRule="auto"/>
              <w:jc w:val="right"/>
              <w:rPr>
                <w:rFonts w:asciiTheme="majorBidi" w:hAnsiTheme="majorBidi" w:cstheme="majorBidi"/>
                <w:bCs/>
                <w:sz w:val="20"/>
                <w:szCs w:val="20"/>
              </w:rPr>
            </w:pPr>
          </w:p>
        </w:tc>
      </w:tr>
      <w:tr w:rsidR="000C6F45" w:rsidRPr="00DD52C5" w14:paraId="5D10848E" w14:textId="77777777" w:rsidTr="000C6F45">
        <w:trPr>
          <w:trHeight w:val="298"/>
        </w:trPr>
        <w:tc>
          <w:tcPr>
            <w:tcW w:w="360" w:type="dxa"/>
            <w:tcBorders>
              <w:top w:val="single" w:sz="4" w:space="0" w:color="auto"/>
              <w:left w:val="single" w:sz="4" w:space="0" w:color="auto"/>
              <w:bottom w:val="single" w:sz="4" w:space="0" w:color="auto"/>
              <w:right w:val="single" w:sz="4" w:space="0" w:color="auto"/>
            </w:tcBorders>
          </w:tcPr>
          <w:p w14:paraId="3A87DFB4" w14:textId="248F8A0D" w:rsidR="000C6F45" w:rsidRPr="00DD52C5" w:rsidRDefault="000C6F45" w:rsidP="007E5837">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3</w:t>
            </w:r>
          </w:p>
        </w:tc>
        <w:tc>
          <w:tcPr>
            <w:tcW w:w="3420" w:type="dxa"/>
            <w:tcBorders>
              <w:top w:val="single" w:sz="4" w:space="0" w:color="auto"/>
              <w:left w:val="single" w:sz="4" w:space="0" w:color="auto"/>
              <w:bottom w:val="single" w:sz="4" w:space="0" w:color="auto"/>
              <w:right w:val="single" w:sz="4" w:space="0" w:color="auto"/>
            </w:tcBorders>
          </w:tcPr>
          <w:p w14:paraId="099DD75B" w14:textId="77777777" w:rsidR="000C6F45" w:rsidRPr="000C6F45" w:rsidRDefault="000C6F45" w:rsidP="000C6F45">
            <w:pPr>
              <w:rPr>
                <w:rFonts w:asciiTheme="majorBidi" w:hAnsiTheme="majorBidi" w:cstheme="majorBidi"/>
              </w:rPr>
            </w:pPr>
            <w:r w:rsidRPr="00DD52C5">
              <w:rPr>
                <w:rFonts w:asciiTheme="majorBidi" w:hAnsiTheme="majorBidi" w:cstheme="majorBidi"/>
              </w:rPr>
              <w:t>Acute &amp; chronic otitis externa</w:t>
            </w:r>
          </w:p>
        </w:tc>
        <w:tc>
          <w:tcPr>
            <w:tcW w:w="6300" w:type="dxa"/>
            <w:tcBorders>
              <w:top w:val="single" w:sz="4" w:space="0" w:color="auto"/>
              <w:left w:val="single" w:sz="4" w:space="0" w:color="auto"/>
              <w:bottom w:val="single" w:sz="4" w:space="0" w:color="auto"/>
              <w:right w:val="single" w:sz="4" w:space="0" w:color="auto"/>
            </w:tcBorders>
          </w:tcPr>
          <w:p w14:paraId="075B852B" w14:textId="77777777" w:rsidR="000C6F45" w:rsidRPr="00DD52C5" w:rsidRDefault="000C6F45" w:rsidP="000C6F45">
            <w:pPr>
              <w:ind w:left="833" w:hanging="360"/>
              <w:rPr>
                <w:rFonts w:asciiTheme="majorBidi" w:hAnsiTheme="majorBidi" w:cstheme="majorBidi"/>
                <w:bCs/>
                <w:sz w:val="20"/>
                <w:szCs w:val="20"/>
              </w:rPr>
            </w:pPr>
            <w:r w:rsidRPr="00DD52C5">
              <w:rPr>
                <w:rFonts w:asciiTheme="majorBidi" w:hAnsiTheme="majorBidi" w:cstheme="majorBidi"/>
                <w:bCs/>
                <w:sz w:val="20"/>
                <w:szCs w:val="20"/>
              </w:rPr>
              <w:t>To know the otitis externa, its causes and management</w:t>
            </w:r>
          </w:p>
        </w:tc>
      </w:tr>
      <w:tr w:rsidR="000C6F45" w:rsidRPr="00DD52C5" w14:paraId="42BC4B0B" w14:textId="77777777" w:rsidTr="000C6F45">
        <w:trPr>
          <w:trHeight w:val="298"/>
        </w:trPr>
        <w:tc>
          <w:tcPr>
            <w:tcW w:w="360" w:type="dxa"/>
            <w:tcBorders>
              <w:top w:val="single" w:sz="4" w:space="0" w:color="auto"/>
              <w:left w:val="single" w:sz="4" w:space="0" w:color="auto"/>
              <w:bottom w:val="single" w:sz="4" w:space="0" w:color="auto"/>
              <w:right w:val="single" w:sz="4" w:space="0" w:color="auto"/>
            </w:tcBorders>
          </w:tcPr>
          <w:p w14:paraId="7081ECEE" w14:textId="77777777" w:rsidR="000C6F45" w:rsidRPr="00DD52C5" w:rsidRDefault="000C6F45" w:rsidP="007E5837">
            <w:pPr>
              <w:spacing w:before="100" w:beforeAutospacing="1" w:after="100" w:afterAutospacing="1"/>
              <w:jc w:val="right"/>
              <w:outlineLvl w:val="0"/>
              <w:rPr>
                <w:rFonts w:asciiTheme="majorBidi" w:hAnsiTheme="majorBidi" w:cstheme="majorBidi"/>
                <w:b/>
                <w:bCs/>
              </w:rPr>
            </w:pPr>
            <w:r w:rsidRPr="00DD52C5">
              <w:rPr>
                <w:rFonts w:asciiTheme="majorBidi" w:hAnsiTheme="majorBidi" w:cstheme="majorBidi"/>
                <w:b/>
                <w:bCs/>
              </w:rPr>
              <w:t>4</w:t>
            </w:r>
          </w:p>
        </w:tc>
        <w:tc>
          <w:tcPr>
            <w:tcW w:w="3420" w:type="dxa"/>
            <w:tcBorders>
              <w:top w:val="single" w:sz="4" w:space="0" w:color="auto"/>
              <w:left w:val="single" w:sz="4" w:space="0" w:color="auto"/>
              <w:bottom w:val="single" w:sz="4" w:space="0" w:color="auto"/>
              <w:right w:val="single" w:sz="4" w:space="0" w:color="auto"/>
            </w:tcBorders>
          </w:tcPr>
          <w:p w14:paraId="436B4BB0" w14:textId="77777777" w:rsidR="000C6F45" w:rsidRPr="000C6F45" w:rsidRDefault="000C6F45" w:rsidP="007E5837">
            <w:pPr>
              <w:rPr>
                <w:rFonts w:asciiTheme="majorBidi" w:hAnsiTheme="majorBidi" w:cstheme="majorBidi"/>
              </w:rPr>
            </w:pPr>
            <w:r w:rsidRPr="000C6F45">
              <w:rPr>
                <w:rFonts w:asciiTheme="majorBidi" w:hAnsiTheme="majorBidi" w:cstheme="majorBidi"/>
              </w:rPr>
              <w:t xml:space="preserve">Acute and </w:t>
            </w:r>
            <w:proofErr w:type="gramStart"/>
            <w:r w:rsidRPr="000C6F45">
              <w:rPr>
                <w:rFonts w:asciiTheme="majorBidi" w:hAnsiTheme="majorBidi" w:cstheme="majorBidi"/>
              </w:rPr>
              <w:t>chronic  otitis</w:t>
            </w:r>
            <w:proofErr w:type="gramEnd"/>
            <w:r w:rsidRPr="000C6F45">
              <w:rPr>
                <w:rFonts w:asciiTheme="majorBidi" w:hAnsiTheme="majorBidi" w:cstheme="majorBidi"/>
              </w:rPr>
              <w:t xml:space="preserve"> media &amp; complications</w:t>
            </w:r>
          </w:p>
        </w:tc>
        <w:tc>
          <w:tcPr>
            <w:tcW w:w="6300" w:type="dxa"/>
            <w:tcBorders>
              <w:top w:val="single" w:sz="4" w:space="0" w:color="auto"/>
              <w:left w:val="single" w:sz="4" w:space="0" w:color="auto"/>
              <w:bottom w:val="single" w:sz="4" w:space="0" w:color="auto"/>
              <w:right w:val="single" w:sz="4" w:space="0" w:color="auto"/>
            </w:tcBorders>
          </w:tcPr>
          <w:p w14:paraId="06438811"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define the otitis media and its different classifications.</w:t>
            </w:r>
          </w:p>
          <w:p w14:paraId="67C7A195"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the causes of otitis media and predisposing factors.</w:t>
            </w:r>
          </w:p>
          <w:p w14:paraId="708EADD0"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the reason for classification of otitis media and how to manage each subclass.</w:t>
            </w:r>
          </w:p>
          <w:p w14:paraId="2CAEF8DA"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tl/>
              </w:rPr>
            </w:pPr>
            <w:r w:rsidRPr="00DD52C5">
              <w:rPr>
                <w:rFonts w:asciiTheme="majorBidi" w:hAnsiTheme="majorBidi" w:cstheme="majorBidi"/>
                <w:bCs/>
                <w:sz w:val="20"/>
                <w:szCs w:val="20"/>
              </w:rPr>
              <w:t>Investigations of otitis media and its complications, audiological and radiological.</w:t>
            </w:r>
          </w:p>
          <w:p w14:paraId="4F8D9970"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the cholesteatoma and its management.</w:t>
            </w:r>
          </w:p>
          <w:p w14:paraId="06443A27" w14:textId="77777777" w:rsidR="000C6F45" w:rsidRPr="00DD52C5" w:rsidRDefault="000C6F45" w:rsidP="007E5837">
            <w:pPr>
              <w:numPr>
                <w:ilvl w:val="0"/>
                <w:numId w:val="42"/>
              </w:numPr>
              <w:tabs>
                <w:tab w:val="clear" w:pos="151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Outline the complications and their management.</w:t>
            </w:r>
          </w:p>
          <w:p w14:paraId="0277A331" w14:textId="77777777" w:rsidR="000C6F45" w:rsidRPr="00DD52C5" w:rsidRDefault="000C6F45" w:rsidP="000C6F45">
            <w:pPr>
              <w:ind w:left="833"/>
              <w:rPr>
                <w:rFonts w:asciiTheme="majorBidi" w:hAnsiTheme="majorBidi" w:cstheme="majorBidi"/>
                <w:bCs/>
                <w:sz w:val="20"/>
                <w:szCs w:val="20"/>
              </w:rPr>
            </w:pPr>
          </w:p>
        </w:tc>
      </w:tr>
      <w:tr w:rsidR="000A16D6" w:rsidRPr="00DD52C5" w14:paraId="01F4BA1D" w14:textId="77777777" w:rsidTr="000C6F45">
        <w:trPr>
          <w:trHeight w:val="298"/>
        </w:trPr>
        <w:tc>
          <w:tcPr>
            <w:tcW w:w="360" w:type="dxa"/>
            <w:tcBorders>
              <w:top w:val="single" w:sz="4" w:space="0" w:color="auto"/>
              <w:left w:val="single" w:sz="4" w:space="0" w:color="auto"/>
              <w:bottom w:val="single" w:sz="4" w:space="0" w:color="auto"/>
              <w:right w:val="single" w:sz="4" w:space="0" w:color="auto"/>
            </w:tcBorders>
          </w:tcPr>
          <w:p w14:paraId="1686A494" w14:textId="6BADDEB1" w:rsidR="000A16D6" w:rsidRDefault="000A16D6" w:rsidP="007E5837">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5</w:t>
            </w:r>
          </w:p>
        </w:tc>
        <w:tc>
          <w:tcPr>
            <w:tcW w:w="3420" w:type="dxa"/>
            <w:tcBorders>
              <w:top w:val="single" w:sz="4" w:space="0" w:color="auto"/>
              <w:left w:val="single" w:sz="4" w:space="0" w:color="auto"/>
              <w:bottom w:val="single" w:sz="4" w:space="0" w:color="auto"/>
              <w:right w:val="single" w:sz="4" w:space="0" w:color="auto"/>
            </w:tcBorders>
          </w:tcPr>
          <w:p w14:paraId="46648341" w14:textId="24948BBB" w:rsidR="000A16D6" w:rsidRPr="00DD52C5" w:rsidRDefault="000A16D6" w:rsidP="007E5837">
            <w:pPr>
              <w:rPr>
                <w:rFonts w:asciiTheme="majorBidi" w:hAnsiTheme="majorBidi" w:cstheme="majorBidi"/>
                <w:sz w:val="20"/>
                <w:szCs w:val="20"/>
              </w:rPr>
            </w:pPr>
            <w:r>
              <w:rPr>
                <w:rFonts w:asciiTheme="majorBidi" w:hAnsiTheme="majorBidi" w:cstheme="majorBidi"/>
                <w:sz w:val="20"/>
                <w:szCs w:val="20"/>
              </w:rPr>
              <w:t>Facial nerve paralysis</w:t>
            </w:r>
          </w:p>
        </w:tc>
        <w:tc>
          <w:tcPr>
            <w:tcW w:w="6300" w:type="dxa"/>
            <w:tcBorders>
              <w:top w:val="single" w:sz="4" w:space="0" w:color="auto"/>
              <w:left w:val="single" w:sz="4" w:space="0" w:color="auto"/>
              <w:bottom w:val="single" w:sz="4" w:space="0" w:color="auto"/>
              <w:right w:val="single" w:sz="4" w:space="0" w:color="auto"/>
            </w:tcBorders>
          </w:tcPr>
          <w:p w14:paraId="02371510" w14:textId="77777777" w:rsidR="000A16D6" w:rsidRDefault="000A16D6" w:rsidP="000A16D6">
            <w:pPr>
              <w:pStyle w:val="ListParagraph"/>
              <w:numPr>
                <w:ilvl w:val="0"/>
                <w:numId w:val="49"/>
              </w:numPr>
              <w:spacing w:after="0" w:line="240" w:lineRule="auto"/>
              <w:rPr>
                <w:rFonts w:asciiTheme="majorBidi" w:hAnsiTheme="majorBidi" w:cstheme="majorBidi"/>
                <w:bCs/>
                <w:sz w:val="20"/>
                <w:szCs w:val="20"/>
              </w:rPr>
            </w:pPr>
            <w:r>
              <w:rPr>
                <w:rFonts w:asciiTheme="majorBidi" w:hAnsiTheme="majorBidi" w:cstheme="majorBidi"/>
                <w:bCs/>
                <w:sz w:val="20"/>
                <w:szCs w:val="20"/>
              </w:rPr>
              <w:t>To know the anatomy and function of facial nerve</w:t>
            </w:r>
          </w:p>
          <w:p w14:paraId="40D3B181" w14:textId="77777777" w:rsidR="000A16D6" w:rsidRDefault="000A16D6" w:rsidP="000A16D6">
            <w:pPr>
              <w:pStyle w:val="ListParagraph"/>
              <w:numPr>
                <w:ilvl w:val="0"/>
                <w:numId w:val="49"/>
              </w:numPr>
              <w:spacing w:after="0" w:line="240" w:lineRule="auto"/>
              <w:rPr>
                <w:rFonts w:asciiTheme="majorBidi" w:hAnsiTheme="majorBidi" w:cstheme="majorBidi"/>
                <w:bCs/>
                <w:sz w:val="20"/>
                <w:szCs w:val="20"/>
              </w:rPr>
            </w:pPr>
            <w:r>
              <w:rPr>
                <w:rFonts w:asciiTheme="majorBidi" w:hAnsiTheme="majorBidi" w:cstheme="majorBidi"/>
                <w:bCs/>
                <w:sz w:val="20"/>
                <w:szCs w:val="20"/>
              </w:rPr>
              <w:t>Causes of facial nerve paralysis</w:t>
            </w:r>
          </w:p>
          <w:p w14:paraId="2440A24E" w14:textId="77777777" w:rsidR="000A16D6" w:rsidRDefault="000A16D6" w:rsidP="000A16D6">
            <w:pPr>
              <w:pStyle w:val="ListParagraph"/>
              <w:numPr>
                <w:ilvl w:val="0"/>
                <w:numId w:val="49"/>
              </w:numPr>
              <w:spacing w:after="0" w:line="240" w:lineRule="auto"/>
              <w:rPr>
                <w:rFonts w:asciiTheme="majorBidi" w:hAnsiTheme="majorBidi" w:cstheme="majorBidi"/>
                <w:bCs/>
                <w:sz w:val="20"/>
                <w:szCs w:val="20"/>
              </w:rPr>
            </w:pPr>
            <w:r>
              <w:rPr>
                <w:rFonts w:asciiTheme="majorBidi" w:hAnsiTheme="majorBidi" w:cstheme="majorBidi"/>
                <w:bCs/>
                <w:sz w:val="20"/>
                <w:szCs w:val="20"/>
              </w:rPr>
              <w:t>Investigation of facial nerve paralysis</w:t>
            </w:r>
          </w:p>
          <w:p w14:paraId="190C2504" w14:textId="0CF9F161" w:rsidR="000A16D6" w:rsidRPr="000C6F45" w:rsidRDefault="000A16D6" w:rsidP="000A16D6">
            <w:pPr>
              <w:pStyle w:val="ListParagraph"/>
              <w:numPr>
                <w:ilvl w:val="0"/>
                <w:numId w:val="49"/>
              </w:numPr>
              <w:spacing w:after="0" w:line="240" w:lineRule="auto"/>
              <w:rPr>
                <w:rFonts w:asciiTheme="majorBidi" w:hAnsiTheme="majorBidi" w:cstheme="majorBidi"/>
                <w:bCs/>
                <w:sz w:val="20"/>
                <w:szCs w:val="20"/>
              </w:rPr>
            </w:pPr>
            <w:r>
              <w:rPr>
                <w:rFonts w:asciiTheme="majorBidi" w:hAnsiTheme="majorBidi" w:cstheme="majorBidi"/>
                <w:bCs/>
                <w:sz w:val="20"/>
                <w:szCs w:val="20"/>
              </w:rPr>
              <w:t>Management of facial nerve paralysis</w:t>
            </w:r>
          </w:p>
        </w:tc>
      </w:tr>
      <w:tr w:rsidR="000C6F45" w:rsidRPr="00DD52C5" w14:paraId="7B90E081" w14:textId="77777777" w:rsidTr="000C6F45">
        <w:trPr>
          <w:trHeight w:val="298"/>
        </w:trPr>
        <w:tc>
          <w:tcPr>
            <w:tcW w:w="360" w:type="dxa"/>
            <w:tcBorders>
              <w:top w:val="single" w:sz="4" w:space="0" w:color="auto"/>
              <w:left w:val="single" w:sz="4" w:space="0" w:color="auto"/>
              <w:bottom w:val="single" w:sz="4" w:space="0" w:color="auto"/>
              <w:right w:val="single" w:sz="4" w:space="0" w:color="auto"/>
            </w:tcBorders>
          </w:tcPr>
          <w:p w14:paraId="119EC2B8" w14:textId="5EC0D9F1" w:rsidR="000C6F45" w:rsidRPr="00DD52C5" w:rsidRDefault="000A16D6" w:rsidP="007E5837">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6</w:t>
            </w:r>
          </w:p>
        </w:tc>
        <w:tc>
          <w:tcPr>
            <w:tcW w:w="3420" w:type="dxa"/>
            <w:tcBorders>
              <w:top w:val="single" w:sz="4" w:space="0" w:color="auto"/>
              <w:left w:val="single" w:sz="4" w:space="0" w:color="auto"/>
              <w:bottom w:val="single" w:sz="4" w:space="0" w:color="auto"/>
              <w:right w:val="single" w:sz="4" w:space="0" w:color="auto"/>
            </w:tcBorders>
          </w:tcPr>
          <w:p w14:paraId="12A0D12E" w14:textId="77777777" w:rsidR="000C6F45" w:rsidRPr="00DD52C5" w:rsidRDefault="000C6F45" w:rsidP="007E5837">
            <w:pPr>
              <w:rPr>
                <w:rFonts w:asciiTheme="majorBidi" w:hAnsiTheme="majorBidi" w:cstheme="majorBidi"/>
                <w:sz w:val="20"/>
                <w:szCs w:val="20"/>
                <w:rtl/>
              </w:rPr>
            </w:pPr>
            <w:r w:rsidRPr="00DD52C5">
              <w:rPr>
                <w:rFonts w:asciiTheme="majorBidi" w:hAnsiTheme="majorBidi" w:cstheme="majorBidi"/>
                <w:sz w:val="20"/>
                <w:szCs w:val="20"/>
              </w:rPr>
              <w:t>Chronic rhinosinusitis &amp;</w:t>
            </w:r>
          </w:p>
          <w:p w14:paraId="18DB51CC" w14:textId="77777777" w:rsidR="000C6F45" w:rsidRDefault="000C6F45" w:rsidP="000C6F45">
            <w:pPr>
              <w:rPr>
                <w:rFonts w:asciiTheme="majorBidi" w:hAnsiTheme="majorBidi" w:cstheme="majorBidi"/>
                <w:sz w:val="20"/>
                <w:szCs w:val="20"/>
              </w:rPr>
            </w:pPr>
            <w:r w:rsidRPr="00DD52C5">
              <w:rPr>
                <w:rFonts w:asciiTheme="majorBidi" w:hAnsiTheme="majorBidi" w:cstheme="majorBidi"/>
                <w:sz w:val="20"/>
                <w:szCs w:val="20"/>
              </w:rPr>
              <w:lastRenderedPageBreak/>
              <w:t>Acute rhinosinusitis</w:t>
            </w:r>
          </w:p>
          <w:p w14:paraId="30DDB176" w14:textId="77777777" w:rsidR="000A16D6" w:rsidRDefault="000A16D6" w:rsidP="000C6F45">
            <w:pPr>
              <w:rPr>
                <w:rFonts w:asciiTheme="majorBidi" w:hAnsiTheme="majorBidi" w:cstheme="majorBidi"/>
                <w:sz w:val="20"/>
                <w:szCs w:val="20"/>
              </w:rPr>
            </w:pPr>
          </w:p>
          <w:p w14:paraId="43EDD81B" w14:textId="77777777" w:rsidR="000A16D6" w:rsidRDefault="000A16D6" w:rsidP="000C6F45">
            <w:pPr>
              <w:rPr>
                <w:rFonts w:asciiTheme="majorBidi" w:hAnsiTheme="majorBidi" w:cstheme="majorBidi"/>
                <w:sz w:val="20"/>
                <w:szCs w:val="20"/>
              </w:rPr>
            </w:pPr>
          </w:p>
          <w:p w14:paraId="3E859E5D" w14:textId="77777777" w:rsidR="000A16D6" w:rsidRPr="00DD52C5" w:rsidRDefault="000A16D6" w:rsidP="000C6F45">
            <w:pPr>
              <w:rPr>
                <w:rFonts w:asciiTheme="majorBidi" w:hAnsiTheme="majorBidi" w:cstheme="majorBidi"/>
                <w:sz w:val="20"/>
                <w:szCs w:val="20"/>
              </w:rPr>
            </w:pPr>
          </w:p>
        </w:tc>
        <w:tc>
          <w:tcPr>
            <w:tcW w:w="6300" w:type="dxa"/>
            <w:tcBorders>
              <w:top w:val="single" w:sz="4" w:space="0" w:color="auto"/>
              <w:left w:val="single" w:sz="4" w:space="0" w:color="auto"/>
              <w:bottom w:val="single" w:sz="4" w:space="0" w:color="auto"/>
              <w:right w:val="single" w:sz="4" w:space="0" w:color="auto"/>
            </w:tcBorders>
          </w:tcPr>
          <w:p w14:paraId="271928A8" w14:textId="77777777" w:rsidR="000C6F45" w:rsidRPr="000C6F45" w:rsidRDefault="000C6F45" w:rsidP="000C6F45">
            <w:pPr>
              <w:pStyle w:val="ListParagraph"/>
              <w:numPr>
                <w:ilvl w:val="0"/>
                <w:numId w:val="49"/>
              </w:numPr>
              <w:spacing w:after="0" w:line="240" w:lineRule="auto"/>
              <w:rPr>
                <w:rFonts w:asciiTheme="majorBidi" w:hAnsiTheme="majorBidi" w:cstheme="majorBidi"/>
                <w:bCs/>
                <w:sz w:val="20"/>
                <w:szCs w:val="20"/>
              </w:rPr>
            </w:pPr>
            <w:r w:rsidRPr="000C6F45">
              <w:rPr>
                <w:rFonts w:asciiTheme="majorBidi" w:hAnsiTheme="majorBidi" w:cstheme="majorBidi"/>
                <w:bCs/>
                <w:sz w:val="20"/>
                <w:szCs w:val="20"/>
              </w:rPr>
              <w:lastRenderedPageBreak/>
              <w:t>To know the definition of rhinosinusitis and classifications.</w:t>
            </w:r>
          </w:p>
          <w:p w14:paraId="0B398AD4" w14:textId="77777777" w:rsidR="000C6F45" w:rsidRPr="00DD52C5" w:rsidRDefault="000C6F45" w:rsidP="000C6F45">
            <w:pPr>
              <w:pStyle w:val="ListParagraph"/>
              <w:numPr>
                <w:ilvl w:val="0"/>
                <w:numId w:val="49"/>
              </w:numPr>
              <w:spacing w:after="0" w:line="240" w:lineRule="auto"/>
              <w:ind w:left="691" w:hanging="283"/>
              <w:rPr>
                <w:rFonts w:asciiTheme="majorBidi" w:hAnsiTheme="majorBidi" w:cstheme="majorBidi"/>
                <w:bCs/>
                <w:sz w:val="20"/>
                <w:szCs w:val="20"/>
              </w:rPr>
            </w:pPr>
            <w:r w:rsidRPr="00DD52C5">
              <w:rPr>
                <w:rFonts w:asciiTheme="majorBidi" w:hAnsiTheme="majorBidi" w:cstheme="majorBidi"/>
                <w:bCs/>
                <w:sz w:val="20"/>
                <w:szCs w:val="20"/>
              </w:rPr>
              <w:lastRenderedPageBreak/>
              <w:t>To know the causes and predisposing factors for rhinosinusitis</w:t>
            </w:r>
          </w:p>
          <w:p w14:paraId="398F99AB" w14:textId="77777777" w:rsidR="000C6F45" w:rsidRPr="00DD52C5" w:rsidRDefault="000C6F45" w:rsidP="000C6F45">
            <w:pPr>
              <w:pStyle w:val="ListParagraph"/>
              <w:numPr>
                <w:ilvl w:val="0"/>
                <w:numId w:val="49"/>
              </w:numPr>
              <w:spacing w:after="0" w:line="240" w:lineRule="auto"/>
              <w:ind w:left="691" w:hanging="283"/>
              <w:rPr>
                <w:rFonts w:asciiTheme="majorBidi" w:hAnsiTheme="majorBidi" w:cstheme="majorBidi"/>
                <w:bCs/>
                <w:sz w:val="20"/>
                <w:szCs w:val="20"/>
              </w:rPr>
            </w:pPr>
            <w:r w:rsidRPr="00DD52C5">
              <w:rPr>
                <w:rFonts w:asciiTheme="majorBidi" w:hAnsiTheme="majorBidi" w:cstheme="majorBidi"/>
                <w:bCs/>
                <w:sz w:val="20"/>
                <w:szCs w:val="20"/>
              </w:rPr>
              <w:t>How they can diagnose rhinosinusitis.</w:t>
            </w:r>
          </w:p>
          <w:p w14:paraId="550706DE" w14:textId="77777777" w:rsidR="000C6F45" w:rsidRPr="00DD52C5" w:rsidRDefault="000C6F45" w:rsidP="000C6F45">
            <w:pPr>
              <w:pStyle w:val="ListParagraph"/>
              <w:numPr>
                <w:ilvl w:val="0"/>
                <w:numId w:val="49"/>
              </w:numPr>
              <w:spacing w:after="0" w:line="240" w:lineRule="auto"/>
              <w:ind w:left="691" w:hanging="283"/>
              <w:rPr>
                <w:rFonts w:asciiTheme="majorBidi" w:hAnsiTheme="majorBidi" w:cstheme="majorBidi"/>
                <w:bCs/>
                <w:sz w:val="20"/>
                <w:szCs w:val="20"/>
              </w:rPr>
            </w:pPr>
            <w:r w:rsidRPr="00DD52C5">
              <w:rPr>
                <w:rFonts w:asciiTheme="majorBidi" w:hAnsiTheme="majorBidi" w:cstheme="majorBidi"/>
                <w:bCs/>
                <w:sz w:val="20"/>
                <w:szCs w:val="20"/>
              </w:rPr>
              <w:t>When they need to investigate in patient with rhinosinusitis.</w:t>
            </w:r>
          </w:p>
          <w:p w14:paraId="099F5303" w14:textId="77777777" w:rsidR="000C6F45" w:rsidRPr="00DD52C5" w:rsidRDefault="000C6F45" w:rsidP="000C6F45">
            <w:pPr>
              <w:pStyle w:val="ListParagraph"/>
              <w:numPr>
                <w:ilvl w:val="0"/>
                <w:numId w:val="49"/>
              </w:numPr>
              <w:spacing w:after="0" w:line="240" w:lineRule="auto"/>
              <w:ind w:left="691" w:hanging="283"/>
              <w:rPr>
                <w:rFonts w:asciiTheme="majorBidi" w:hAnsiTheme="majorBidi" w:cstheme="majorBidi"/>
                <w:bCs/>
                <w:sz w:val="20"/>
                <w:szCs w:val="20"/>
              </w:rPr>
            </w:pPr>
            <w:r w:rsidRPr="00DD52C5">
              <w:rPr>
                <w:rFonts w:asciiTheme="majorBidi" w:hAnsiTheme="majorBidi" w:cstheme="majorBidi"/>
                <w:bCs/>
                <w:sz w:val="20"/>
                <w:szCs w:val="20"/>
              </w:rPr>
              <w:t>Outline the ways of management of acute and chronic rhinosinusitis.</w:t>
            </w:r>
          </w:p>
          <w:p w14:paraId="40403DD5" w14:textId="77777777" w:rsidR="000C6F45" w:rsidRPr="00DD52C5" w:rsidRDefault="000C6F45" w:rsidP="000C6F45">
            <w:pPr>
              <w:pStyle w:val="ListParagraph"/>
              <w:numPr>
                <w:ilvl w:val="0"/>
                <w:numId w:val="49"/>
              </w:numPr>
              <w:spacing w:after="0" w:line="240" w:lineRule="auto"/>
              <w:ind w:left="691" w:hanging="283"/>
              <w:rPr>
                <w:rFonts w:asciiTheme="majorBidi" w:hAnsiTheme="majorBidi" w:cstheme="majorBidi"/>
                <w:bCs/>
                <w:sz w:val="20"/>
                <w:szCs w:val="20"/>
              </w:rPr>
            </w:pPr>
            <w:r w:rsidRPr="00DD52C5">
              <w:rPr>
                <w:rFonts w:asciiTheme="majorBidi" w:hAnsiTheme="majorBidi" w:cstheme="majorBidi"/>
                <w:bCs/>
                <w:sz w:val="20"/>
                <w:szCs w:val="20"/>
              </w:rPr>
              <w:t>Numerate the complications and their management.</w:t>
            </w:r>
          </w:p>
        </w:tc>
      </w:tr>
      <w:tr w:rsidR="000C6F45" w:rsidRPr="00DD52C5" w14:paraId="53D916E8" w14:textId="77777777" w:rsidTr="000C6F45">
        <w:trPr>
          <w:trHeight w:val="298"/>
        </w:trPr>
        <w:tc>
          <w:tcPr>
            <w:tcW w:w="360" w:type="dxa"/>
            <w:tcBorders>
              <w:top w:val="single" w:sz="4" w:space="0" w:color="auto"/>
              <w:left w:val="single" w:sz="4" w:space="0" w:color="auto"/>
              <w:bottom w:val="single" w:sz="4" w:space="0" w:color="auto"/>
              <w:right w:val="single" w:sz="4" w:space="0" w:color="auto"/>
            </w:tcBorders>
          </w:tcPr>
          <w:p w14:paraId="5621A173" w14:textId="6FAA2D6B" w:rsidR="000C6F45" w:rsidRPr="00DD52C5" w:rsidRDefault="000A16D6" w:rsidP="007E5837">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lastRenderedPageBreak/>
              <w:t>7</w:t>
            </w:r>
          </w:p>
        </w:tc>
        <w:tc>
          <w:tcPr>
            <w:tcW w:w="3420" w:type="dxa"/>
            <w:tcBorders>
              <w:top w:val="single" w:sz="4" w:space="0" w:color="auto"/>
              <w:left w:val="single" w:sz="4" w:space="0" w:color="auto"/>
              <w:bottom w:val="single" w:sz="4" w:space="0" w:color="auto"/>
              <w:right w:val="single" w:sz="4" w:space="0" w:color="auto"/>
            </w:tcBorders>
          </w:tcPr>
          <w:p w14:paraId="7F354BE9" w14:textId="375D9782" w:rsidR="000C6F45" w:rsidRPr="000C6F45" w:rsidRDefault="000C6F45" w:rsidP="000C6F45">
            <w:pPr>
              <w:rPr>
                <w:rFonts w:asciiTheme="majorBidi" w:hAnsiTheme="majorBidi" w:cstheme="majorBidi"/>
                <w:sz w:val="20"/>
                <w:szCs w:val="20"/>
              </w:rPr>
            </w:pPr>
            <w:r w:rsidRPr="00DD52C5">
              <w:rPr>
                <w:rFonts w:asciiTheme="majorBidi" w:hAnsiTheme="majorBidi" w:cstheme="majorBidi"/>
                <w:sz w:val="20"/>
                <w:szCs w:val="20"/>
              </w:rPr>
              <w:t>Epistaxis and facial trauma</w:t>
            </w:r>
          </w:p>
        </w:tc>
        <w:tc>
          <w:tcPr>
            <w:tcW w:w="6300" w:type="dxa"/>
            <w:tcBorders>
              <w:top w:val="single" w:sz="4" w:space="0" w:color="auto"/>
              <w:left w:val="single" w:sz="4" w:space="0" w:color="auto"/>
              <w:bottom w:val="single" w:sz="4" w:space="0" w:color="auto"/>
              <w:right w:val="single" w:sz="4" w:space="0" w:color="auto"/>
            </w:tcBorders>
          </w:tcPr>
          <w:p w14:paraId="3AAE3756" w14:textId="77777777" w:rsidR="000C6F45" w:rsidRPr="00DD52C5" w:rsidRDefault="000C6F45" w:rsidP="007E5837">
            <w:pPr>
              <w:pStyle w:val="ListParagraph"/>
              <w:numPr>
                <w:ilvl w:val="0"/>
                <w:numId w:val="46"/>
              </w:numPr>
              <w:tabs>
                <w:tab w:val="clear" w:pos="1440"/>
              </w:tabs>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To know how to deal with emergency situations in ENT.</w:t>
            </w:r>
          </w:p>
          <w:p w14:paraId="488DA44D" w14:textId="77777777" w:rsidR="000C6F45" w:rsidRPr="00DD52C5" w:rsidRDefault="000C6F45" w:rsidP="007E5837">
            <w:pPr>
              <w:pStyle w:val="ListParagraph"/>
              <w:numPr>
                <w:ilvl w:val="0"/>
                <w:numId w:val="46"/>
              </w:numPr>
              <w:tabs>
                <w:tab w:val="clear" w:pos="1440"/>
              </w:tabs>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To be familiar with the blood supply of the nose.</w:t>
            </w:r>
          </w:p>
          <w:p w14:paraId="7CE4F170" w14:textId="7A858D28" w:rsidR="000C6F45" w:rsidRPr="00DD52C5" w:rsidRDefault="000C6F45" w:rsidP="000A16D6">
            <w:pPr>
              <w:pStyle w:val="ListParagraph"/>
              <w:numPr>
                <w:ilvl w:val="0"/>
                <w:numId w:val="46"/>
              </w:numPr>
              <w:tabs>
                <w:tab w:val="clear" w:pos="1440"/>
              </w:tabs>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Outline the cause of epistaxis.</w:t>
            </w:r>
          </w:p>
          <w:p w14:paraId="760F6339" w14:textId="77777777" w:rsidR="000C6F45" w:rsidRPr="00DD52C5" w:rsidRDefault="000C6F45" w:rsidP="007E5837">
            <w:pPr>
              <w:pStyle w:val="ListParagraph"/>
              <w:numPr>
                <w:ilvl w:val="0"/>
                <w:numId w:val="46"/>
              </w:numPr>
              <w:tabs>
                <w:tab w:val="clear" w:pos="1440"/>
              </w:tabs>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To know the indication of tracheostomy.</w:t>
            </w:r>
          </w:p>
          <w:p w14:paraId="475E868E" w14:textId="7085357C" w:rsidR="000C6F45" w:rsidRPr="00DD52C5" w:rsidRDefault="000C6F45" w:rsidP="000A16D6">
            <w:pPr>
              <w:pStyle w:val="ListParagraph"/>
              <w:numPr>
                <w:ilvl w:val="0"/>
                <w:numId w:val="46"/>
              </w:numPr>
              <w:tabs>
                <w:tab w:val="clear" w:pos="1440"/>
              </w:tabs>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 xml:space="preserve">To know how </w:t>
            </w:r>
            <w:r>
              <w:rPr>
                <w:rFonts w:asciiTheme="majorBidi" w:hAnsiTheme="majorBidi" w:cstheme="majorBidi"/>
                <w:bCs/>
                <w:sz w:val="20"/>
                <w:szCs w:val="20"/>
              </w:rPr>
              <w:t>to deal with epistaxis</w:t>
            </w:r>
            <w:r w:rsidRPr="00DD52C5">
              <w:rPr>
                <w:rFonts w:asciiTheme="majorBidi" w:hAnsiTheme="majorBidi" w:cstheme="majorBidi"/>
                <w:bCs/>
                <w:sz w:val="20"/>
                <w:szCs w:val="20"/>
              </w:rPr>
              <w:t>.</w:t>
            </w:r>
          </w:p>
          <w:p w14:paraId="105CD160" w14:textId="77777777" w:rsidR="000C6F45" w:rsidRPr="00DD52C5" w:rsidRDefault="000C6F45" w:rsidP="000C6F45">
            <w:pPr>
              <w:pStyle w:val="ListParagraph"/>
              <w:tabs>
                <w:tab w:val="num" w:pos="1440"/>
              </w:tabs>
              <w:spacing w:after="0" w:line="240" w:lineRule="auto"/>
              <w:ind w:left="1440" w:hanging="360"/>
              <w:rPr>
                <w:rFonts w:asciiTheme="majorBidi" w:hAnsiTheme="majorBidi" w:cstheme="majorBidi"/>
                <w:bCs/>
                <w:sz w:val="20"/>
                <w:szCs w:val="20"/>
              </w:rPr>
            </w:pPr>
          </w:p>
        </w:tc>
      </w:tr>
      <w:tr w:rsidR="00EB5B95" w:rsidRPr="00DD52C5" w14:paraId="161FDA68" w14:textId="77777777" w:rsidTr="004F4E1E">
        <w:trPr>
          <w:trHeight w:val="298"/>
        </w:trPr>
        <w:tc>
          <w:tcPr>
            <w:tcW w:w="360" w:type="dxa"/>
          </w:tcPr>
          <w:p w14:paraId="5D2A5E3D" w14:textId="2275965E" w:rsidR="00EB5B95" w:rsidRPr="00DD52C5" w:rsidRDefault="000A16D6" w:rsidP="004F4E1E">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8</w:t>
            </w:r>
          </w:p>
        </w:tc>
        <w:tc>
          <w:tcPr>
            <w:tcW w:w="3420" w:type="dxa"/>
          </w:tcPr>
          <w:p w14:paraId="3D6E3FA6" w14:textId="77777777" w:rsidR="00EB5B95" w:rsidRPr="00DD52C5" w:rsidRDefault="00EB5B95" w:rsidP="004F4E1E">
            <w:pPr>
              <w:ind w:left="72"/>
              <w:rPr>
                <w:rFonts w:asciiTheme="majorBidi" w:hAnsiTheme="majorBidi" w:cstheme="majorBidi"/>
                <w:sz w:val="20"/>
                <w:szCs w:val="20"/>
              </w:rPr>
            </w:pPr>
            <w:r w:rsidRPr="00DD52C5">
              <w:rPr>
                <w:rFonts w:asciiTheme="majorBidi" w:hAnsiTheme="majorBidi" w:cstheme="majorBidi"/>
                <w:sz w:val="20"/>
                <w:szCs w:val="20"/>
              </w:rPr>
              <w:t>Adenoids. acute and chronic tonsillitis, chronic sore throat</w:t>
            </w:r>
          </w:p>
          <w:p w14:paraId="498C95F3" w14:textId="77777777" w:rsidR="00EB5B95" w:rsidRPr="00DD52C5" w:rsidRDefault="00EB5B95" w:rsidP="004F4E1E">
            <w:pPr>
              <w:ind w:left="180"/>
              <w:jc w:val="right"/>
              <w:rPr>
                <w:rFonts w:asciiTheme="majorBidi" w:hAnsiTheme="majorBidi" w:cstheme="majorBidi"/>
                <w:sz w:val="20"/>
                <w:szCs w:val="20"/>
              </w:rPr>
            </w:pPr>
          </w:p>
        </w:tc>
        <w:tc>
          <w:tcPr>
            <w:tcW w:w="6300" w:type="dxa"/>
          </w:tcPr>
          <w:p w14:paraId="31617288" w14:textId="20D5C982" w:rsidR="00EB5B95" w:rsidRPr="00DD52C5" w:rsidRDefault="00EB5B95" w:rsidP="00F71F8C">
            <w:pPr>
              <w:pStyle w:val="ListParagraph"/>
              <w:numPr>
                <w:ilvl w:val="0"/>
                <w:numId w:val="44"/>
              </w:numPr>
              <w:spacing w:after="0" w:line="240" w:lineRule="auto"/>
              <w:ind w:left="550" w:hanging="37"/>
              <w:rPr>
                <w:rFonts w:asciiTheme="majorBidi" w:hAnsiTheme="majorBidi" w:cstheme="majorBidi"/>
                <w:bCs/>
                <w:sz w:val="20"/>
                <w:szCs w:val="20"/>
              </w:rPr>
            </w:pPr>
            <w:r w:rsidRPr="00DD52C5">
              <w:rPr>
                <w:rFonts w:asciiTheme="majorBidi" w:hAnsiTheme="majorBidi" w:cstheme="majorBidi"/>
                <w:bCs/>
                <w:sz w:val="20"/>
                <w:szCs w:val="20"/>
              </w:rPr>
              <w:t xml:space="preserve">To know about the anatomy </w:t>
            </w:r>
            <w:proofErr w:type="gramStart"/>
            <w:r w:rsidRPr="00DD52C5">
              <w:rPr>
                <w:rFonts w:asciiTheme="majorBidi" w:hAnsiTheme="majorBidi" w:cstheme="majorBidi"/>
                <w:bCs/>
                <w:sz w:val="20"/>
                <w:szCs w:val="20"/>
              </w:rPr>
              <w:t xml:space="preserve">of </w:t>
            </w:r>
            <w:r w:rsidR="00C77CFF">
              <w:rPr>
                <w:rFonts w:asciiTheme="majorBidi" w:hAnsiTheme="majorBidi" w:cstheme="majorBidi"/>
                <w:bCs/>
                <w:sz w:val="20"/>
                <w:szCs w:val="20"/>
              </w:rPr>
              <w:t xml:space="preserve"> lymphoid</w:t>
            </w:r>
            <w:proofErr w:type="gramEnd"/>
            <w:r w:rsidR="00C77CFF">
              <w:rPr>
                <w:rFonts w:asciiTheme="majorBidi" w:hAnsiTheme="majorBidi" w:cstheme="majorBidi"/>
                <w:bCs/>
                <w:sz w:val="20"/>
                <w:szCs w:val="20"/>
              </w:rPr>
              <w:t xml:space="preserve"> tissue of </w:t>
            </w:r>
            <w:r w:rsidRPr="00DD52C5">
              <w:rPr>
                <w:rFonts w:asciiTheme="majorBidi" w:hAnsiTheme="majorBidi" w:cstheme="majorBidi"/>
                <w:bCs/>
                <w:sz w:val="20"/>
                <w:szCs w:val="20"/>
              </w:rPr>
              <w:t xml:space="preserve">the </w:t>
            </w:r>
            <w:proofErr w:type="spellStart"/>
            <w:r w:rsidRPr="00DD52C5">
              <w:rPr>
                <w:rFonts w:asciiTheme="majorBidi" w:hAnsiTheme="majorBidi" w:cstheme="majorBidi"/>
                <w:bCs/>
                <w:sz w:val="20"/>
                <w:szCs w:val="20"/>
              </w:rPr>
              <w:t>Waldeyer's</w:t>
            </w:r>
            <w:proofErr w:type="spellEnd"/>
            <w:r w:rsidRPr="00DD52C5">
              <w:rPr>
                <w:rFonts w:asciiTheme="majorBidi" w:hAnsiTheme="majorBidi" w:cstheme="majorBidi"/>
                <w:bCs/>
                <w:sz w:val="20"/>
                <w:szCs w:val="20"/>
              </w:rPr>
              <w:t xml:space="preserve"> ring.</w:t>
            </w:r>
          </w:p>
          <w:p w14:paraId="02738A6D" w14:textId="77777777" w:rsidR="00EB5B95" w:rsidRPr="00DD52C5" w:rsidRDefault="00EB5B95" w:rsidP="00F71F8C">
            <w:pPr>
              <w:pStyle w:val="ListParagraph"/>
              <w:numPr>
                <w:ilvl w:val="0"/>
                <w:numId w:val="44"/>
              </w:numPr>
              <w:tabs>
                <w:tab w:val="clear" w:pos="927"/>
              </w:tabs>
              <w:spacing w:after="0" w:line="240" w:lineRule="auto"/>
              <w:ind w:left="833" w:hanging="283"/>
              <w:rPr>
                <w:rFonts w:asciiTheme="majorBidi" w:hAnsiTheme="majorBidi" w:cstheme="majorBidi"/>
                <w:bCs/>
                <w:sz w:val="20"/>
                <w:szCs w:val="20"/>
              </w:rPr>
            </w:pPr>
            <w:r w:rsidRPr="00DD52C5">
              <w:rPr>
                <w:rFonts w:asciiTheme="majorBidi" w:hAnsiTheme="majorBidi" w:cstheme="majorBidi"/>
                <w:bCs/>
                <w:sz w:val="20"/>
                <w:szCs w:val="20"/>
              </w:rPr>
              <w:t xml:space="preserve">Outline the common </w:t>
            </w:r>
            <w:proofErr w:type="spellStart"/>
            <w:r w:rsidRPr="00DD52C5">
              <w:rPr>
                <w:rFonts w:asciiTheme="majorBidi" w:hAnsiTheme="majorBidi" w:cstheme="majorBidi"/>
                <w:bCs/>
                <w:sz w:val="20"/>
                <w:szCs w:val="20"/>
              </w:rPr>
              <w:t>adenotonsillar</w:t>
            </w:r>
            <w:proofErr w:type="spellEnd"/>
            <w:r w:rsidRPr="00DD52C5">
              <w:rPr>
                <w:rFonts w:asciiTheme="majorBidi" w:hAnsiTheme="majorBidi" w:cstheme="majorBidi"/>
                <w:bCs/>
                <w:sz w:val="20"/>
                <w:szCs w:val="20"/>
              </w:rPr>
              <w:t xml:space="preserve"> disorders.</w:t>
            </w:r>
          </w:p>
          <w:p w14:paraId="259221DC" w14:textId="77777777" w:rsidR="00EB5B95" w:rsidRPr="00DD52C5" w:rsidRDefault="00EB5B95" w:rsidP="00F71F8C">
            <w:pPr>
              <w:pStyle w:val="ListParagraph"/>
              <w:numPr>
                <w:ilvl w:val="0"/>
                <w:numId w:val="44"/>
              </w:numPr>
              <w:tabs>
                <w:tab w:val="clear" w:pos="927"/>
              </w:tabs>
              <w:spacing w:after="0" w:line="240" w:lineRule="auto"/>
              <w:ind w:left="833" w:hanging="283"/>
              <w:rPr>
                <w:rFonts w:asciiTheme="majorBidi" w:hAnsiTheme="majorBidi" w:cstheme="majorBidi"/>
                <w:bCs/>
                <w:sz w:val="20"/>
                <w:szCs w:val="20"/>
              </w:rPr>
            </w:pPr>
            <w:r w:rsidRPr="00DD52C5">
              <w:rPr>
                <w:rFonts w:asciiTheme="majorBidi" w:hAnsiTheme="majorBidi" w:cstheme="majorBidi"/>
                <w:bCs/>
                <w:sz w:val="20"/>
                <w:szCs w:val="20"/>
              </w:rPr>
              <w:t>To know the indications and contraindications for adenotonsillectomy.</w:t>
            </w:r>
          </w:p>
          <w:p w14:paraId="7229B97B" w14:textId="77777777" w:rsidR="00EB5B95" w:rsidRPr="00DD52C5" w:rsidRDefault="00EB5B95" w:rsidP="00F71F8C">
            <w:pPr>
              <w:pStyle w:val="ListParagraph"/>
              <w:numPr>
                <w:ilvl w:val="0"/>
                <w:numId w:val="44"/>
              </w:numPr>
              <w:tabs>
                <w:tab w:val="clear" w:pos="927"/>
              </w:tabs>
              <w:spacing w:after="0" w:line="240" w:lineRule="auto"/>
              <w:ind w:left="833" w:hanging="283"/>
              <w:rPr>
                <w:rFonts w:asciiTheme="majorBidi" w:hAnsiTheme="majorBidi" w:cstheme="majorBidi"/>
                <w:bCs/>
                <w:sz w:val="20"/>
                <w:szCs w:val="20"/>
                <w:rtl/>
              </w:rPr>
            </w:pPr>
            <w:r w:rsidRPr="00DD52C5">
              <w:rPr>
                <w:rFonts w:asciiTheme="majorBidi" w:hAnsiTheme="majorBidi" w:cstheme="majorBidi"/>
                <w:bCs/>
                <w:sz w:val="20"/>
                <w:szCs w:val="20"/>
              </w:rPr>
              <w:t>Highlight on the obstructive sleep apnea and its cause.</w:t>
            </w:r>
          </w:p>
          <w:p w14:paraId="45BD9C3E" w14:textId="77777777" w:rsidR="00EB5B95" w:rsidRPr="00DD52C5" w:rsidRDefault="00EB5B95" w:rsidP="00F71F8C">
            <w:pPr>
              <w:pStyle w:val="ListParagraph"/>
              <w:numPr>
                <w:ilvl w:val="0"/>
                <w:numId w:val="44"/>
              </w:numPr>
              <w:tabs>
                <w:tab w:val="clear" w:pos="927"/>
              </w:tabs>
              <w:spacing w:after="0" w:line="240" w:lineRule="auto"/>
              <w:ind w:left="833" w:hanging="283"/>
              <w:rPr>
                <w:rFonts w:asciiTheme="majorBidi" w:hAnsiTheme="majorBidi" w:cstheme="majorBidi"/>
                <w:bCs/>
                <w:sz w:val="20"/>
                <w:szCs w:val="20"/>
              </w:rPr>
            </w:pPr>
            <w:r w:rsidRPr="00DD52C5">
              <w:rPr>
                <w:rFonts w:asciiTheme="majorBidi" w:hAnsiTheme="majorBidi" w:cstheme="majorBidi"/>
                <w:bCs/>
                <w:sz w:val="20"/>
                <w:szCs w:val="20"/>
              </w:rPr>
              <w:t xml:space="preserve">Treatment plan for different </w:t>
            </w:r>
            <w:proofErr w:type="spellStart"/>
            <w:r w:rsidRPr="00DD52C5">
              <w:rPr>
                <w:rFonts w:asciiTheme="majorBidi" w:hAnsiTheme="majorBidi" w:cstheme="majorBidi"/>
                <w:bCs/>
                <w:sz w:val="20"/>
                <w:szCs w:val="20"/>
              </w:rPr>
              <w:t>adenotonsillar</w:t>
            </w:r>
            <w:proofErr w:type="spellEnd"/>
            <w:r w:rsidRPr="00DD52C5">
              <w:rPr>
                <w:rFonts w:asciiTheme="majorBidi" w:hAnsiTheme="majorBidi" w:cstheme="majorBidi"/>
                <w:bCs/>
                <w:sz w:val="20"/>
                <w:szCs w:val="20"/>
              </w:rPr>
              <w:t xml:space="preserve"> and sleep disorders.</w:t>
            </w:r>
          </w:p>
        </w:tc>
      </w:tr>
      <w:tr w:rsidR="000C6F45" w:rsidRPr="00DD52C5" w14:paraId="6BFA6232" w14:textId="77777777" w:rsidTr="004F4E1E">
        <w:trPr>
          <w:trHeight w:val="298"/>
        </w:trPr>
        <w:tc>
          <w:tcPr>
            <w:tcW w:w="360" w:type="dxa"/>
          </w:tcPr>
          <w:p w14:paraId="46A4D59D" w14:textId="37C63FC7" w:rsidR="000C6F45" w:rsidRDefault="000A16D6" w:rsidP="004F4E1E">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9</w:t>
            </w:r>
          </w:p>
        </w:tc>
        <w:tc>
          <w:tcPr>
            <w:tcW w:w="3420" w:type="dxa"/>
          </w:tcPr>
          <w:p w14:paraId="3CA3D4C2" w14:textId="57A047FC" w:rsidR="000C6F45" w:rsidRPr="00DD52C5" w:rsidRDefault="00BC1C10" w:rsidP="000C6F45">
            <w:pPr>
              <w:rPr>
                <w:rFonts w:asciiTheme="majorBidi" w:hAnsiTheme="majorBidi" w:cstheme="majorBidi"/>
                <w:sz w:val="20"/>
                <w:szCs w:val="20"/>
              </w:rPr>
            </w:pPr>
            <w:r>
              <w:rPr>
                <w:rFonts w:asciiTheme="majorBidi" w:hAnsiTheme="majorBidi" w:cstheme="majorBidi"/>
                <w:sz w:val="20"/>
                <w:szCs w:val="20"/>
              </w:rPr>
              <w:t xml:space="preserve">  </w:t>
            </w:r>
            <w:r w:rsidR="000C6F45">
              <w:rPr>
                <w:rFonts w:asciiTheme="majorBidi" w:hAnsiTheme="majorBidi" w:cstheme="majorBidi"/>
                <w:sz w:val="20"/>
                <w:szCs w:val="20"/>
              </w:rPr>
              <w:t>S</w:t>
            </w:r>
            <w:r w:rsidR="000C6F45" w:rsidRPr="00DD52C5">
              <w:rPr>
                <w:rFonts w:asciiTheme="majorBidi" w:hAnsiTheme="majorBidi" w:cstheme="majorBidi"/>
                <w:sz w:val="20"/>
                <w:szCs w:val="20"/>
              </w:rPr>
              <w:t>tridor and tracheostomy</w:t>
            </w:r>
          </w:p>
        </w:tc>
        <w:tc>
          <w:tcPr>
            <w:tcW w:w="6300" w:type="dxa"/>
          </w:tcPr>
          <w:p w14:paraId="1F58D937" w14:textId="77777777" w:rsidR="000C6F45" w:rsidRPr="00DD52C5" w:rsidRDefault="000C6F45" w:rsidP="000C6F45">
            <w:pPr>
              <w:pStyle w:val="ListParagraph"/>
              <w:numPr>
                <w:ilvl w:val="0"/>
                <w:numId w:val="50"/>
              </w:numPr>
              <w:spacing w:after="0" w:line="240" w:lineRule="auto"/>
              <w:rPr>
                <w:rFonts w:asciiTheme="majorBidi" w:hAnsiTheme="majorBidi" w:cstheme="majorBidi"/>
                <w:bCs/>
                <w:sz w:val="20"/>
                <w:szCs w:val="20"/>
              </w:rPr>
            </w:pPr>
            <w:r w:rsidRPr="00DD52C5">
              <w:rPr>
                <w:rFonts w:asciiTheme="majorBidi" w:hAnsiTheme="majorBidi" w:cstheme="majorBidi"/>
                <w:bCs/>
                <w:sz w:val="20"/>
                <w:szCs w:val="20"/>
              </w:rPr>
              <w:t>To know how to deal with emergency situations in ENT.</w:t>
            </w:r>
          </w:p>
          <w:p w14:paraId="7BA825CD" w14:textId="6766C275" w:rsidR="000C6F45" w:rsidRDefault="000C6F45" w:rsidP="000C6F45">
            <w:pPr>
              <w:pStyle w:val="ListParagraph"/>
              <w:numPr>
                <w:ilvl w:val="0"/>
                <w:numId w:val="50"/>
              </w:numPr>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 xml:space="preserve">To be familiar with </w:t>
            </w:r>
            <w:r>
              <w:rPr>
                <w:rFonts w:asciiTheme="majorBidi" w:hAnsiTheme="majorBidi" w:cstheme="majorBidi"/>
                <w:bCs/>
                <w:sz w:val="20"/>
                <w:szCs w:val="20"/>
              </w:rPr>
              <w:t xml:space="preserve">anatomy and physiology of the  </w:t>
            </w:r>
          </w:p>
          <w:p w14:paraId="2E91CF99" w14:textId="4CD1220B" w:rsidR="000C6F45" w:rsidRPr="00DD52C5" w:rsidRDefault="000C6F45" w:rsidP="000C6F45">
            <w:pPr>
              <w:pStyle w:val="ListParagraph"/>
              <w:spacing w:after="0" w:line="240" w:lineRule="auto"/>
              <w:ind w:left="513"/>
              <w:rPr>
                <w:rFonts w:asciiTheme="majorBidi" w:hAnsiTheme="majorBidi" w:cstheme="majorBidi"/>
                <w:bCs/>
                <w:sz w:val="20"/>
                <w:szCs w:val="20"/>
              </w:rPr>
            </w:pPr>
            <w:r>
              <w:rPr>
                <w:rFonts w:asciiTheme="majorBidi" w:hAnsiTheme="majorBidi" w:cstheme="majorBidi"/>
                <w:bCs/>
                <w:sz w:val="20"/>
                <w:szCs w:val="20"/>
              </w:rPr>
              <w:t xml:space="preserve">                    larynx</w:t>
            </w:r>
            <w:r w:rsidRPr="00DD52C5">
              <w:rPr>
                <w:rFonts w:asciiTheme="majorBidi" w:hAnsiTheme="majorBidi" w:cstheme="majorBidi"/>
                <w:bCs/>
                <w:sz w:val="20"/>
                <w:szCs w:val="20"/>
              </w:rPr>
              <w:t>.</w:t>
            </w:r>
          </w:p>
          <w:p w14:paraId="2AD5F866" w14:textId="2B21A3C9" w:rsidR="000C6F45" w:rsidRPr="00DD52C5" w:rsidRDefault="000A16D6" w:rsidP="000C6F45">
            <w:pPr>
              <w:pStyle w:val="ListParagraph"/>
              <w:numPr>
                <w:ilvl w:val="0"/>
                <w:numId w:val="50"/>
              </w:numPr>
              <w:spacing w:after="0" w:line="240" w:lineRule="auto"/>
              <w:ind w:left="266" w:firstLine="247"/>
              <w:rPr>
                <w:rFonts w:asciiTheme="majorBidi" w:hAnsiTheme="majorBidi" w:cstheme="majorBidi"/>
                <w:bCs/>
                <w:sz w:val="20"/>
                <w:szCs w:val="20"/>
              </w:rPr>
            </w:pPr>
            <w:r>
              <w:rPr>
                <w:rFonts w:asciiTheme="majorBidi" w:hAnsiTheme="majorBidi" w:cstheme="majorBidi"/>
                <w:bCs/>
                <w:sz w:val="20"/>
                <w:szCs w:val="20"/>
              </w:rPr>
              <w:t>Outline the causes</w:t>
            </w:r>
            <w:r w:rsidR="000C6F45" w:rsidRPr="00DD52C5">
              <w:rPr>
                <w:rFonts w:asciiTheme="majorBidi" w:hAnsiTheme="majorBidi" w:cstheme="majorBidi"/>
                <w:bCs/>
                <w:sz w:val="20"/>
                <w:szCs w:val="20"/>
              </w:rPr>
              <w:t xml:space="preserve"> stridor.</w:t>
            </w:r>
          </w:p>
          <w:p w14:paraId="6DA73665" w14:textId="77777777" w:rsidR="000C6F45" w:rsidRPr="00DD52C5" w:rsidRDefault="000C6F45" w:rsidP="000C6F45">
            <w:pPr>
              <w:pStyle w:val="ListParagraph"/>
              <w:numPr>
                <w:ilvl w:val="0"/>
                <w:numId w:val="50"/>
              </w:numPr>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To know the indication of tracheostomy.</w:t>
            </w:r>
          </w:p>
          <w:p w14:paraId="42DEBC9F" w14:textId="449517A8" w:rsidR="000C6F45" w:rsidRPr="00DD52C5" w:rsidRDefault="000C6F45" w:rsidP="000A16D6">
            <w:pPr>
              <w:pStyle w:val="ListParagraph"/>
              <w:numPr>
                <w:ilvl w:val="0"/>
                <w:numId w:val="50"/>
              </w:numPr>
              <w:spacing w:after="0" w:line="240" w:lineRule="auto"/>
              <w:ind w:left="266" w:firstLine="247"/>
              <w:rPr>
                <w:rFonts w:asciiTheme="majorBidi" w:hAnsiTheme="majorBidi" w:cstheme="majorBidi"/>
                <w:bCs/>
                <w:sz w:val="20"/>
                <w:szCs w:val="20"/>
              </w:rPr>
            </w:pPr>
            <w:r w:rsidRPr="00DD52C5">
              <w:rPr>
                <w:rFonts w:asciiTheme="majorBidi" w:hAnsiTheme="majorBidi" w:cstheme="majorBidi"/>
                <w:bCs/>
                <w:sz w:val="20"/>
                <w:szCs w:val="20"/>
              </w:rPr>
              <w:t xml:space="preserve">To know how </w:t>
            </w:r>
            <w:r>
              <w:rPr>
                <w:rFonts w:asciiTheme="majorBidi" w:hAnsiTheme="majorBidi" w:cstheme="majorBidi"/>
                <w:bCs/>
                <w:sz w:val="20"/>
                <w:szCs w:val="20"/>
              </w:rPr>
              <w:t xml:space="preserve">to deal with acute stridor </w:t>
            </w:r>
          </w:p>
          <w:p w14:paraId="7425DF74" w14:textId="77777777" w:rsidR="000C6F45" w:rsidRPr="000C6F45" w:rsidRDefault="000C6F45" w:rsidP="000C6F45">
            <w:pPr>
              <w:spacing w:after="0" w:line="240" w:lineRule="auto"/>
              <w:rPr>
                <w:rFonts w:asciiTheme="majorBidi" w:hAnsiTheme="majorBidi" w:cstheme="majorBidi"/>
                <w:bCs/>
                <w:sz w:val="20"/>
                <w:szCs w:val="20"/>
              </w:rPr>
            </w:pPr>
          </w:p>
        </w:tc>
      </w:tr>
      <w:tr w:rsidR="00EB5B95" w:rsidRPr="00DD52C5" w14:paraId="72BCBBDF" w14:textId="77777777" w:rsidTr="004F4E1E">
        <w:trPr>
          <w:trHeight w:val="314"/>
        </w:trPr>
        <w:tc>
          <w:tcPr>
            <w:tcW w:w="360" w:type="dxa"/>
          </w:tcPr>
          <w:p w14:paraId="3A216EF4" w14:textId="5D2BE801" w:rsidR="00EB5B95" w:rsidRPr="00DD52C5" w:rsidRDefault="000A16D6" w:rsidP="004F4E1E">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10</w:t>
            </w:r>
          </w:p>
        </w:tc>
        <w:tc>
          <w:tcPr>
            <w:tcW w:w="3420" w:type="dxa"/>
          </w:tcPr>
          <w:p w14:paraId="342A988A" w14:textId="06353197" w:rsidR="00EB5B95" w:rsidRPr="00DD52C5" w:rsidRDefault="00EB5B95" w:rsidP="000C6F45">
            <w:pPr>
              <w:ind w:left="360"/>
              <w:rPr>
                <w:rFonts w:asciiTheme="majorBidi" w:hAnsiTheme="majorBidi" w:cstheme="majorBidi"/>
                <w:b/>
                <w:bCs/>
              </w:rPr>
            </w:pPr>
            <w:r w:rsidRPr="00DD52C5">
              <w:rPr>
                <w:rFonts w:asciiTheme="majorBidi" w:hAnsiTheme="majorBidi" w:cstheme="majorBidi"/>
              </w:rPr>
              <w:t xml:space="preserve">Hoarseness of voice, laryngeal tumors </w:t>
            </w:r>
          </w:p>
        </w:tc>
        <w:tc>
          <w:tcPr>
            <w:tcW w:w="6300" w:type="dxa"/>
          </w:tcPr>
          <w:p w14:paraId="612AC2E4" w14:textId="77777777" w:rsidR="00EB5B95" w:rsidRPr="00DD52C5" w:rsidRDefault="00EB5B95" w:rsidP="00F71F8C">
            <w:pPr>
              <w:pStyle w:val="ListParagraph"/>
              <w:numPr>
                <w:ilvl w:val="0"/>
                <w:numId w:val="47"/>
              </w:numPr>
              <w:tabs>
                <w:tab w:val="clear" w:pos="1440"/>
              </w:tabs>
              <w:spacing w:after="0" w:line="240" w:lineRule="auto"/>
              <w:ind w:left="833" w:right="-93"/>
              <w:rPr>
                <w:rFonts w:asciiTheme="majorBidi" w:hAnsiTheme="majorBidi" w:cstheme="majorBidi"/>
                <w:bCs/>
                <w:sz w:val="20"/>
                <w:szCs w:val="20"/>
              </w:rPr>
            </w:pPr>
            <w:r w:rsidRPr="00DD52C5">
              <w:rPr>
                <w:rFonts w:asciiTheme="majorBidi" w:hAnsiTheme="majorBidi" w:cstheme="majorBidi"/>
                <w:bCs/>
                <w:sz w:val="20"/>
                <w:szCs w:val="20"/>
              </w:rPr>
              <w:t>To know the voice box (larynx) and its disorders.</w:t>
            </w:r>
          </w:p>
          <w:p w14:paraId="4083A016" w14:textId="77777777" w:rsidR="00EB5B95" w:rsidRPr="00DD52C5" w:rsidRDefault="00EB5B95" w:rsidP="00F71F8C">
            <w:pPr>
              <w:pStyle w:val="ListParagraph"/>
              <w:numPr>
                <w:ilvl w:val="0"/>
                <w:numId w:val="47"/>
              </w:numPr>
              <w:tabs>
                <w:tab w:val="clear" w:pos="1440"/>
              </w:tabs>
              <w:spacing w:after="0" w:line="240" w:lineRule="auto"/>
              <w:ind w:left="833" w:right="-93"/>
              <w:rPr>
                <w:rFonts w:asciiTheme="majorBidi" w:hAnsiTheme="majorBidi" w:cstheme="majorBidi"/>
                <w:bCs/>
                <w:sz w:val="20"/>
                <w:szCs w:val="20"/>
              </w:rPr>
            </w:pPr>
            <w:r w:rsidRPr="00DD52C5">
              <w:rPr>
                <w:rFonts w:asciiTheme="majorBidi" w:hAnsiTheme="majorBidi" w:cstheme="majorBidi"/>
                <w:bCs/>
                <w:sz w:val="20"/>
                <w:szCs w:val="20"/>
              </w:rPr>
              <w:t>Outline the causes of hoarseness.</w:t>
            </w:r>
          </w:p>
          <w:p w14:paraId="14A13E1E" w14:textId="77777777" w:rsidR="00EB5B95" w:rsidRPr="00DD52C5" w:rsidRDefault="00EB5B95" w:rsidP="00F71F8C">
            <w:pPr>
              <w:pStyle w:val="ListParagraph"/>
              <w:numPr>
                <w:ilvl w:val="0"/>
                <w:numId w:val="47"/>
              </w:numPr>
              <w:tabs>
                <w:tab w:val="clear" w:pos="1440"/>
              </w:tabs>
              <w:spacing w:after="0" w:line="240" w:lineRule="auto"/>
              <w:ind w:left="833" w:right="-93"/>
              <w:rPr>
                <w:rFonts w:asciiTheme="majorBidi" w:hAnsiTheme="majorBidi" w:cstheme="majorBidi"/>
                <w:bCs/>
                <w:sz w:val="20"/>
                <w:szCs w:val="20"/>
              </w:rPr>
            </w:pPr>
            <w:r w:rsidRPr="00DD52C5">
              <w:rPr>
                <w:rFonts w:asciiTheme="majorBidi" w:hAnsiTheme="majorBidi" w:cstheme="majorBidi"/>
                <w:bCs/>
                <w:sz w:val="20"/>
                <w:szCs w:val="20"/>
              </w:rPr>
              <w:t>To know the common laryngeal tumors and their presentation.</w:t>
            </w:r>
          </w:p>
          <w:p w14:paraId="08D8BB60" w14:textId="77777777" w:rsidR="00EB5B95" w:rsidRPr="00DD52C5" w:rsidRDefault="00EB5B95" w:rsidP="00F71F8C">
            <w:pPr>
              <w:pStyle w:val="ListParagraph"/>
              <w:numPr>
                <w:ilvl w:val="0"/>
                <w:numId w:val="47"/>
              </w:numPr>
              <w:tabs>
                <w:tab w:val="clear" w:pos="1440"/>
              </w:tabs>
              <w:spacing w:after="0" w:line="240" w:lineRule="auto"/>
              <w:ind w:left="833" w:right="-93"/>
              <w:rPr>
                <w:rFonts w:asciiTheme="majorBidi" w:hAnsiTheme="majorBidi" w:cstheme="majorBidi"/>
                <w:bCs/>
                <w:sz w:val="20"/>
                <w:szCs w:val="20"/>
              </w:rPr>
            </w:pPr>
            <w:r w:rsidRPr="00DD52C5">
              <w:rPr>
                <w:rFonts w:asciiTheme="majorBidi" w:hAnsiTheme="majorBidi" w:cstheme="majorBidi"/>
                <w:bCs/>
                <w:sz w:val="20"/>
                <w:szCs w:val="20"/>
              </w:rPr>
              <w:t>Investigation and management plans for laryngeal tumors.</w:t>
            </w:r>
          </w:p>
          <w:p w14:paraId="7D99075F" w14:textId="2A0F523A" w:rsidR="00EB5B95" w:rsidRPr="00DD52C5" w:rsidRDefault="00EB5B95" w:rsidP="007649B3">
            <w:pPr>
              <w:pStyle w:val="ListParagraph"/>
              <w:spacing w:before="100" w:beforeAutospacing="1" w:after="100" w:afterAutospacing="1" w:line="240" w:lineRule="auto"/>
              <w:ind w:left="833" w:right="-93"/>
              <w:outlineLvl w:val="0"/>
              <w:rPr>
                <w:rFonts w:asciiTheme="majorBidi" w:hAnsiTheme="majorBidi" w:cstheme="majorBidi"/>
                <w:b/>
                <w:bCs/>
              </w:rPr>
            </w:pPr>
          </w:p>
        </w:tc>
      </w:tr>
      <w:tr w:rsidR="000C6F45" w:rsidRPr="00DD52C5" w14:paraId="14279BAF" w14:textId="77777777" w:rsidTr="000C6F45">
        <w:trPr>
          <w:trHeight w:val="314"/>
        </w:trPr>
        <w:tc>
          <w:tcPr>
            <w:tcW w:w="360" w:type="dxa"/>
            <w:tcBorders>
              <w:top w:val="single" w:sz="4" w:space="0" w:color="auto"/>
              <w:left w:val="single" w:sz="4" w:space="0" w:color="auto"/>
              <w:bottom w:val="single" w:sz="4" w:space="0" w:color="auto"/>
              <w:right w:val="single" w:sz="4" w:space="0" w:color="auto"/>
            </w:tcBorders>
          </w:tcPr>
          <w:p w14:paraId="55F592E4" w14:textId="06C2823D" w:rsidR="000C6F45" w:rsidRPr="00DD52C5" w:rsidRDefault="000A16D6" w:rsidP="000A16D6">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11</w:t>
            </w:r>
          </w:p>
        </w:tc>
        <w:tc>
          <w:tcPr>
            <w:tcW w:w="3420" w:type="dxa"/>
            <w:tcBorders>
              <w:top w:val="single" w:sz="4" w:space="0" w:color="auto"/>
              <w:left w:val="single" w:sz="4" w:space="0" w:color="auto"/>
              <w:bottom w:val="single" w:sz="4" w:space="0" w:color="auto"/>
              <w:right w:val="single" w:sz="4" w:space="0" w:color="auto"/>
            </w:tcBorders>
          </w:tcPr>
          <w:p w14:paraId="49111749" w14:textId="77777777" w:rsidR="000C6F45" w:rsidRPr="000C6F45" w:rsidRDefault="000C6F45" w:rsidP="000C6F45">
            <w:pPr>
              <w:ind w:left="360"/>
              <w:rPr>
                <w:rFonts w:asciiTheme="majorBidi" w:hAnsiTheme="majorBidi" w:cstheme="majorBidi"/>
                <w:rtl/>
              </w:rPr>
            </w:pPr>
            <w:r w:rsidRPr="000C6F45">
              <w:rPr>
                <w:rFonts w:asciiTheme="majorBidi" w:hAnsiTheme="majorBidi" w:cstheme="majorBidi"/>
              </w:rPr>
              <w:t>Neck masses, pharyngeal tumors.</w:t>
            </w:r>
          </w:p>
          <w:p w14:paraId="2FB718EC" w14:textId="77777777" w:rsidR="000C6F45" w:rsidRPr="000C6F45" w:rsidRDefault="000C6F45" w:rsidP="000C6F45">
            <w:pPr>
              <w:ind w:left="360"/>
              <w:rPr>
                <w:rFonts w:asciiTheme="majorBidi" w:hAnsiTheme="majorBidi" w:cstheme="majorBidi"/>
              </w:rPr>
            </w:pPr>
          </w:p>
        </w:tc>
        <w:tc>
          <w:tcPr>
            <w:tcW w:w="6300" w:type="dxa"/>
            <w:tcBorders>
              <w:top w:val="single" w:sz="4" w:space="0" w:color="auto"/>
              <w:left w:val="single" w:sz="4" w:space="0" w:color="auto"/>
              <w:bottom w:val="single" w:sz="4" w:space="0" w:color="auto"/>
              <w:right w:val="single" w:sz="4" w:space="0" w:color="auto"/>
            </w:tcBorders>
          </w:tcPr>
          <w:p w14:paraId="1E43E190" w14:textId="77777777" w:rsidR="000C6F4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To be familial with anato</w:t>
            </w:r>
            <w:r>
              <w:rPr>
                <w:rFonts w:asciiTheme="majorBidi" w:hAnsiTheme="majorBidi" w:cstheme="majorBidi"/>
                <w:bCs/>
                <w:sz w:val="20"/>
                <w:szCs w:val="20"/>
              </w:rPr>
              <w:t>my of the neck and highlight on</w:t>
            </w:r>
          </w:p>
          <w:p w14:paraId="2D312442" w14:textId="77777777" w:rsidR="000C6F45" w:rsidRPr="00DD52C5" w:rsidRDefault="000C6F45" w:rsidP="000C6F45">
            <w:pPr>
              <w:pStyle w:val="ListParagraph"/>
              <w:spacing w:after="0" w:line="240" w:lineRule="auto"/>
              <w:ind w:left="833" w:right="-93" w:hanging="360"/>
              <w:rPr>
                <w:rFonts w:asciiTheme="majorBidi" w:hAnsiTheme="majorBidi" w:cstheme="majorBidi"/>
                <w:bCs/>
                <w:sz w:val="20"/>
                <w:szCs w:val="20"/>
              </w:rPr>
            </w:pPr>
            <w:r w:rsidRPr="00DD52C5">
              <w:rPr>
                <w:rFonts w:asciiTheme="majorBidi" w:hAnsiTheme="majorBidi" w:cstheme="majorBidi"/>
                <w:bCs/>
                <w:sz w:val="20"/>
                <w:szCs w:val="20"/>
              </w:rPr>
              <w:t>important land marks.</w:t>
            </w:r>
          </w:p>
          <w:p w14:paraId="5148D4BD"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Classify the neck masses.</w:t>
            </w:r>
          </w:p>
          <w:p w14:paraId="72162B8D"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Clinical assessment of neck masses.</w:t>
            </w:r>
          </w:p>
          <w:p w14:paraId="5791B8B5"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Investigate patient with neck mass.</w:t>
            </w:r>
          </w:p>
          <w:p w14:paraId="0C67D498"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Plan management of patients with neck mass.</w:t>
            </w:r>
          </w:p>
          <w:p w14:paraId="065380B9"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To know the common pharyngeal tumors and their presentation.</w:t>
            </w:r>
          </w:p>
          <w:p w14:paraId="4C7DE0D8" w14:textId="77777777" w:rsidR="000C6F45" w:rsidRPr="00DD52C5" w:rsidRDefault="000C6F45" w:rsidP="007E5837">
            <w:pPr>
              <w:pStyle w:val="ListParagraph"/>
              <w:numPr>
                <w:ilvl w:val="0"/>
                <w:numId w:val="45"/>
              </w:numPr>
              <w:tabs>
                <w:tab w:val="clear" w:pos="1440"/>
                <w:tab w:val="num" w:pos="833"/>
              </w:tabs>
              <w:spacing w:after="0" w:line="240" w:lineRule="auto"/>
              <w:ind w:hanging="890"/>
              <w:rPr>
                <w:rFonts w:asciiTheme="majorBidi" w:hAnsiTheme="majorBidi" w:cstheme="majorBidi"/>
                <w:bCs/>
                <w:sz w:val="20"/>
                <w:szCs w:val="20"/>
              </w:rPr>
            </w:pPr>
            <w:r w:rsidRPr="00DD52C5">
              <w:rPr>
                <w:rFonts w:asciiTheme="majorBidi" w:hAnsiTheme="majorBidi" w:cstheme="majorBidi"/>
                <w:bCs/>
                <w:sz w:val="20"/>
                <w:szCs w:val="20"/>
              </w:rPr>
              <w:t>Investigation and management plans for pharyngeal tumors.</w:t>
            </w:r>
          </w:p>
        </w:tc>
      </w:tr>
      <w:tr w:rsidR="000C6F45" w:rsidRPr="00DD52C5" w14:paraId="70D1329C" w14:textId="77777777" w:rsidTr="000C6F45">
        <w:trPr>
          <w:trHeight w:val="314"/>
        </w:trPr>
        <w:tc>
          <w:tcPr>
            <w:tcW w:w="360" w:type="dxa"/>
            <w:tcBorders>
              <w:top w:val="single" w:sz="4" w:space="0" w:color="auto"/>
              <w:left w:val="single" w:sz="4" w:space="0" w:color="auto"/>
              <w:bottom w:val="single" w:sz="4" w:space="0" w:color="auto"/>
              <w:right w:val="single" w:sz="4" w:space="0" w:color="auto"/>
            </w:tcBorders>
          </w:tcPr>
          <w:p w14:paraId="3423D278" w14:textId="1700E845" w:rsidR="000C6F45" w:rsidRPr="00DD52C5" w:rsidRDefault="000C6F45" w:rsidP="000A16D6">
            <w:pPr>
              <w:spacing w:before="100" w:beforeAutospacing="1" w:after="100" w:afterAutospacing="1"/>
              <w:jc w:val="right"/>
              <w:outlineLvl w:val="0"/>
              <w:rPr>
                <w:rFonts w:asciiTheme="majorBidi" w:hAnsiTheme="majorBidi" w:cstheme="majorBidi"/>
                <w:b/>
                <w:bCs/>
              </w:rPr>
            </w:pPr>
            <w:r>
              <w:rPr>
                <w:rFonts w:asciiTheme="majorBidi" w:hAnsiTheme="majorBidi" w:cstheme="majorBidi"/>
                <w:b/>
                <w:bCs/>
              </w:rPr>
              <w:t>1</w:t>
            </w:r>
            <w:r w:rsidR="000A16D6">
              <w:rPr>
                <w:rFonts w:asciiTheme="majorBidi" w:hAnsiTheme="majorBidi" w:cstheme="majorBidi"/>
                <w:b/>
                <w:bCs/>
              </w:rPr>
              <w:t>2</w:t>
            </w:r>
          </w:p>
        </w:tc>
        <w:tc>
          <w:tcPr>
            <w:tcW w:w="3420" w:type="dxa"/>
            <w:tcBorders>
              <w:top w:val="single" w:sz="4" w:space="0" w:color="auto"/>
              <w:left w:val="single" w:sz="4" w:space="0" w:color="auto"/>
              <w:bottom w:val="single" w:sz="4" w:space="0" w:color="auto"/>
              <w:right w:val="single" w:sz="4" w:space="0" w:color="auto"/>
            </w:tcBorders>
          </w:tcPr>
          <w:p w14:paraId="5D4E0C54" w14:textId="77777777" w:rsidR="000C6F45" w:rsidRPr="000C6F45" w:rsidRDefault="000C6F45" w:rsidP="000C6F45">
            <w:pPr>
              <w:ind w:left="360"/>
              <w:rPr>
                <w:rFonts w:asciiTheme="majorBidi" w:hAnsiTheme="majorBidi" w:cstheme="majorBidi"/>
              </w:rPr>
            </w:pPr>
            <w:r w:rsidRPr="000C6F45">
              <w:rPr>
                <w:rFonts w:asciiTheme="majorBidi" w:hAnsiTheme="majorBidi" w:cstheme="majorBidi"/>
              </w:rPr>
              <w:t>Foreign bodies in ENT</w:t>
            </w:r>
          </w:p>
          <w:p w14:paraId="163BCEFB" w14:textId="77777777" w:rsidR="000C6F45" w:rsidRPr="000C6F45" w:rsidRDefault="000C6F45" w:rsidP="000C6F45">
            <w:pPr>
              <w:ind w:left="360"/>
              <w:rPr>
                <w:rFonts w:asciiTheme="majorBidi" w:hAnsiTheme="majorBidi" w:cstheme="majorBidi"/>
              </w:rPr>
            </w:pPr>
          </w:p>
        </w:tc>
        <w:tc>
          <w:tcPr>
            <w:tcW w:w="6300" w:type="dxa"/>
            <w:tcBorders>
              <w:top w:val="single" w:sz="4" w:space="0" w:color="auto"/>
              <w:left w:val="single" w:sz="4" w:space="0" w:color="auto"/>
              <w:bottom w:val="single" w:sz="4" w:space="0" w:color="auto"/>
              <w:right w:val="single" w:sz="4" w:space="0" w:color="auto"/>
            </w:tcBorders>
          </w:tcPr>
          <w:p w14:paraId="0F802C35" w14:textId="77777777" w:rsidR="000C6F45" w:rsidRPr="00DD52C5" w:rsidRDefault="000C6F45" w:rsidP="007E5837">
            <w:pPr>
              <w:pStyle w:val="ListParagraph"/>
              <w:numPr>
                <w:ilvl w:val="0"/>
                <w:numId w:val="43"/>
              </w:numPr>
              <w:tabs>
                <w:tab w:val="clear" w:pos="1512"/>
                <w:tab w:val="num" w:pos="115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the importance of management of foreign bodies in ENT</w:t>
            </w:r>
          </w:p>
          <w:p w14:paraId="432CA97F" w14:textId="77777777" w:rsidR="000C6F45" w:rsidRPr="00DD52C5" w:rsidRDefault="000C6F45" w:rsidP="007E5837">
            <w:pPr>
              <w:pStyle w:val="ListParagraph"/>
              <w:numPr>
                <w:ilvl w:val="0"/>
                <w:numId w:val="43"/>
              </w:numPr>
              <w:tabs>
                <w:tab w:val="clear" w:pos="1512"/>
                <w:tab w:val="num" w:pos="115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what are the common foreign bodies seen in different orifices.</w:t>
            </w:r>
          </w:p>
          <w:p w14:paraId="236F487A" w14:textId="77777777" w:rsidR="000C6F45" w:rsidRPr="00DD52C5" w:rsidRDefault="000C6F45" w:rsidP="007E5837">
            <w:pPr>
              <w:pStyle w:val="ListParagraph"/>
              <w:numPr>
                <w:ilvl w:val="0"/>
                <w:numId w:val="43"/>
              </w:numPr>
              <w:tabs>
                <w:tab w:val="clear" w:pos="1512"/>
                <w:tab w:val="num" w:pos="115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be familiar with the emergencies in ENT.</w:t>
            </w:r>
          </w:p>
          <w:p w14:paraId="7F3C33E7" w14:textId="77777777" w:rsidR="000C6F45" w:rsidRPr="00DD52C5" w:rsidRDefault="000C6F45" w:rsidP="007E5837">
            <w:pPr>
              <w:pStyle w:val="ListParagraph"/>
              <w:numPr>
                <w:ilvl w:val="0"/>
                <w:numId w:val="43"/>
              </w:numPr>
              <w:tabs>
                <w:tab w:val="clear" w:pos="1512"/>
                <w:tab w:val="num" w:pos="115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To know the principles of management of foreign bodies in ENT.</w:t>
            </w:r>
          </w:p>
          <w:p w14:paraId="43A01EFA" w14:textId="77777777" w:rsidR="000C6F45" w:rsidRPr="00DD52C5" w:rsidRDefault="000C6F45" w:rsidP="007E5837">
            <w:pPr>
              <w:pStyle w:val="ListParagraph"/>
              <w:numPr>
                <w:ilvl w:val="0"/>
                <w:numId w:val="43"/>
              </w:numPr>
              <w:tabs>
                <w:tab w:val="clear" w:pos="1512"/>
                <w:tab w:val="num" w:pos="1152"/>
              </w:tabs>
              <w:spacing w:after="0" w:line="240" w:lineRule="auto"/>
              <w:ind w:left="833"/>
              <w:rPr>
                <w:rFonts w:asciiTheme="majorBidi" w:hAnsiTheme="majorBidi" w:cstheme="majorBidi"/>
                <w:bCs/>
                <w:sz w:val="20"/>
                <w:szCs w:val="20"/>
              </w:rPr>
            </w:pPr>
            <w:r w:rsidRPr="00DD52C5">
              <w:rPr>
                <w:rFonts w:asciiTheme="majorBidi" w:hAnsiTheme="majorBidi" w:cstheme="majorBidi"/>
                <w:bCs/>
                <w:sz w:val="20"/>
                <w:szCs w:val="20"/>
              </w:rPr>
              <w:t>Outline the possible complications and how to prevent and management.</w:t>
            </w:r>
          </w:p>
        </w:tc>
      </w:tr>
    </w:tbl>
    <w:p w14:paraId="4D805DA9" w14:textId="77777777" w:rsidR="00EB5B95" w:rsidRPr="00DD52C5" w:rsidRDefault="00EB5B95" w:rsidP="00EB5B95">
      <w:pPr>
        <w:pStyle w:val="BodyText"/>
        <w:spacing w:before="1" w:line="244" w:lineRule="auto"/>
        <w:ind w:right="656"/>
        <w:jc w:val="both"/>
        <w:rPr>
          <w:rFonts w:asciiTheme="majorBidi" w:hAnsiTheme="majorBidi" w:cstheme="majorBidi"/>
          <w:lang w:val="en-GB"/>
        </w:rPr>
      </w:pPr>
    </w:p>
    <w:p w14:paraId="5095FBC7" w14:textId="77777777" w:rsidR="00EB5B95" w:rsidRPr="00DD52C5" w:rsidRDefault="00EB5B95" w:rsidP="00EB5B95">
      <w:pPr>
        <w:pStyle w:val="BodyText"/>
        <w:spacing w:before="1" w:line="244" w:lineRule="auto"/>
        <w:ind w:right="656"/>
        <w:jc w:val="both"/>
        <w:rPr>
          <w:rFonts w:asciiTheme="majorBidi" w:hAnsiTheme="majorBidi" w:cstheme="majorBidi"/>
          <w:lang w:val="en-GB"/>
        </w:rPr>
      </w:pPr>
    </w:p>
    <w:p w14:paraId="413E4A10" w14:textId="77777777" w:rsidR="00AD585C" w:rsidRDefault="00AD585C" w:rsidP="00EB5B95">
      <w:pPr>
        <w:pStyle w:val="BodyText"/>
        <w:spacing w:before="74" w:line="244" w:lineRule="auto"/>
        <w:ind w:right="717"/>
        <w:rPr>
          <w:rFonts w:asciiTheme="majorBidi" w:hAnsiTheme="majorBidi" w:cstheme="majorBidi"/>
          <w:b/>
          <w:lang w:val="en-US"/>
        </w:rPr>
      </w:pPr>
    </w:p>
    <w:p w14:paraId="24E8E3E7" w14:textId="284A30C9" w:rsidR="00EB5B95" w:rsidRPr="00EB5B95" w:rsidRDefault="00EB5B95" w:rsidP="00EB5B95">
      <w:pPr>
        <w:pStyle w:val="BodyText"/>
        <w:spacing w:before="74" w:line="244" w:lineRule="auto"/>
        <w:ind w:right="717"/>
        <w:rPr>
          <w:rFonts w:asciiTheme="majorBidi" w:hAnsiTheme="majorBidi" w:cstheme="majorBidi"/>
          <w:lang w:val="en-US"/>
        </w:rPr>
      </w:pPr>
      <w:r w:rsidRPr="00EB5B95">
        <w:rPr>
          <w:rFonts w:asciiTheme="majorBidi" w:hAnsiTheme="majorBidi" w:cstheme="majorBidi"/>
          <w:b/>
          <w:lang w:val="en-US"/>
        </w:rPr>
        <w:lastRenderedPageBreak/>
        <w:t>Ophthalmology</w:t>
      </w:r>
      <w:r w:rsidRPr="00EB5B95">
        <w:rPr>
          <w:rFonts w:asciiTheme="majorBidi" w:hAnsiTheme="majorBidi" w:cstheme="majorBidi"/>
          <w:lang w:val="en-US"/>
        </w:rPr>
        <w:t>: (</w:t>
      </w:r>
      <w:r w:rsidRPr="00EB5B95">
        <w:rPr>
          <w:rFonts w:asciiTheme="majorBidi" w:hAnsiTheme="majorBidi" w:cstheme="majorBidi"/>
          <w:b/>
          <w:lang w:val="en-US"/>
        </w:rPr>
        <w:t>2 credit hours, 100 working hours, 2 weeks)</w:t>
      </w:r>
    </w:p>
    <w:p w14:paraId="157BC9E5" w14:textId="77777777" w:rsidR="00EB5B95" w:rsidRPr="00EB5B95" w:rsidRDefault="00EB5B95" w:rsidP="00EB5B95">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This </w:t>
      </w:r>
      <w:r w:rsidRPr="00EB5B95">
        <w:rPr>
          <w:rFonts w:asciiTheme="majorBidi" w:hAnsiTheme="majorBidi" w:cstheme="majorBidi"/>
          <w:spacing w:val="-3"/>
          <w:lang w:val="en-US"/>
        </w:rPr>
        <w:t xml:space="preserve">is </w:t>
      </w:r>
      <w:r w:rsidRPr="00EB5B95">
        <w:rPr>
          <w:rFonts w:asciiTheme="majorBidi" w:hAnsiTheme="majorBidi" w:cstheme="majorBidi"/>
          <w:lang w:val="en-US"/>
        </w:rPr>
        <w:t xml:space="preserve">a two </w:t>
      </w:r>
      <w:r w:rsidRPr="00EB5B95">
        <w:rPr>
          <w:rFonts w:asciiTheme="majorBidi" w:hAnsiTheme="majorBidi" w:cstheme="majorBidi"/>
          <w:spacing w:val="-4"/>
          <w:lang w:val="en-US"/>
        </w:rPr>
        <w:t xml:space="preserve">weeks’ </w:t>
      </w:r>
      <w:r w:rsidRPr="00EB5B95">
        <w:rPr>
          <w:rFonts w:asciiTheme="majorBidi" w:hAnsiTheme="majorBidi" w:cstheme="majorBidi"/>
          <w:lang w:val="en-US"/>
        </w:rPr>
        <w:t xml:space="preserve">rotation for </w:t>
      </w:r>
      <w:r w:rsidRPr="00EB5B95">
        <w:rPr>
          <w:rFonts w:asciiTheme="majorBidi" w:hAnsiTheme="majorBidi" w:cstheme="majorBidi"/>
          <w:spacing w:val="2"/>
          <w:lang w:val="en-US"/>
        </w:rPr>
        <w:t xml:space="preserve">5th </w:t>
      </w:r>
      <w:r w:rsidRPr="00EB5B95">
        <w:rPr>
          <w:rFonts w:asciiTheme="majorBidi" w:hAnsiTheme="majorBidi" w:cstheme="majorBidi"/>
          <w:spacing w:val="-5"/>
          <w:lang w:val="en-US"/>
        </w:rPr>
        <w:t xml:space="preserve">year </w:t>
      </w:r>
      <w:r w:rsidRPr="00EB5B95">
        <w:rPr>
          <w:rFonts w:asciiTheme="majorBidi" w:hAnsiTheme="majorBidi" w:cstheme="majorBidi"/>
          <w:lang w:val="en-US"/>
        </w:rPr>
        <w:t xml:space="preserve">medical students. During this course the student attends daily clinical round in </w:t>
      </w:r>
      <w:r w:rsidRPr="00EB5B95">
        <w:rPr>
          <w:rFonts w:asciiTheme="majorBidi" w:hAnsiTheme="majorBidi" w:cstheme="majorBidi"/>
          <w:spacing w:val="-3"/>
          <w:lang w:val="en-US"/>
        </w:rPr>
        <w:t xml:space="preserve">the </w:t>
      </w:r>
      <w:r w:rsidRPr="00EB5B95">
        <w:rPr>
          <w:rFonts w:asciiTheme="majorBidi" w:hAnsiTheme="majorBidi" w:cstheme="majorBidi"/>
          <w:lang w:val="en-US"/>
        </w:rPr>
        <w:t xml:space="preserve">ward. They participate in seeing patients in the clinics. Seminars </w:t>
      </w:r>
      <w:r w:rsidRPr="00EB5B95">
        <w:rPr>
          <w:rFonts w:asciiTheme="majorBidi" w:hAnsiTheme="majorBidi" w:cstheme="majorBidi"/>
          <w:spacing w:val="3"/>
          <w:lang w:val="en-US"/>
        </w:rPr>
        <w:t xml:space="preserve">on </w:t>
      </w:r>
      <w:r w:rsidRPr="00EB5B95">
        <w:rPr>
          <w:rFonts w:asciiTheme="majorBidi" w:hAnsiTheme="majorBidi" w:cstheme="majorBidi"/>
          <w:lang w:val="en-US"/>
        </w:rPr>
        <w:t xml:space="preserve">common ophthalmology diseases are given in the afternoon. </w:t>
      </w:r>
      <w:r w:rsidRPr="00EB5B95">
        <w:rPr>
          <w:rFonts w:asciiTheme="majorBidi" w:hAnsiTheme="majorBidi" w:cstheme="majorBidi"/>
          <w:spacing w:val="2"/>
          <w:lang w:val="en-US"/>
        </w:rPr>
        <w:t xml:space="preserve">By </w:t>
      </w:r>
      <w:r w:rsidRPr="00EB5B95">
        <w:rPr>
          <w:rFonts w:asciiTheme="majorBidi" w:hAnsiTheme="majorBidi" w:cstheme="majorBidi"/>
          <w:lang w:val="en-US"/>
        </w:rPr>
        <w:t xml:space="preserve">the end </w:t>
      </w:r>
      <w:r w:rsidRPr="00EB5B95">
        <w:rPr>
          <w:rFonts w:asciiTheme="majorBidi" w:hAnsiTheme="majorBidi" w:cstheme="majorBidi"/>
          <w:spacing w:val="3"/>
          <w:lang w:val="en-US"/>
        </w:rPr>
        <w:t xml:space="preserve">of </w:t>
      </w:r>
      <w:r w:rsidRPr="00EB5B95">
        <w:rPr>
          <w:rFonts w:asciiTheme="majorBidi" w:hAnsiTheme="majorBidi" w:cstheme="majorBidi"/>
          <w:lang w:val="en-US"/>
        </w:rPr>
        <w:t xml:space="preserve">the course, the student should be familiar with basics in ophthalmology and aware of the common ophthalmic disorders </w:t>
      </w:r>
      <w:r w:rsidRPr="00EB5B95">
        <w:rPr>
          <w:rFonts w:asciiTheme="majorBidi" w:hAnsiTheme="majorBidi" w:cstheme="majorBidi"/>
          <w:spacing w:val="-3"/>
          <w:lang w:val="en-US"/>
        </w:rPr>
        <w:t xml:space="preserve">and </w:t>
      </w:r>
      <w:r w:rsidRPr="00EB5B95">
        <w:rPr>
          <w:rFonts w:asciiTheme="majorBidi" w:hAnsiTheme="majorBidi" w:cstheme="majorBidi"/>
          <w:lang w:val="en-US"/>
        </w:rPr>
        <w:t xml:space="preserve">conditions. Throughout </w:t>
      </w:r>
      <w:r w:rsidRPr="00EB5B95">
        <w:rPr>
          <w:rFonts w:asciiTheme="majorBidi" w:hAnsiTheme="majorBidi" w:cstheme="majorBidi"/>
          <w:spacing w:val="-3"/>
          <w:lang w:val="en-US"/>
        </w:rPr>
        <w:t xml:space="preserve">the </w:t>
      </w:r>
      <w:r w:rsidRPr="00EB5B95">
        <w:rPr>
          <w:rFonts w:asciiTheme="majorBidi" w:hAnsiTheme="majorBidi" w:cstheme="majorBidi"/>
          <w:lang w:val="en-US"/>
        </w:rPr>
        <w:t>course, students are involved in the clinical rounds</w:t>
      </w:r>
      <w:r w:rsidRPr="00EB5B95">
        <w:rPr>
          <w:rFonts w:asciiTheme="majorBidi" w:hAnsiTheme="majorBidi" w:cstheme="majorBidi"/>
          <w:spacing w:val="17"/>
          <w:lang w:val="en-US"/>
        </w:rPr>
        <w:t xml:space="preserve"> </w:t>
      </w:r>
      <w:r w:rsidRPr="00EB5B95">
        <w:rPr>
          <w:rFonts w:asciiTheme="majorBidi" w:hAnsiTheme="majorBidi" w:cstheme="majorBidi"/>
          <w:spacing w:val="-3"/>
          <w:lang w:val="en-US"/>
        </w:rPr>
        <w:t xml:space="preserve">and </w:t>
      </w:r>
      <w:r w:rsidRPr="00EB5B95">
        <w:rPr>
          <w:rFonts w:asciiTheme="majorBidi" w:hAnsiTheme="majorBidi" w:cstheme="majorBidi"/>
          <w:lang w:val="en-US"/>
        </w:rPr>
        <w:t>consults, outpatient clinics and interactive seminars</w:t>
      </w:r>
    </w:p>
    <w:p w14:paraId="48FD19C7" w14:textId="77777777" w:rsidR="00EB5B95" w:rsidRPr="00DD52C5" w:rsidRDefault="00EB5B95" w:rsidP="00EB5B95">
      <w:pPr>
        <w:pStyle w:val="BodyText"/>
        <w:spacing w:before="74" w:line="244" w:lineRule="auto"/>
        <w:ind w:right="717"/>
        <w:rPr>
          <w:rFonts w:asciiTheme="majorBidi" w:hAnsiTheme="majorBidi"/>
          <w:b/>
          <w:bCs/>
          <w:rtl/>
        </w:rPr>
      </w:pPr>
      <w:r w:rsidRPr="00DD52C5">
        <w:rPr>
          <w:rFonts w:asciiTheme="majorBidi" w:hAnsiTheme="majorBidi"/>
          <w:b/>
          <w:bCs/>
          <w:rtl/>
        </w:rPr>
        <w:t>Outcomes:</w:t>
      </w:r>
    </w:p>
    <w:p w14:paraId="30D2BAFD" w14:textId="77777777" w:rsidR="00EB5B95" w:rsidRPr="00EB5B95" w:rsidRDefault="00EB5B95" w:rsidP="00F71F8C">
      <w:pPr>
        <w:pStyle w:val="BodyText"/>
        <w:numPr>
          <w:ilvl w:val="1"/>
          <w:numId w:val="25"/>
        </w:numPr>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To be able to take appropriate case history with emphasis on ophthalmic pathologies and its symptomatology. </w:t>
      </w:r>
    </w:p>
    <w:p w14:paraId="1F5C51A1" w14:textId="77777777" w:rsidR="00EB5B95" w:rsidRPr="00EB5B95" w:rsidRDefault="00EB5B95" w:rsidP="00F71F8C">
      <w:pPr>
        <w:pStyle w:val="BodyText"/>
        <w:numPr>
          <w:ilvl w:val="1"/>
          <w:numId w:val="25"/>
        </w:numPr>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To be alerted to serious vision-threatening problems based on history. </w:t>
      </w:r>
    </w:p>
    <w:p w14:paraId="33B45F89" w14:textId="77777777" w:rsidR="00EB5B95" w:rsidRPr="00EB5B95" w:rsidRDefault="00EB5B95" w:rsidP="00F71F8C">
      <w:pPr>
        <w:pStyle w:val="BodyText"/>
        <w:numPr>
          <w:ilvl w:val="1"/>
          <w:numId w:val="25"/>
        </w:numPr>
        <w:spacing w:before="74" w:line="244" w:lineRule="auto"/>
        <w:ind w:right="717"/>
        <w:rPr>
          <w:rFonts w:asciiTheme="majorBidi" w:hAnsiTheme="majorBidi" w:cstheme="majorBidi"/>
          <w:lang w:val="en-US"/>
        </w:rPr>
      </w:pPr>
      <w:r w:rsidRPr="00EB5B95">
        <w:rPr>
          <w:rFonts w:asciiTheme="majorBidi" w:hAnsiTheme="majorBidi" w:cstheme="majorBidi"/>
          <w:b/>
          <w:bCs/>
          <w:lang w:val="en-US"/>
        </w:rPr>
        <w:t>To conduct a focused eye exam with emphasis on the following</w:t>
      </w:r>
      <w:r w:rsidRPr="00EB5B95">
        <w:rPr>
          <w:rFonts w:asciiTheme="majorBidi" w:hAnsiTheme="majorBidi" w:cstheme="majorBidi"/>
          <w:lang w:val="en-US"/>
        </w:rPr>
        <w:t xml:space="preserve"> </w:t>
      </w:r>
      <w:r w:rsidRPr="00EB5B95">
        <w:rPr>
          <w:rFonts w:asciiTheme="majorBidi" w:hAnsiTheme="majorBidi" w:cstheme="majorBidi"/>
          <w:b/>
          <w:bCs/>
          <w:lang w:val="en-US"/>
        </w:rPr>
        <w:t>techniques</w:t>
      </w:r>
      <w:r w:rsidRPr="00EB5B95">
        <w:rPr>
          <w:rFonts w:asciiTheme="majorBidi" w:hAnsiTheme="majorBidi" w:cstheme="majorBidi"/>
          <w:lang w:val="en-US"/>
        </w:rPr>
        <w:t xml:space="preserve">: </w:t>
      </w:r>
    </w:p>
    <w:p w14:paraId="29C1E0A4" w14:textId="77777777"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 xml:space="preserve">a- Visual acuity (including use of pinhole). </w:t>
      </w:r>
    </w:p>
    <w:p w14:paraId="0DD3AD34" w14:textId="77777777"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 xml:space="preserve">b- Confrontation visual fields </w:t>
      </w:r>
    </w:p>
    <w:p w14:paraId="0CA84B28" w14:textId="377DC70C"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 xml:space="preserve">c- External inspection of ocular </w:t>
      </w:r>
      <w:r w:rsidR="00C53AB5" w:rsidRPr="00EB5B95">
        <w:rPr>
          <w:rFonts w:asciiTheme="majorBidi" w:hAnsiTheme="majorBidi" w:cstheme="majorBidi"/>
          <w:lang w:val="en-US"/>
        </w:rPr>
        <w:t>adnexa</w:t>
      </w:r>
    </w:p>
    <w:p w14:paraId="2F57F7E7" w14:textId="77777777"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 xml:space="preserve"> d- Pupillary examination including direct, consensual and swinging-light test </w:t>
      </w:r>
    </w:p>
    <w:p w14:paraId="5CCE1F80" w14:textId="77777777"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 xml:space="preserve">e- Pen-light exam of anterior segment. </w:t>
      </w:r>
    </w:p>
    <w:p w14:paraId="6A9B4F62" w14:textId="77777777" w:rsidR="00EB5B95" w:rsidRPr="00EB5B95" w:rsidRDefault="00EB5B95" w:rsidP="00EB5B95">
      <w:pPr>
        <w:pStyle w:val="BodyText"/>
        <w:spacing w:before="74" w:line="244" w:lineRule="auto"/>
        <w:ind w:left="1440" w:right="717"/>
        <w:rPr>
          <w:rFonts w:asciiTheme="majorBidi" w:hAnsiTheme="majorBidi" w:cstheme="majorBidi"/>
          <w:lang w:val="en-US"/>
        </w:rPr>
      </w:pPr>
      <w:r w:rsidRPr="00EB5B95">
        <w:rPr>
          <w:rFonts w:asciiTheme="majorBidi" w:hAnsiTheme="majorBidi" w:cstheme="majorBidi"/>
          <w:lang w:val="en-US"/>
        </w:rPr>
        <w:t>f- Extraocular muscle motility and ocular alignment.</w:t>
      </w:r>
    </w:p>
    <w:p w14:paraId="6341534B" w14:textId="77777777" w:rsidR="00EB5B95" w:rsidRPr="00DD52C5" w:rsidRDefault="00EB5B95" w:rsidP="00EB5B95">
      <w:pPr>
        <w:pStyle w:val="BodyText"/>
        <w:spacing w:before="74" w:line="244" w:lineRule="auto"/>
        <w:ind w:left="1440" w:right="717"/>
        <w:rPr>
          <w:rFonts w:asciiTheme="majorBidi" w:hAnsiTheme="majorBidi"/>
          <w:rtl/>
        </w:rPr>
      </w:pPr>
      <w:r w:rsidRPr="00EB5B95">
        <w:rPr>
          <w:rFonts w:asciiTheme="majorBidi" w:hAnsiTheme="majorBidi" w:cstheme="majorBidi"/>
          <w:lang w:val="en-US"/>
        </w:rPr>
        <w:t xml:space="preserve"> </w:t>
      </w:r>
      <w:r w:rsidRPr="00DD52C5">
        <w:rPr>
          <w:rFonts w:asciiTheme="majorBidi" w:hAnsiTheme="majorBidi"/>
          <w:rtl/>
        </w:rPr>
        <w:t xml:space="preserve">g- Direct ophthalmoscopy. </w:t>
      </w:r>
    </w:p>
    <w:p w14:paraId="5C254547" w14:textId="77777777" w:rsidR="00EB5B95" w:rsidRPr="00EB5B95" w:rsidRDefault="00EB5B95" w:rsidP="00F71F8C">
      <w:pPr>
        <w:pStyle w:val="BodyText"/>
        <w:numPr>
          <w:ilvl w:val="1"/>
          <w:numId w:val="25"/>
        </w:numPr>
        <w:spacing w:before="74" w:line="244" w:lineRule="auto"/>
        <w:ind w:right="717"/>
        <w:rPr>
          <w:rFonts w:asciiTheme="majorBidi" w:hAnsiTheme="majorBidi" w:cstheme="majorBidi"/>
          <w:lang w:val="en-US"/>
        </w:rPr>
      </w:pPr>
      <w:r w:rsidRPr="00EB5B95">
        <w:rPr>
          <w:rFonts w:asciiTheme="majorBidi" w:hAnsiTheme="majorBidi" w:cstheme="majorBidi"/>
          <w:lang w:val="en-US"/>
        </w:rPr>
        <w:t>To be able to formulate a list of differential diagnosis and plan of management and timely referral to more specialized ophthalmic service.</w:t>
      </w:r>
    </w:p>
    <w:p w14:paraId="1CDF9740" w14:textId="77777777" w:rsidR="00EB5B95" w:rsidRPr="00EB5B95" w:rsidRDefault="00EB5B95" w:rsidP="00EB5B95">
      <w:pPr>
        <w:pStyle w:val="BodyText"/>
        <w:spacing w:before="74" w:line="244" w:lineRule="auto"/>
        <w:ind w:right="717"/>
        <w:rPr>
          <w:rFonts w:asciiTheme="majorBidi" w:hAnsiTheme="majorBidi" w:cstheme="majorBidi"/>
          <w:lang w:val="en-US"/>
        </w:rPr>
      </w:pPr>
    </w:p>
    <w:p w14:paraId="48BA3FA7" w14:textId="77777777" w:rsidR="00EB5B95" w:rsidRPr="00EB5B95" w:rsidRDefault="00EB5B95" w:rsidP="00EB5B95">
      <w:pPr>
        <w:pStyle w:val="BodyText"/>
        <w:spacing w:before="74" w:line="244" w:lineRule="auto"/>
        <w:ind w:right="717"/>
        <w:rPr>
          <w:rFonts w:asciiTheme="majorBidi" w:hAnsiTheme="majorBidi" w:cstheme="majorBidi"/>
          <w:lang w:val="en-US"/>
        </w:rPr>
      </w:pPr>
    </w:p>
    <w:tbl>
      <w:tblPr>
        <w:tblStyle w:val="TableGrid"/>
        <w:tblW w:w="0" w:type="auto"/>
        <w:tblInd w:w="-998" w:type="dxa"/>
        <w:tblLook w:val="04A0" w:firstRow="1" w:lastRow="0" w:firstColumn="1" w:lastColumn="0" w:noHBand="0" w:noVBand="1"/>
      </w:tblPr>
      <w:tblGrid>
        <w:gridCol w:w="1173"/>
        <w:gridCol w:w="3951"/>
        <w:gridCol w:w="4736"/>
      </w:tblGrid>
      <w:tr w:rsidR="00EB5B95" w:rsidRPr="00DD52C5" w14:paraId="5F1E0738" w14:textId="77777777" w:rsidTr="004F4E1E">
        <w:tc>
          <w:tcPr>
            <w:tcW w:w="1135" w:type="dxa"/>
          </w:tcPr>
          <w:p w14:paraId="2C28B57F" w14:textId="77777777" w:rsidR="00EB5B95" w:rsidRPr="00EB5B95" w:rsidRDefault="00EB5B95" w:rsidP="004F4E1E">
            <w:pPr>
              <w:pStyle w:val="BodyText"/>
              <w:spacing w:before="74" w:line="244" w:lineRule="auto"/>
              <w:ind w:right="717"/>
              <w:rPr>
                <w:rFonts w:asciiTheme="majorBidi" w:hAnsiTheme="majorBidi" w:cstheme="majorBidi"/>
                <w:lang w:val="en-US"/>
              </w:rPr>
            </w:pPr>
          </w:p>
        </w:tc>
        <w:tc>
          <w:tcPr>
            <w:tcW w:w="4111" w:type="dxa"/>
          </w:tcPr>
          <w:p w14:paraId="30C79C15"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Titles</w:t>
            </w:r>
          </w:p>
        </w:tc>
        <w:tc>
          <w:tcPr>
            <w:tcW w:w="4942" w:type="dxa"/>
          </w:tcPr>
          <w:p w14:paraId="74BBAE63"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Objectives</w:t>
            </w:r>
          </w:p>
        </w:tc>
      </w:tr>
      <w:tr w:rsidR="00EB5B95" w:rsidRPr="00DD52C5" w14:paraId="0308E129" w14:textId="77777777" w:rsidTr="004F4E1E">
        <w:tc>
          <w:tcPr>
            <w:tcW w:w="1135" w:type="dxa"/>
          </w:tcPr>
          <w:p w14:paraId="1E07E7E8"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1</w:t>
            </w:r>
          </w:p>
        </w:tc>
        <w:tc>
          <w:tcPr>
            <w:tcW w:w="4111" w:type="dxa"/>
          </w:tcPr>
          <w:p w14:paraId="30586CB9"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Ocular anatomy and physiology</w:t>
            </w:r>
          </w:p>
        </w:tc>
        <w:tc>
          <w:tcPr>
            <w:tcW w:w="4942" w:type="dxa"/>
          </w:tcPr>
          <w:p w14:paraId="4B4FCCF3" w14:textId="77777777" w:rsidR="00EB5B95" w:rsidRPr="00DD52C5" w:rsidRDefault="00EB5B95" w:rsidP="00F71F8C">
            <w:pPr>
              <w:pStyle w:val="BodyText"/>
              <w:numPr>
                <w:ilvl w:val="0"/>
                <w:numId w:val="35"/>
              </w:numPr>
              <w:spacing w:before="74" w:line="244" w:lineRule="auto"/>
              <w:ind w:right="717" w:hanging="17"/>
              <w:rPr>
                <w:rFonts w:asciiTheme="majorBidi" w:hAnsiTheme="majorBidi"/>
                <w:rtl/>
              </w:rPr>
            </w:pPr>
            <w:r w:rsidRPr="00DD52C5">
              <w:rPr>
                <w:rFonts w:asciiTheme="majorBidi" w:hAnsiTheme="majorBidi"/>
                <w:rtl/>
              </w:rPr>
              <w:t xml:space="preserve">Surface ocular anatomy </w:t>
            </w:r>
          </w:p>
          <w:p w14:paraId="4F7654A7" w14:textId="77777777"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Details of layers of the globe and its structure. </w:t>
            </w:r>
          </w:p>
          <w:p w14:paraId="099A645C" w14:textId="44A04682"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 Physiologic mechanism of vision and</w:t>
            </w:r>
            <w:r w:rsidR="00C77CFF">
              <w:rPr>
                <w:rFonts w:asciiTheme="majorBidi" w:hAnsiTheme="majorBidi" w:cstheme="majorBidi"/>
                <w:lang w:val="en-US"/>
              </w:rPr>
              <w:t xml:space="preserve"> </w:t>
            </w:r>
            <w:r w:rsidRPr="00EB5B95">
              <w:rPr>
                <w:rFonts w:asciiTheme="majorBidi" w:hAnsiTheme="majorBidi" w:cstheme="majorBidi"/>
                <w:lang w:val="en-US"/>
              </w:rPr>
              <w:t>ocular function</w:t>
            </w:r>
          </w:p>
        </w:tc>
      </w:tr>
      <w:tr w:rsidR="00EB5B95" w:rsidRPr="00DD52C5" w14:paraId="179927D5" w14:textId="77777777" w:rsidTr="004F4E1E">
        <w:tc>
          <w:tcPr>
            <w:tcW w:w="1135" w:type="dxa"/>
          </w:tcPr>
          <w:p w14:paraId="06B29D2B"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2</w:t>
            </w:r>
          </w:p>
        </w:tc>
        <w:tc>
          <w:tcPr>
            <w:tcW w:w="4111" w:type="dxa"/>
          </w:tcPr>
          <w:p w14:paraId="0D4421BD"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History and examination in ophthalmology</w:t>
            </w:r>
          </w:p>
        </w:tc>
        <w:tc>
          <w:tcPr>
            <w:tcW w:w="4942" w:type="dxa"/>
          </w:tcPr>
          <w:p w14:paraId="09CF1317" w14:textId="77777777"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History taking for ophthalmic diseases. Eye examination: external and pen-light exam. </w:t>
            </w:r>
          </w:p>
          <w:p w14:paraId="681C0FDB" w14:textId="77777777"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Perform specific essential </w:t>
            </w:r>
            <w:r w:rsidRPr="00EB5B95">
              <w:rPr>
                <w:rFonts w:asciiTheme="majorBidi" w:hAnsiTheme="majorBidi" w:cstheme="majorBidi"/>
                <w:lang w:val="en-US"/>
              </w:rPr>
              <w:lastRenderedPageBreak/>
              <w:t>techniques such as fundoscopy, pupillary examination, motility assessment and visual field assessment</w:t>
            </w:r>
          </w:p>
        </w:tc>
      </w:tr>
      <w:tr w:rsidR="00EB5B95" w:rsidRPr="00DD52C5" w14:paraId="1D0E8FEA" w14:textId="77777777" w:rsidTr="004F4E1E">
        <w:tc>
          <w:tcPr>
            <w:tcW w:w="1135" w:type="dxa"/>
          </w:tcPr>
          <w:p w14:paraId="6999D46B"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lastRenderedPageBreak/>
              <w:t>3</w:t>
            </w:r>
          </w:p>
        </w:tc>
        <w:tc>
          <w:tcPr>
            <w:tcW w:w="4111" w:type="dxa"/>
          </w:tcPr>
          <w:p w14:paraId="4D76F5FF"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Refractiveerrors</w:t>
            </w:r>
          </w:p>
        </w:tc>
        <w:tc>
          <w:tcPr>
            <w:tcW w:w="4942" w:type="dxa"/>
          </w:tcPr>
          <w:p w14:paraId="67C80B68" w14:textId="77777777" w:rsidR="00EB5B95" w:rsidRPr="00DD52C5" w:rsidRDefault="00EB5B95" w:rsidP="00F71F8C">
            <w:pPr>
              <w:pStyle w:val="BodyText"/>
              <w:numPr>
                <w:ilvl w:val="0"/>
                <w:numId w:val="35"/>
              </w:numPr>
              <w:spacing w:before="74" w:line="244" w:lineRule="auto"/>
              <w:ind w:right="717" w:hanging="17"/>
              <w:rPr>
                <w:rFonts w:asciiTheme="majorBidi" w:hAnsiTheme="majorBidi"/>
                <w:rtl/>
              </w:rPr>
            </w:pPr>
            <w:r w:rsidRPr="00DD52C5">
              <w:rPr>
                <w:rFonts w:asciiTheme="majorBidi" w:hAnsiTheme="majorBidi"/>
                <w:rtl/>
              </w:rPr>
              <w:t>Physics of refractive errors</w:t>
            </w:r>
          </w:p>
          <w:p w14:paraId="006A7179" w14:textId="77777777"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Different states of refractive errors and management </w:t>
            </w:r>
          </w:p>
          <w:p w14:paraId="0E8FD686" w14:textId="77777777" w:rsidR="00EB5B95" w:rsidRPr="00DD52C5" w:rsidRDefault="00EB5B95" w:rsidP="00F71F8C">
            <w:pPr>
              <w:pStyle w:val="BodyText"/>
              <w:numPr>
                <w:ilvl w:val="0"/>
                <w:numId w:val="35"/>
              </w:numPr>
              <w:spacing w:before="74" w:line="244" w:lineRule="auto"/>
              <w:ind w:right="717" w:hanging="17"/>
              <w:rPr>
                <w:rFonts w:asciiTheme="majorBidi" w:hAnsiTheme="majorBidi"/>
                <w:rtl/>
              </w:rPr>
            </w:pPr>
            <w:r w:rsidRPr="00DD52C5">
              <w:rPr>
                <w:rFonts w:asciiTheme="majorBidi" w:hAnsiTheme="majorBidi"/>
                <w:rtl/>
              </w:rPr>
              <w:t>Overview of refractive surgery</w:t>
            </w:r>
          </w:p>
          <w:p w14:paraId="3F25828F" w14:textId="77777777" w:rsidR="00EB5B95" w:rsidRPr="00EB5B95" w:rsidRDefault="00EB5B95" w:rsidP="00F71F8C">
            <w:pPr>
              <w:pStyle w:val="BodyText"/>
              <w:numPr>
                <w:ilvl w:val="0"/>
                <w:numId w:val="35"/>
              </w:numPr>
              <w:spacing w:before="74" w:line="244" w:lineRule="auto"/>
              <w:ind w:right="717" w:hanging="17"/>
              <w:rPr>
                <w:rFonts w:asciiTheme="majorBidi" w:hAnsiTheme="majorBidi" w:cstheme="majorBidi"/>
                <w:lang w:val="en-US"/>
              </w:rPr>
            </w:pPr>
            <w:r w:rsidRPr="00EB5B95">
              <w:rPr>
                <w:rFonts w:asciiTheme="majorBidi" w:hAnsiTheme="majorBidi" w:cstheme="majorBidi"/>
                <w:lang w:val="en-US"/>
              </w:rPr>
              <w:t xml:space="preserve">Special cases including keratoconus and aphakia </w:t>
            </w:r>
          </w:p>
        </w:tc>
      </w:tr>
      <w:tr w:rsidR="00EB5B95" w:rsidRPr="00DD52C5" w14:paraId="2618C76D" w14:textId="77777777" w:rsidTr="004F4E1E">
        <w:tc>
          <w:tcPr>
            <w:tcW w:w="1135" w:type="dxa"/>
          </w:tcPr>
          <w:p w14:paraId="52B3CBA3"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4</w:t>
            </w:r>
          </w:p>
        </w:tc>
        <w:tc>
          <w:tcPr>
            <w:tcW w:w="4111" w:type="dxa"/>
          </w:tcPr>
          <w:p w14:paraId="56981EEE"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Red Eye</w:t>
            </w:r>
          </w:p>
        </w:tc>
        <w:tc>
          <w:tcPr>
            <w:tcW w:w="4942" w:type="dxa"/>
          </w:tcPr>
          <w:p w14:paraId="24E76DD3"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To know symptoms, signs and management of the following diseases:</w:t>
            </w:r>
          </w:p>
          <w:p w14:paraId="5D6CF791"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1. Keratitis </w:t>
            </w:r>
          </w:p>
          <w:p w14:paraId="38624D31"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2. Uveitis </w:t>
            </w:r>
          </w:p>
          <w:p w14:paraId="2E3830A3"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3. Angle-closure glaucoma </w:t>
            </w:r>
          </w:p>
          <w:p w14:paraId="3CAE9CE8"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4. Scleritis/Episcleritis </w:t>
            </w:r>
          </w:p>
          <w:p w14:paraId="11C632E5"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5. Infectious conjunctivitis </w:t>
            </w:r>
          </w:p>
          <w:p w14:paraId="7B9B4105"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6. Allergic conjunctivitis </w:t>
            </w:r>
          </w:p>
          <w:p w14:paraId="0E1A681D"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7. Sub conjunctival hemorrhages</w:t>
            </w:r>
          </w:p>
        </w:tc>
      </w:tr>
      <w:tr w:rsidR="00EB5B95" w:rsidRPr="00DD52C5" w14:paraId="5D9D0392" w14:textId="77777777" w:rsidTr="004F4E1E">
        <w:tc>
          <w:tcPr>
            <w:tcW w:w="1135" w:type="dxa"/>
          </w:tcPr>
          <w:p w14:paraId="1FA75E7E"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5</w:t>
            </w:r>
          </w:p>
        </w:tc>
        <w:tc>
          <w:tcPr>
            <w:tcW w:w="4111" w:type="dxa"/>
          </w:tcPr>
          <w:p w14:paraId="72E0BC98"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Acute Visual loss</w:t>
            </w:r>
          </w:p>
        </w:tc>
        <w:tc>
          <w:tcPr>
            <w:tcW w:w="4942" w:type="dxa"/>
          </w:tcPr>
          <w:p w14:paraId="32B01598"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To know symptoms, signs and management of the following diseases:</w:t>
            </w:r>
          </w:p>
          <w:p w14:paraId="28394428"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1. Central retinal vein occlusion </w:t>
            </w:r>
          </w:p>
          <w:p w14:paraId="37F88780"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2. Central retinal artery occlusion </w:t>
            </w:r>
          </w:p>
          <w:p w14:paraId="54731297"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3. Retinal detachment</w:t>
            </w:r>
          </w:p>
        </w:tc>
      </w:tr>
      <w:tr w:rsidR="00EB5B95" w:rsidRPr="00DD52C5" w14:paraId="0B44611C" w14:textId="77777777" w:rsidTr="004F4E1E">
        <w:tc>
          <w:tcPr>
            <w:tcW w:w="1135" w:type="dxa"/>
          </w:tcPr>
          <w:p w14:paraId="6B9ED446"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6</w:t>
            </w:r>
          </w:p>
        </w:tc>
        <w:tc>
          <w:tcPr>
            <w:tcW w:w="4111" w:type="dxa"/>
          </w:tcPr>
          <w:p w14:paraId="47427246"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Chronic Visual loss</w:t>
            </w:r>
          </w:p>
        </w:tc>
        <w:tc>
          <w:tcPr>
            <w:tcW w:w="4942" w:type="dxa"/>
          </w:tcPr>
          <w:p w14:paraId="5B26B02F"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1. Cataract  </w:t>
            </w:r>
          </w:p>
          <w:p w14:paraId="7641E339"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2. Glaucoma</w:t>
            </w:r>
          </w:p>
          <w:p w14:paraId="58B6EDFA"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3. Age related macular degeneration</w:t>
            </w:r>
          </w:p>
          <w:p w14:paraId="7CD47BCA"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4. Diabetic macular edema </w:t>
            </w:r>
          </w:p>
          <w:p w14:paraId="7E9DEAC4"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5. Retinal dystrophies and degeneration</w:t>
            </w:r>
          </w:p>
        </w:tc>
      </w:tr>
      <w:tr w:rsidR="00EB5B95" w:rsidRPr="00DD52C5" w14:paraId="2BC04DB1" w14:textId="77777777" w:rsidTr="004F4E1E">
        <w:tc>
          <w:tcPr>
            <w:tcW w:w="1135" w:type="dxa"/>
          </w:tcPr>
          <w:p w14:paraId="594E250B"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7</w:t>
            </w:r>
          </w:p>
        </w:tc>
        <w:tc>
          <w:tcPr>
            <w:tcW w:w="4111" w:type="dxa"/>
          </w:tcPr>
          <w:p w14:paraId="25F007D7"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Ocular trauma</w:t>
            </w:r>
          </w:p>
        </w:tc>
        <w:tc>
          <w:tcPr>
            <w:tcW w:w="4942" w:type="dxa"/>
          </w:tcPr>
          <w:p w14:paraId="04698BB7"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Mechanism of ocular trauma </w:t>
            </w:r>
          </w:p>
          <w:p w14:paraId="60219F54"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Intervention</w:t>
            </w:r>
          </w:p>
          <w:p w14:paraId="04EA4E08"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Visual prognosis</w:t>
            </w:r>
          </w:p>
        </w:tc>
      </w:tr>
      <w:tr w:rsidR="00EB5B95" w:rsidRPr="00DD52C5" w14:paraId="617C68AE" w14:textId="77777777" w:rsidTr="004F4E1E">
        <w:tc>
          <w:tcPr>
            <w:tcW w:w="1135" w:type="dxa"/>
          </w:tcPr>
          <w:p w14:paraId="0B714F67"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8</w:t>
            </w:r>
          </w:p>
        </w:tc>
        <w:tc>
          <w:tcPr>
            <w:tcW w:w="4111" w:type="dxa"/>
          </w:tcPr>
          <w:p w14:paraId="14FFDC91"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Selected neurophthalmic topics</w:t>
            </w:r>
          </w:p>
        </w:tc>
        <w:tc>
          <w:tcPr>
            <w:tcW w:w="4942" w:type="dxa"/>
          </w:tcPr>
          <w:p w14:paraId="36BD585B"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1. Pupillary disorders</w:t>
            </w:r>
          </w:p>
          <w:p w14:paraId="18F35EF2"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2. Cranial nerves: III, IV and VI palsies. </w:t>
            </w:r>
          </w:p>
          <w:p w14:paraId="4B8E331E"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lastRenderedPageBreak/>
              <w:t>3. Ischemic optic neuropathies</w:t>
            </w:r>
          </w:p>
          <w:p w14:paraId="294BF17F"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4. Optic neuritis </w:t>
            </w:r>
          </w:p>
        </w:tc>
      </w:tr>
      <w:tr w:rsidR="00EB5B95" w:rsidRPr="00DD52C5" w14:paraId="2BE087BE" w14:textId="77777777" w:rsidTr="004F4E1E">
        <w:tc>
          <w:tcPr>
            <w:tcW w:w="1135" w:type="dxa"/>
          </w:tcPr>
          <w:p w14:paraId="7CC8C95A"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lastRenderedPageBreak/>
              <w:t>9</w:t>
            </w:r>
          </w:p>
        </w:tc>
        <w:tc>
          <w:tcPr>
            <w:tcW w:w="4111" w:type="dxa"/>
          </w:tcPr>
          <w:p w14:paraId="3DE18259"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Eye involvement in Systemic Diseases</w:t>
            </w:r>
          </w:p>
        </w:tc>
        <w:tc>
          <w:tcPr>
            <w:tcW w:w="4942" w:type="dxa"/>
          </w:tcPr>
          <w:p w14:paraId="0F526587"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1. Hypertensive retinopathy </w:t>
            </w:r>
          </w:p>
          <w:p w14:paraId="670DB3AC"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2. Diabetic retinopathy </w:t>
            </w:r>
          </w:p>
          <w:p w14:paraId="13B2C034"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3. Blood disorders </w:t>
            </w:r>
          </w:p>
          <w:p w14:paraId="4B8441E3"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4. Thyroid Ophthalmopathy</w:t>
            </w:r>
          </w:p>
        </w:tc>
      </w:tr>
      <w:tr w:rsidR="00EB5B95" w:rsidRPr="00DD52C5" w14:paraId="5FEBEC72" w14:textId="77777777" w:rsidTr="004F4E1E">
        <w:tc>
          <w:tcPr>
            <w:tcW w:w="1135" w:type="dxa"/>
          </w:tcPr>
          <w:p w14:paraId="5FC45B8A"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10</w:t>
            </w:r>
          </w:p>
        </w:tc>
        <w:tc>
          <w:tcPr>
            <w:tcW w:w="4111" w:type="dxa"/>
          </w:tcPr>
          <w:p w14:paraId="0AF89CF8" w14:textId="77777777" w:rsidR="00EB5B95" w:rsidRPr="00DD52C5" w:rsidRDefault="00EB5B95" w:rsidP="004F4E1E">
            <w:pPr>
              <w:pStyle w:val="BodyText"/>
              <w:spacing w:before="74" w:line="244" w:lineRule="auto"/>
              <w:ind w:right="717"/>
              <w:rPr>
                <w:rFonts w:asciiTheme="majorBidi" w:hAnsiTheme="majorBidi"/>
                <w:rtl/>
              </w:rPr>
            </w:pPr>
            <w:r w:rsidRPr="00DD52C5">
              <w:rPr>
                <w:rFonts w:asciiTheme="majorBidi" w:hAnsiTheme="majorBidi"/>
                <w:rtl/>
              </w:rPr>
              <w:t>Pediatric Ophthalmology topics</w:t>
            </w:r>
          </w:p>
        </w:tc>
        <w:tc>
          <w:tcPr>
            <w:tcW w:w="4942" w:type="dxa"/>
          </w:tcPr>
          <w:p w14:paraId="7EAA95C8"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1. Congenital cataract </w:t>
            </w:r>
          </w:p>
          <w:p w14:paraId="714102A1"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2. Congenital glaucoma</w:t>
            </w:r>
          </w:p>
          <w:p w14:paraId="660EC6C2" w14:textId="77777777" w:rsidR="00EB5B95" w:rsidRPr="00EB5B95" w:rsidRDefault="00EB5B95" w:rsidP="004F4E1E">
            <w:pPr>
              <w:pStyle w:val="BodyText"/>
              <w:spacing w:before="74" w:line="244" w:lineRule="auto"/>
              <w:ind w:right="717"/>
              <w:rPr>
                <w:rFonts w:asciiTheme="majorBidi" w:hAnsiTheme="majorBidi" w:cstheme="majorBidi"/>
                <w:lang w:val="en-US"/>
              </w:rPr>
            </w:pPr>
            <w:r w:rsidRPr="00EB5B95">
              <w:rPr>
                <w:rFonts w:asciiTheme="majorBidi" w:hAnsiTheme="majorBidi" w:cstheme="majorBidi"/>
                <w:lang w:val="en-US"/>
              </w:rPr>
              <w:t xml:space="preserve"> 3. Strabismus</w:t>
            </w:r>
          </w:p>
        </w:tc>
      </w:tr>
    </w:tbl>
    <w:p w14:paraId="719D1473" w14:textId="0FE3FE89" w:rsidR="00F472A5" w:rsidRDefault="00F472A5" w:rsidP="007F539B">
      <w:pPr>
        <w:autoSpaceDE w:val="0"/>
        <w:autoSpaceDN w:val="0"/>
        <w:adjustRightInd w:val="0"/>
        <w:ind w:left="-180"/>
        <w:rPr>
          <w:rFonts w:asciiTheme="majorBidi" w:hAnsiTheme="majorBidi" w:cstheme="majorBidi"/>
          <w:b/>
          <w:bCs/>
        </w:rPr>
      </w:pPr>
    </w:p>
    <w:p w14:paraId="1E08D2C0" w14:textId="77777777" w:rsidR="007F539B" w:rsidRPr="00F472A5" w:rsidRDefault="007F539B" w:rsidP="007F539B">
      <w:pPr>
        <w:autoSpaceDE w:val="0"/>
        <w:autoSpaceDN w:val="0"/>
        <w:adjustRightInd w:val="0"/>
        <w:ind w:left="-720"/>
        <w:rPr>
          <w:rFonts w:asciiTheme="majorBidi" w:hAnsiTheme="majorBidi" w:cstheme="majorBidi"/>
          <w:b/>
          <w:bCs/>
          <w:sz w:val="28"/>
          <w:szCs w:val="28"/>
          <w:highlight w:val="yellow"/>
        </w:rPr>
      </w:pPr>
    </w:p>
    <w:p w14:paraId="780540C9" w14:textId="6D052B90" w:rsidR="007512CE" w:rsidRDefault="007512CE" w:rsidP="00531840">
      <w:pPr>
        <w:rPr>
          <w:rFonts w:asciiTheme="majorBidi" w:hAnsiTheme="majorBidi" w:cstheme="majorBidi"/>
          <w:sz w:val="24"/>
          <w:szCs w:val="24"/>
        </w:rPr>
      </w:pPr>
    </w:p>
    <w:p w14:paraId="5656F89A" w14:textId="77777777" w:rsidR="009733AE" w:rsidRDefault="009733AE" w:rsidP="009733AE">
      <w:pPr>
        <w:pStyle w:val="Heading1"/>
        <w:rPr>
          <w:rtl/>
        </w:rPr>
      </w:pPr>
      <w:r w:rsidRPr="00DD52C5">
        <w:rPr>
          <w:rtl/>
        </w:rPr>
        <w:t>Assessment</w:t>
      </w:r>
    </w:p>
    <w:p w14:paraId="618C0808" w14:textId="77777777"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14:paraId="360AC69C" w14:textId="77777777" w:rsidTr="00681EF7">
        <w:trPr>
          <w:trHeight w:val="361"/>
        </w:trPr>
        <w:tc>
          <w:tcPr>
            <w:tcW w:w="1957" w:type="dxa"/>
          </w:tcPr>
          <w:p w14:paraId="541CFDD0" w14:textId="77777777" w:rsidR="00681EF7" w:rsidRPr="00DD52C5" w:rsidRDefault="00681EF7" w:rsidP="004F4E1E">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14:paraId="12327D5C" w14:textId="3EA63D1A"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14:paraId="7741E568" w14:textId="1E3FD747" w:rsidR="00681EF7" w:rsidRPr="00DD52C5" w:rsidRDefault="00681EF7" w:rsidP="004F4E1E">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14:paraId="6D9B4149" w14:textId="77777777" w:rsidTr="00681EF7">
        <w:trPr>
          <w:trHeight w:val="304"/>
        </w:trPr>
        <w:tc>
          <w:tcPr>
            <w:tcW w:w="1957" w:type="dxa"/>
          </w:tcPr>
          <w:p w14:paraId="56722404" w14:textId="30C0C982" w:rsidR="00681EF7" w:rsidRPr="00DD52C5" w:rsidRDefault="00681EF7" w:rsidP="004F4E1E">
            <w:pPr>
              <w:tabs>
                <w:tab w:val="left" w:pos="360"/>
              </w:tabs>
              <w:rPr>
                <w:rFonts w:asciiTheme="majorBidi" w:hAnsiTheme="majorBidi" w:cstheme="majorBidi"/>
                <w:bCs/>
              </w:rPr>
            </w:pPr>
            <w:r w:rsidRPr="00DD52C5">
              <w:rPr>
                <w:rFonts w:asciiTheme="majorBidi" w:hAnsiTheme="majorBidi" w:cstheme="majorBidi"/>
                <w:bCs/>
              </w:rPr>
              <w:t>OSCE-exam</w:t>
            </w:r>
            <w:r w:rsidR="00AD585C">
              <w:rPr>
                <w:rFonts w:asciiTheme="majorBidi" w:hAnsiTheme="majorBidi" w:cstheme="majorBidi"/>
                <w:bCs/>
              </w:rPr>
              <w:t xml:space="preserve"> and Evaluation</w:t>
            </w:r>
          </w:p>
        </w:tc>
        <w:tc>
          <w:tcPr>
            <w:tcW w:w="4126" w:type="dxa"/>
          </w:tcPr>
          <w:p w14:paraId="38FD6DDE" w14:textId="3902AC46" w:rsidR="00681EF7" w:rsidRDefault="00AD585C" w:rsidP="00C53AB5">
            <w:pPr>
              <w:tabs>
                <w:tab w:val="left" w:pos="360"/>
              </w:tabs>
              <w:jc w:val="both"/>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seminars, lectures attendance, </w:t>
            </w:r>
            <w:r w:rsidRPr="00F25828">
              <w:rPr>
                <w:rFonts w:asciiTheme="majorBidi" w:hAnsiTheme="majorBidi" w:cstheme="majorBidi"/>
                <w:bCs/>
              </w:rPr>
              <w:t>student attitude and respect for patients and team.</w:t>
            </w:r>
            <w:r>
              <w:rPr>
                <w:rFonts w:asciiTheme="majorBidi" w:hAnsiTheme="majorBidi" w:cstheme="majorBidi"/>
                <w:bCs/>
              </w:rPr>
              <w:t xml:space="preserve"> In addition, </w:t>
            </w:r>
            <w:r w:rsidR="00681EF7">
              <w:rPr>
                <w:rFonts w:asciiTheme="majorBidi" w:hAnsiTheme="majorBidi" w:cstheme="majorBidi"/>
                <w:bCs/>
              </w:rPr>
              <w:t>Practical</w:t>
            </w:r>
            <w:r w:rsidR="00681EF7" w:rsidRPr="00681EF7">
              <w:rPr>
                <w:rFonts w:asciiTheme="majorBidi" w:hAnsiTheme="majorBidi" w:cstheme="majorBidi"/>
                <w:bCs/>
              </w:rPr>
              <w:t xml:space="preserve"> exams done after </w:t>
            </w:r>
            <w:r w:rsidR="00681EF7">
              <w:rPr>
                <w:rFonts w:asciiTheme="majorBidi" w:hAnsiTheme="majorBidi" w:cstheme="majorBidi"/>
                <w:bCs/>
              </w:rPr>
              <w:t>the end of the clerkship</w:t>
            </w:r>
            <w:r w:rsidR="00681EF7"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00681EF7" w:rsidRPr="00681EF7">
              <w:rPr>
                <w:rFonts w:asciiTheme="majorBidi" w:hAnsiTheme="majorBidi" w:cstheme="majorBidi"/>
                <w:bCs/>
              </w:rPr>
              <w:t>linical skills</w:t>
            </w:r>
            <w:r w:rsidR="00681EF7">
              <w:rPr>
                <w:rFonts w:asciiTheme="majorBidi" w:hAnsiTheme="majorBidi" w:cstheme="majorBidi"/>
                <w:bCs/>
              </w:rPr>
              <w:t xml:space="preserve"> and</w:t>
            </w:r>
            <w:r w:rsidR="00681EF7" w:rsidRPr="00681EF7">
              <w:rPr>
                <w:rFonts w:asciiTheme="majorBidi" w:hAnsiTheme="majorBidi" w:cstheme="majorBidi"/>
                <w:bCs/>
              </w:rPr>
              <w:t xml:space="preserve"> </w:t>
            </w:r>
            <w:r w:rsidR="00D64D1F">
              <w:rPr>
                <w:rFonts w:asciiTheme="majorBidi" w:hAnsiTheme="majorBidi" w:cstheme="majorBidi"/>
                <w:bCs/>
              </w:rPr>
              <w:t xml:space="preserve">communication </w:t>
            </w:r>
            <w:r w:rsidR="00681EF7">
              <w:rPr>
                <w:rFonts w:asciiTheme="majorBidi" w:hAnsiTheme="majorBidi" w:cstheme="majorBidi"/>
                <w:bCs/>
              </w:rPr>
              <w:t xml:space="preserve">with patients. </w:t>
            </w:r>
          </w:p>
        </w:tc>
        <w:tc>
          <w:tcPr>
            <w:tcW w:w="2625" w:type="dxa"/>
            <w:vAlign w:val="center"/>
          </w:tcPr>
          <w:p w14:paraId="73DC8305" w14:textId="60AF3877" w:rsidR="00681EF7" w:rsidRPr="00DD52C5" w:rsidRDefault="00AD585C" w:rsidP="00681EF7">
            <w:pPr>
              <w:tabs>
                <w:tab w:val="left" w:pos="360"/>
              </w:tabs>
              <w:jc w:val="center"/>
              <w:rPr>
                <w:rFonts w:asciiTheme="majorBidi" w:hAnsiTheme="majorBidi" w:cstheme="majorBidi"/>
                <w:bCs/>
              </w:rPr>
            </w:pPr>
            <w:r>
              <w:rPr>
                <w:rFonts w:asciiTheme="majorBidi" w:hAnsiTheme="majorBidi" w:cstheme="majorBidi"/>
                <w:bCs/>
              </w:rPr>
              <w:t>40</w:t>
            </w:r>
            <w:r w:rsidR="00681EF7" w:rsidRPr="00DD52C5">
              <w:rPr>
                <w:rFonts w:asciiTheme="majorBidi" w:hAnsiTheme="majorBidi" w:cstheme="majorBidi"/>
                <w:bCs/>
              </w:rPr>
              <w:t>%</w:t>
            </w:r>
          </w:p>
        </w:tc>
      </w:tr>
      <w:tr w:rsidR="00681EF7" w:rsidRPr="00DD52C5" w14:paraId="7D2745BA" w14:textId="77777777" w:rsidTr="00681EF7">
        <w:trPr>
          <w:trHeight w:val="304"/>
        </w:trPr>
        <w:tc>
          <w:tcPr>
            <w:tcW w:w="1957" w:type="dxa"/>
          </w:tcPr>
          <w:p w14:paraId="78249211" w14:textId="77777777" w:rsidR="00681EF7" w:rsidRPr="00DD52C5" w:rsidRDefault="00681EF7" w:rsidP="004F4E1E">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14:paraId="7F99DEA3" w14:textId="17426F09"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6D6CBCF4"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14:paraId="73FF153C" w14:textId="77777777" w:rsidTr="00681EF7">
        <w:trPr>
          <w:trHeight w:val="311"/>
        </w:trPr>
        <w:tc>
          <w:tcPr>
            <w:tcW w:w="1957" w:type="dxa"/>
          </w:tcPr>
          <w:p w14:paraId="5AA5348D" w14:textId="0117F7DF" w:rsidR="00681EF7" w:rsidRPr="00DD52C5" w:rsidRDefault="00681EF7" w:rsidP="004F4E1E">
            <w:pPr>
              <w:tabs>
                <w:tab w:val="left" w:pos="360"/>
              </w:tabs>
              <w:rPr>
                <w:rFonts w:asciiTheme="majorBidi" w:hAnsiTheme="majorBidi" w:cstheme="majorBidi"/>
                <w:bCs/>
              </w:rPr>
            </w:pPr>
            <w:r>
              <w:rPr>
                <w:rFonts w:asciiTheme="majorBidi" w:hAnsiTheme="majorBidi" w:cstheme="majorBidi"/>
                <w:bCs/>
              </w:rPr>
              <w:t>Total</w:t>
            </w:r>
          </w:p>
        </w:tc>
        <w:tc>
          <w:tcPr>
            <w:tcW w:w="4126" w:type="dxa"/>
          </w:tcPr>
          <w:p w14:paraId="3709EAF9" w14:textId="77777777" w:rsidR="00681EF7" w:rsidRDefault="00681EF7" w:rsidP="00681EF7">
            <w:pPr>
              <w:tabs>
                <w:tab w:val="left" w:pos="360"/>
              </w:tabs>
              <w:jc w:val="center"/>
              <w:rPr>
                <w:rFonts w:asciiTheme="majorBidi" w:hAnsiTheme="majorBidi" w:cstheme="majorBidi"/>
                <w:bCs/>
              </w:rPr>
            </w:pPr>
          </w:p>
        </w:tc>
        <w:tc>
          <w:tcPr>
            <w:tcW w:w="2625" w:type="dxa"/>
            <w:vAlign w:val="center"/>
          </w:tcPr>
          <w:p w14:paraId="0EDDF4A5" w14:textId="4355361E"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AD8D4FA" w14:textId="064DCD7C" w:rsidR="007512CE" w:rsidRDefault="00F25828" w:rsidP="00F25828">
      <w:pPr>
        <w:pStyle w:val="Heading1"/>
        <w:rPr>
          <w:rtl/>
        </w:rPr>
      </w:pPr>
      <w:r>
        <w:rPr>
          <w:noProof/>
          <w:lang w:val="en-US" w:eastAsia="en-US"/>
        </w:rPr>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330160A3" w14:textId="77777777" w:rsidR="00F532C3" w:rsidRDefault="00F532C3" w:rsidP="00971624">
      <w:pPr>
        <w:pStyle w:val="Heading1"/>
        <w:rPr>
          <w:rtl/>
        </w:rPr>
      </w:pPr>
    </w:p>
    <w:p w14:paraId="6BA7EF77" w14:textId="3474AF52" w:rsidR="00841C15" w:rsidRPr="00F532C3" w:rsidRDefault="00841C15" w:rsidP="00C53AB5">
      <w:pPr>
        <w:pStyle w:val="Heading1"/>
        <w:jc w:val="left"/>
        <w:rPr>
          <w:lang w:val="en-US"/>
        </w:rPr>
      </w:pPr>
    </w:p>
    <w:p w14:paraId="104770DD" w14:textId="16267680" w:rsidR="00841C15" w:rsidRDefault="00841C15" w:rsidP="00531840">
      <w:pPr>
        <w:rPr>
          <w:rFonts w:asciiTheme="majorBidi" w:hAnsiTheme="majorBidi" w:cstheme="majorBidi"/>
          <w:sz w:val="24"/>
          <w:szCs w:val="24"/>
        </w:rPr>
      </w:pPr>
    </w:p>
    <w:p w14:paraId="5C9CD4BB" w14:textId="489FD9A9" w:rsidR="00971624" w:rsidRDefault="00971624" w:rsidP="00531840">
      <w:pPr>
        <w:rPr>
          <w:rFonts w:asciiTheme="majorBidi" w:hAnsiTheme="majorBidi" w:cstheme="majorBidi"/>
          <w:sz w:val="24"/>
          <w:szCs w:val="24"/>
        </w:rPr>
      </w:pPr>
    </w:p>
    <w:p w14:paraId="376E03A8" w14:textId="78DE3A3F" w:rsidR="00971624" w:rsidRDefault="00971624" w:rsidP="00531840">
      <w:pPr>
        <w:rPr>
          <w:rFonts w:asciiTheme="majorBidi" w:hAnsiTheme="majorBidi" w:cstheme="majorBidi"/>
          <w:sz w:val="24"/>
          <w:szCs w:val="24"/>
        </w:rPr>
      </w:pPr>
    </w:p>
    <w:p w14:paraId="006D8424" w14:textId="0F30DAE4" w:rsidR="00971624" w:rsidRDefault="00971624" w:rsidP="00531840">
      <w:pPr>
        <w:rPr>
          <w:rFonts w:asciiTheme="majorBidi" w:hAnsiTheme="majorBidi" w:cstheme="majorBidi"/>
          <w:sz w:val="24"/>
          <w:szCs w:val="24"/>
        </w:rPr>
      </w:pPr>
    </w:p>
    <w:p w14:paraId="327DFA83" w14:textId="3F906107" w:rsidR="00971624" w:rsidRDefault="00971624" w:rsidP="00531840">
      <w:pPr>
        <w:rPr>
          <w:rFonts w:asciiTheme="majorBidi" w:hAnsiTheme="majorBidi" w:cstheme="majorBidi"/>
          <w:sz w:val="24"/>
          <w:szCs w:val="24"/>
        </w:rPr>
      </w:pPr>
    </w:p>
    <w:p w14:paraId="20E70D0E" w14:textId="47CF3BD7" w:rsidR="00971624" w:rsidRDefault="00971624" w:rsidP="00531840">
      <w:pPr>
        <w:rPr>
          <w:rFonts w:asciiTheme="majorBidi" w:hAnsiTheme="majorBidi" w:cstheme="majorBidi"/>
          <w:sz w:val="24"/>
          <w:szCs w:val="24"/>
        </w:rPr>
      </w:pPr>
    </w:p>
    <w:p w14:paraId="7437880F" w14:textId="16A77B8A" w:rsidR="00971624" w:rsidRDefault="00971624" w:rsidP="00531840">
      <w:pPr>
        <w:rPr>
          <w:rFonts w:asciiTheme="majorBidi" w:hAnsiTheme="majorBidi" w:cstheme="majorBidi"/>
          <w:sz w:val="24"/>
          <w:szCs w:val="24"/>
        </w:rPr>
      </w:pPr>
    </w:p>
    <w:p w14:paraId="323B29DC" w14:textId="7D3687AF" w:rsidR="00971624" w:rsidRDefault="00971624" w:rsidP="00531840">
      <w:pPr>
        <w:rPr>
          <w:rFonts w:asciiTheme="majorBidi" w:hAnsiTheme="majorBidi" w:cstheme="majorBidi"/>
          <w:sz w:val="24"/>
          <w:szCs w:val="24"/>
        </w:rPr>
      </w:pPr>
    </w:p>
    <w:p w14:paraId="30003664" w14:textId="2542ED5E" w:rsidR="00971624" w:rsidRDefault="00971624" w:rsidP="00531840">
      <w:pPr>
        <w:rPr>
          <w:rFonts w:asciiTheme="majorBidi" w:hAnsiTheme="majorBidi" w:cstheme="majorBidi"/>
          <w:sz w:val="24"/>
          <w:szCs w:val="24"/>
        </w:rPr>
      </w:pPr>
    </w:p>
    <w:p w14:paraId="1398F4E9" w14:textId="505BEBB3" w:rsidR="00971624" w:rsidRDefault="00971624" w:rsidP="00531840">
      <w:pPr>
        <w:rPr>
          <w:rFonts w:asciiTheme="majorBidi" w:hAnsiTheme="majorBidi" w:cstheme="majorBidi"/>
          <w:sz w:val="24"/>
          <w:szCs w:val="24"/>
        </w:rPr>
      </w:pPr>
    </w:p>
    <w:p w14:paraId="716E17A1" w14:textId="77777777" w:rsidR="00971624" w:rsidRPr="00D400AD" w:rsidRDefault="00971624"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5D767ECF" w14:textId="019FDCAF"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F71F8C">
            <w:pPr>
              <w:pStyle w:val="ListParagraph"/>
              <w:numPr>
                <w:ilvl w:val="0"/>
                <w:numId w:val="2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0CB57596" w14:textId="77F59BF6" w:rsidR="0094400C" w:rsidRPr="0094400C" w:rsidRDefault="0094400C" w:rsidP="00F71F8C">
            <w:pPr>
              <w:pStyle w:val="ListParagraph"/>
              <w:numPr>
                <w:ilvl w:val="0"/>
                <w:numId w:val="22"/>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7678BE33" w14:textId="71A238F6" w:rsidR="002B7CE1" w:rsidRPr="00AD585C" w:rsidRDefault="002B7CE1" w:rsidP="00AD585C">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sectPr w:rsidR="002B7CE1" w:rsidRPr="00AD585C" w:rsidSect="001C574F">
      <w:headerReference w:type="default" r:id="rId9"/>
      <w:footerReference w:type="default" r:id="rId10"/>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FE1A7" w14:textId="77777777" w:rsidR="00B569CC" w:rsidRDefault="00B569CC" w:rsidP="004A613F">
      <w:pPr>
        <w:spacing w:after="0" w:line="240" w:lineRule="auto"/>
      </w:pPr>
      <w:r>
        <w:separator/>
      </w:r>
    </w:p>
  </w:endnote>
  <w:endnote w:type="continuationSeparator" w:id="0">
    <w:p w14:paraId="69A5A4B2" w14:textId="77777777" w:rsidR="00B569CC" w:rsidRDefault="00B569CC"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3C7726B5" w:rsidR="004F4E1E" w:rsidRDefault="004F4E1E">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AD585C">
              <w:rPr>
                <w:rFonts w:asciiTheme="majorBidi" w:hAnsiTheme="majorBidi" w:cstheme="majorBidi"/>
                <w:b/>
                <w:bCs/>
                <w:noProof/>
              </w:rPr>
              <w:t>11</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AD585C">
              <w:rPr>
                <w:rFonts w:asciiTheme="majorBidi" w:hAnsiTheme="majorBidi" w:cstheme="majorBidi"/>
                <w:b/>
                <w:bCs/>
                <w:noProof/>
              </w:rPr>
              <w:t>11</w:t>
            </w:r>
            <w:r w:rsidRPr="00BA4219">
              <w:rPr>
                <w:rFonts w:asciiTheme="majorBidi" w:hAnsiTheme="majorBidi" w:cstheme="majorBidi"/>
                <w:b/>
                <w:bCs/>
              </w:rPr>
              <w:fldChar w:fldCharType="end"/>
            </w:r>
          </w:p>
        </w:sdtContent>
      </w:sdt>
    </w:sdtContent>
  </w:sdt>
  <w:p w14:paraId="473E89B3" w14:textId="62BB97C4" w:rsidR="004F4E1E" w:rsidRPr="00600C43" w:rsidRDefault="004F4E1E">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6420" w14:textId="77777777" w:rsidR="00B569CC" w:rsidRDefault="00B569CC" w:rsidP="004A613F">
      <w:pPr>
        <w:spacing w:after="0" w:line="240" w:lineRule="auto"/>
      </w:pPr>
      <w:r>
        <w:separator/>
      </w:r>
    </w:p>
  </w:footnote>
  <w:footnote w:type="continuationSeparator" w:id="0">
    <w:p w14:paraId="56D7AB13" w14:textId="77777777" w:rsidR="00B569CC" w:rsidRDefault="00B569CC"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6126" w14:textId="1D821CEF" w:rsidR="004F4E1E" w:rsidRPr="00C22002" w:rsidRDefault="004F4E1E"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4F4E1E" w:rsidRPr="007F123B" w:rsidRDefault="004F4E1E"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4F4E1E" w:rsidRPr="007F123B" w:rsidRDefault="004F4E1E"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4F4E1E" w:rsidRPr="007F123B" w:rsidRDefault="004F4E1E"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4F4E1E" w:rsidRPr="00715BF0" w:rsidRDefault="004F4E1E"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D1DD" id="_x0000_t202" coordsize="21600,21600" o:spt="202" path="m,l,21600r21600,l21600,xe">
              <v:stroke joinstyle="miter"/>
              <v:path gradientshapeok="t" o:connecttype="rect"/>
            </v:shapetype>
            <v:shape id="Text Box 2" o:spid="_x0000_s1029"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4F4E1E" w:rsidRPr="007F123B" w:rsidRDefault="004F4E1E"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4F4E1E" w:rsidRPr="007F123B" w:rsidRDefault="004F4E1E"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4F4E1E" w:rsidRPr="007F123B" w:rsidRDefault="004F4E1E"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4F4E1E" w:rsidRPr="00715BF0" w:rsidRDefault="004F4E1E"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4F4E1E" w:rsidRPr="007F123B" w:rsidRDefault="004F4E1E"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4F4E1E" w:rsidRPr="00223E52" w:rsidRDefault="004F4E1E"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4F4E1E" w:rsidRPr="007F123B" w:rsidRDefault="004F4E1E"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4F4E1E" w:rsidRPr="00865412" w:rsidRDefault="004F4E1E"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C7F9" id="_x0000_s1030"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4F4E1E" w:rsidRPr="007F123B" w:rsidRDefault="004F4E1E"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4F4E1E" w:rsidRPr="00223E52" w:rsidRDefault="004F4E1E"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4F4E1E" w:rsidRPr="007F123B" w:rsidRDefault="004F4E1E"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4F4E1E" w:rsidRPr="00865412" w:rsidRDefault="004F4E1E"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553A1"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4F4E1E" w:rsidRPr="002F6694" w:rsidRDefault="004F4E1E"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9F0"/>
    <w:multiLevelType w:val="hybridMultilevel"/>
    <w:tmpl w:val="992E171A"/>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80FD6"/>
    <w:multiLevelType w:val="hybridMultilevel"/>
    <w:tmpl w:val="7BC81448"/>
    <w:lvl w:ilvl="0" w:tplc="619AD2D8">
      <w:start w:val="1"/>
      <w:numFmt w:val="decimal"/>
      <w:lvlText w:val="%1."/>
      <w:lvlJc w:val="left"/>
      <w:pPr>
        <w:tabs>
          <w:tab w:val="num" w:pos="1512"/>
        </w:tabs>
        <w:ind w:left="151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202792"/>
    <w:multiLevelType w:val="hybridMultilevel"/>
    <w:tmpl w:val="341093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375CA"/>
    <w:multiLevelType w:val="hybridMultilevel"/>
    <w:tmpl w:val="0ED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76638"/>
    <w:multiLevelType w:val="hybridMultilevel"/>
    <w:tmpl w:val="E960B13C"/>
    <w:lvl w:ilvl="0" w:tplc="619AD2D8">
      <w:start w:val="1"/>
      <w:numFmt w:val="decimal"/>
      <w:lvlText w:val="%1."/>
      <w:lvlJc w:val="left"/>
      <w:pPr>
        <w:tabs>
          <w:tab w:val="num" w:pos="1512"/>
        </w:tabs>
        <w:ind w:left="151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8D17D8"/>
    <w:multiLevelType w:val="hybridMultilevel"/>
    <w:tmpl w:val="ABF68186"/>
    <w:lvl w:ilvl="0" w:tplc="619AD2D8">
      <w:start w:val="1"/>
      <w:numFmt w:val="decimal"/>
      <w:lvlText w:val="%1."/>
      <w:lvlJc w:val="left"/>
      <w:pPr>
        <w:tabs>
          <w:tab w:val="num" w:pos="720"/>
        </w:tabs>
        <w:ind w:left="720" w:hanging="360"/>
      </w:pPr>
      <w:rPr>
        <w:rFonts w:hint="default"/>
      </w:rPr>
    </w:lvl>
    <w:lvl w:ilvl="1" w:tplc="02306C96">
      <w:start w:val="6"/>
      <w:numFmt w:val="decimal"/>
      <w:lvlText w:val="%2."/>
      <w:lvlJc w:val="left"/>
      <w:pPr>
        <w:tabs>
          <w:tab w:val="num" w:pos="720"/>
        </w:tabs>
        <w:ind w:left="720" w:hanging="360"/>
      </w:pPr>
      <w:rPr>
        <w:rFonts w:hint="default"/>
        <w:b/>
        <w:bCs/>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03FB4"/>
    <w:multiLevelType w:val="hybridMultilevel"/>
    <w:tmpl w:val="30D27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138B8"/>
    <w:multiLevelType w:val="hybridMultilevel"/>
    <w:tmpl w:val="56427FE4"/>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C383B"/>
    <w:multiLevelType w:val="hybridMultilevel"/>
    <w:tmpl w:val="D7289844"/>
    <w:lvl w:ilvl="0" w:tplc="619AD2D8">
      <w:start w:val="1"/>
      <w:numFmt w:val="decimal"/>
      <w:lvlText w:val="%1."/>
      <w:lvlJc w:val="left"/>
      <w:pPr>
        <w:tabs>
          <w:tab w:val="num" w:pos="720"/>
        </w:tabs>
        <w:ind w:left="720" w:hanging="360"/>
      </w:pPr>
      <w:rPr>
        <w:rFonts w:hint="default"/>
      </w:rPr>
    </w:lvl>
    <w:lvl w:ilvl="1" w:tplc="AFDAD5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1C7D06"/>
    <w:multiLevelType w:val="hybridMultilevel"/>
    <w:tmpl w:val="45D2E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2245EE"/>
    <w:multiLevelType w:val="hybridMultilevel"/>
    <w:tmpl w:val="2498336C"/>
    <w:lvl w:ilvl="0" w:tplc="FFFFFFFF">
      <w:start w:val="1"/>
      <w:numFmt w:val="decimal"/>
      <w:lvlText w:val="%1."/>
      <w:lvlJc w:val="left"/>
      <w:pPr>
        <w:tabs>
          <w:tab w:val="num" w:pos="720"/>
        </w:tabs>
        <w:ind w:left="720" w:hanging="360"/>
      </w:pPr>
      <w:rPr>
        <w:rFonts w:hint="default"/>
      </w:rPr>
    </w:lvl>
    <w:lvl w:ilvl="1" w:tplc="619AD2D8">
      <w:start w:val="1"/>
      <w:numFmt w:val="decimal"/>
      <w:lvlText w:val="%2."/>
      <w:lvlJc w:val="left"/>
      <w:pPr>
        <w:tabs>
          <w:tab w:val="num" w:pos="1440"/>
        </w:tabs>
        <w:ind w:left="1440" w:hanging="360"/>
      </w:pPr>
      <w:rPr>
        <w:rFonts w:hint="default"/>
      </w:r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21"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ED77826"/>
    <w:multiLevelType w:val="hybridMultilevel"/>
    <w:tmpl w:val="2752C49A"/>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25"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0010331"/>
    <w:multiLevelType w:val="hybridMultilevel"/>
    <w:tmpl w:val="5CC8D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55161"/>
    <w:multiLevelType w:val="hybridMultilevel"/>
    <w:tmpl w:val="992E171A"/>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CB45F0"/>
    <w:multiLevelType w:val="hybridMultilevel"/>
    <w:tmpl w:val="7DEE9A68"/>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F70E7"/>
    <w:multiLevelType w:val="hybridMultilevel"/>
    <w:tmpl w:val="5A9801B8"/>
    <w:lvl w:ilvl="0" w:tplc="619AD2D8">
      <w:start w:val="1"/>
      <w:numFmt w:val="decimal"/>
      <w:lvlText w:val="%1."/>
      <w:lvlJc w:val="left"/>
      <w:pPr>
        <w:tabs>
          <w:tab w:val="num" w:pos="360"/>
        </w:tabs>
        <w:ind w:left="360" w:hanging="360"/>
      </w:pPr>
      <w:rPr>
        <w:rFonts w:hint="default"/>
        <w:color w:val="auto"/>
        <w:sz w:val="24"/>
        <w:szCs w:val="24"/>
      </w:rPr>
    </w:lvl>
    <w:lvl w:ilvl="1" w:tplc="845C4BC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A3859BE"/>
    <w:multiLevelType w:val="hybridMultilevel"/>
    <w:tmpl w:val="0C5A1A22"/>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34" w15:restartNumberingAfterBreak="0">
    <w:nsid w:val="5D781B43"/>
    <w:multiLevelType w:val="hybridMultilevel"/>
    <w:tmpl w:val="8CBA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D95C69"/>
    <w:multiLevelType w:val="hybridMultilevel"/>
    <w:tmpl w:val="F43E9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9B63068"/>
    <w:multiLevelType w:val="hybridMultilevel"/>
    <w:tmpl w:val="8BEC7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5D20B9"/>
    <w:multiLevelType w:val="hybridMultilevel"/>
    <w:tmpl w:val="FFE24736"/>
    <w:lvl w:ilvl="0" w:tplc="619AD2D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2224A76"/>
    <w:multiLevelType w:val="hybridMultilevel"/>
    <w:tmpl w:val="8752B620"/>
    <w:lvl w:ilvl="0" w:tplc="AFDAD58A">
      <w:start w:val="1"/>
      <w:numFmt w:val="decimal"/>
      <w:lvlText w:val="%1."/>
      <w:lvlJc w:val="left"/>
      <w:pPr>
        <w:tabs>
          <w:tab w:val="num" w:pos="360"/>
        </w:tabs>
        <w:ind w:left="360" w:hanging="360"/>
      </w:pPr>
      <w:rPr>
        <w:rFonts w:hint="default"/>
      </w:rPr>
    </w:lvl>
    <w:lvl w:ilvl="1" w:tplc="AFDAD5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F741A3"/>
    <w:multiLevelType w:val="hybridMultilevel"/>
    <w:tmpl w:val="7F8A321C"/>
    <w:lvl w:ilvl="0" w:tplc="619AD2D8">
      <w:start w:val="1"/>
      <w:numFmt w:val="decimal"/>
      <w:lvlText w:val="%1."/>
      <w:lvlJc w:val="left"/>
      <w:pPr>
        <w:tabs>
          <w:tab w:val="num" w:pos="360"/>
        </w:tabs>
        <w:ind w:left="360" w:hanging="360"/>
      </w:pPr>
      <w:rPr>
        <w:rFonts w:hint="default"/>
        <w:color w:val="auto"/>
        <w:sz w:val="24"/>
        <w:szCs w:val="24"/>
      </w:rPr>
    </w:lvl>
    <w:lvl w:ilvl="1" w:tplc="845C4BC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F62150"/>
    <w:multiLevelType w:val="hybridMultilevel"/>
    <w:tmpl w:val="56427FE4"/>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E1ECE"/>
    <w:multiLevelType w:val="hybridMultilevel"/>
    <w:tmpl w:val="1096CF60"/>
    <w:lvl w:ilvl="0" w:tplc="619AD2D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3421F4"/>
    <w:multiLevelType w:val="hybridMultilevel"/>
    <w:tmpl w:val="753846AA"/>
    <w:lvl w:ilvl="0" w:tplc="619AD2D8">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48"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C7659"/>
    <w:multiLevelType w:val="hybridMultilevel"/>
    <w:tmpl w:val="261C562A"/>
    <w:lvl w:ilvl="0" w:tplc="619AD2D8">
      <w:start w:val="1"/>
      <w:numFmt w:val="decimal"/>
      <w:lvlText w:val="%1."/>
      <w:lvlJc w:val="left"/>
      <w:pPr>
        <w:tabs>
          <w:tab w:val="num" w:pos="360"/>
        </w:tabs>
        <w:ind w:left="360" w:hanging="360"/>
      </w:pPr>
      <w:rPr>
        <w:rFonts w:hint="default"/>
        <w:color w:val="auto"/>
        <w:sz w:val="24"/>
        <w:szCs w:val="24"/>
      </w:rPr>
    </w:lvl>
    <w:lvl w:ilvl="1" w:tplc="845C4BC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3"/>
  </w:num>
  <w:num w:numId="3">
    <w:abstractNumId w:val="25"/>
  </w:num>
  <w:num w:numId="4">
    <w:abstractNumId w:val="1"/>
  </w:num>
  <w:num w:numId="5">
    <w:abstractNumId w:val="27"/>
  </w:num>
  <w:num w:numId="6">
    <w:abstractNumId w:val="32"/>
  </w:num>
  <w:num w:numId="7">
    <w:abstractNumId w:val="42"/>
  </w:num>
  <w:num w:numId="8">
    <w:abstractNumId w:val="41"/>
  </w:num>
  <w:num w:numId="9">
    <w:abstractNumId w:val="6"/>
  </w:num>
  <w:num w:numId="10">
    <w:abstractNumId w:val="2"/>
  </w:num>
  <w:num w:numId="11">
    <w:abstractNumId w:val="7"/>
  </w:num>
  <w:num w:numId="12">
    <w:abstractNumId w:val="37"/>
  </w:num>
  <w:num w:numId="13">
    <w:abstractNumId w:val="40"/>
  </w:num>
  <w:num w:numId="14">
    <w:abstractNumId w:val="17"/>
  </w:num>
  <w:num w:numId="15">
    <w:abstractNumId w:val="35"/>
  </w:num>
  <w:num w:numId="16">
    <w:abstractNumId w:val="26"/>
  </w:num>
  <w:num w:numId="17">
    <w:abstractNumId w:val="19"/>
  </w:num>
  <w:num w:numId="18">
    <w:abstractNumId w:val="11"/>
  </w:num>
  <w:num w:numId="19">
    <w:abstractNumId w:val="21"/>
  </w:num>
  <w:num w:numId="20">
    <w:abstractNumId w:val="3"/>
  </w:num>
  <w:num w:numId="21">
    <w:abstractNumId w:val="4"/>
  </w:num>
  <w:num w:numId="22">
    <w:abstractNumId w:val="13"/>
  </w:num>
  <w:num w:numId="23">
    <w:abstractNumId w:val="24"/>
  </w:num>
  <w:num w:numId="24">
    <w:abstractNumId w:val="20"/>
  </w:num>
  <w:num w:numId="25">
    <w:abstractNumId w:val="33"/>
  </w:num>
  <w:num w:numId="26">
    <w:abstractNumId w:val="43"/>
  </w:num>
  <w:num w:numId="27">
    <w:abstractNumId w:val="16"/>
  </w:num>
  <w:num w:numId="28">
    <w:abstractNumId w:val="9"/>
  </w:num>
  <w:num w:numId="29">
    <w:abstractNumId w:val="36"/>
  </w:num>
  <w:num w:numId="30">
    <w:abstractNumId w:val="28"/>
  </w:num>
  <w:num w:numId="31">
    <w:abstractNumId w:val="38"/>
  </w:num>
  <w:num w:numId="32">
    <w:abstractNumId w:val="14"/>
  </w:num>
  <w:num w:numId="33">
    <w:abstractNumId w:val="18"/>
  </w:num>
  <w:num w:numId="34">
    <w:abstractNumId w:val="39"/>
  </w:num>
  <w:num w:numId="35">
    <w:abstractNumId w:val="8"/>
  </w:num>
  <w:num w:numId="36">
    <w:abstractNumId w:val="49"/>
  </w:num>
  <w:num w:numId="37">
    <w:abstractNumId w:val="44"/>
  </w:num>
  <w:num w:numId="38">
    <w:abstractNumId w:val="31"/>
  </w:num>
  <w:num w:numId="39">
    <w:abstractNumId w:val="12"/>
  </w:num>
  <w:num w:numId="40">
    <w:abstractNumId w:val="30"/>
  </w:num>
  <w:num w:numId="41">
    <w:abstractNumId w:val="29"/>
  </w:num>
  <w:num w:numId="42">
    <w:abstractNumId w:val="10"/>
  </w:num>
  <w:num w:numId="43">
    <w:abstractNumId w:val="5"/>
  </w:num>
  <w:num w:numId="44">
    <w:abstractNumId w:val="47"/>
  </w:num>
  <w:num w:numId="45">
    <w:abstractNumId w:val="46"/>
  </w:num>
  <w:num w:numId="46">
    <w:abstractNumId w:val="15"/>
  </w:num>
  <w:num w:numId="47">
    <w:abstractNumId w:val="22"/>
  </w:num>
  <w:num w:numId="48">
    <w:abstractNumId w:val="34"/>
  </w:num>
  <w:num w:numId="49">
    <w:abstractNumId w:val="0"/>
  </w:num>
  <w:num w:numId="5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0FF"/>
    <w:rsid w:val="00052DDF"/>
    <w:rsid w:val="000577E1"/>
    <w:rsid w:val="000A00F2"/>
    <w:rsid w:val="000A16D6"/>
    <w:rsid w:val="000B01CC"/>
    <w:rsid w:val="000C6F45"/>
    <w:rsid w:val="00105BC9"/>
    <w:rsid w:val="00152F67"/>
    <w:rsid w:val="001865BD"/>
    <w:rsid w:val="00186620"/>
    <w:rsid w:val="001A5C40"/>
    <w:rsid w:val="001C574F"/>
    <w:rsid w:val="001E112E"/>
    <w:rsid w:val="001E52CF"/>
    <w:rsid w:val="002158DC"/>
    <w:rsid w:val="00217D3D"/>
    <w:rsid w:val="00223E52"/>
    <w:rsid w:val="0023368E"/>
    <w:rsid w:val="0023579B"/>
    <w:rsid w:val="002452AA"/>
    <w:rsid w:val="00276CFF"/>
    <w:rsid w:val="002B7CE1"/>
    <w:rsid w:val="002F6694"/>
    <w:rsid w:val="00321FAB"/>
    <w:rsid w:val="00337A74"/>
    <w:rsid w:val="00382C86"/>
    <w:rsid w:val="00385D28"/>
    <w:rsid w:val="00387475"/>
    <w:rsid w:val="0039101A"/>
    <w:rsid w:val="003D2CC9"/>
    <w:rsid w:val="004A135B"/>
    <w:rsid w:val="004A613F"/>
    <w:rsid w:val="004F4E1E"/>
    <w:rsid w:val="00531840"/>
    <w:rsid w:val="0055199C"/>
    <w:rsid w:val="0056198F"/>
    <w:rsid w:val="005649BF"/>
    <w:rsid w:val="00576373"/>
    <w:rsid w:val="005E2EFB"/>
    <w:rsid w:val="005E7608"/>
    <w:rsid w:val="00600C43"/>
    <w:rsid w:val="0062416B"/>
    <w:rsid w:val="006415F8"/>
    <w:rsid w:val="00675A00"/>
    <w:rsid w:val="00681EF7"/>
    <w:rsid w:val="006A2702"/>
    <w:rsid w:val="006E4E4C"/>
    <w:rsid w:val="0070041F"/>
    <w:rsid w:val="00701F30"/>
    <w:rsid w:val="00707B4E"/>
    <w:rsid w:val="00721B2C"/>
    <w:rsid w:val="007512CE"/>
    <w:rsid w:val="007649B3"/>
    <w:rsid w:val="0077724F"/>
    <w:rsid w:val="007915A5"/>
    <w:rsid w:val="007C253A"/>
    <w:rsid w:val="007E11AD"/>
    <w:rsid w:val="007F539B"/>
    <w:rsid w:val="008118D3"/>
    <w:rsid w:val="00841C15"/>
    <w:rsid w:val="00865412"/>
    <w:rsid w:val="00877B3B"/>
    <w:rsid w:val="00877CE4"/>
    <w:rsid w:val="00880020"/>
    <w:rsid w:val="008901D9"/>
    <w:rsid w:val="008A3088"/>
    <w:rsid w:val="008B27DA"/>
    <w:rsid w:val="008B3128"/>
    <w:rsid w:val="008C46E9"/>
    <w:rsid w:val="008F0E86"/>
    <w:rsid w:val="0094400C"/>
    <w:rsid w:val="00971624"/>
    <w:rsid w:val="009733AE"/>
    <w:rsid w:val="009B7BF4"/>
    <w:rsid w:val="009E537A"/>
    <w:rsid w:val="00A40203"/>
    <w:rsid w:val="00AD585C"/>
    <w:rsid w:val="00AD7183"/>
    <w:rsid w:val="00AF4E7E"/>
    <w:rsid w:val="00B321D8"/>
    <w:rsid w:val="00B569CC"/>
    <w:rsid w:val="00BA4219"/>
    <w:rsid w:val="00BC1C10"/>
    <w:rsid w:val="00C20AF0"/>
    <w:rsid w:val="00C25CCA"/>
    <w:rsid w:val="00C31802"/>
    <w:rsid w:val="00C53AB5"/>
    <w:rsid w:val="00C77CFF"/>
    <w:rsid w:val="00CA245F"/>
    <w:rsid w:val="00CB0C7C"/>
    <w:rsid w:val="00CC3707"/>
    <w:rsid w:val="00CF00FF"/>
    <w:rsid w:val="00D04E03"/>
    <w:rsid w:val="00D215AE"/>
    <w:rsid w:val="00D400AD"/>
    <w:rsid w:val="00D64D1F"/>
    <w:rsid w:val="00D73A5C"/>
    <w:rsid w:val="00DA2D1F"/>
    <w:rsid w:val="00DD7E76"/>
    <w:rsid w:val="00E174C3"/>
    <w:rsid w:val="00E55552"/>
    <w:rsid w:val="00E72692"/>
    <w:rsid w:val="00EB5B95"/>
    <w:rsid w:val="00EC1485"/>
    <w:rsid w:val="00EF685E"/>
    <w:rsid w:val="00F25828"/>
    <w:rsid w:val="00F36D8C"/>
    <w:rsid w:val="00F472A5"/>
    <w:rsid w:val="00F532C3"/>
    <w:rsid w:val="00F71F8C"/>
    <w:rsid w:val="00F8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21F5"/>
  <w15:docId w15:val="{8022EBA3-2CA3-4F20-871A-A1E4AA46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0577E1"/>
    <w:pPr>
      <w:keepNext/>
      <w:keepLines/>
      <w:spacing w:before="40" w:after="0"/>
      <w:outlineLvl w:val="6"/>
    </w:pPr>
    <w:rPr>
      <w:rFonts w:asciiTheme="majorHAnsi" w:eastAsiaTheme="majorEastAsia" w:hAnsiTheme="majorHAnsi" w:cstheme="majorBidi"/>
      <w:i/>
      <w:iCs/>
      <w:color w:val="1F4D7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character" w:customStyle="1" w:styleId="body">
    <w:name w:val="body"/>
    <w:basedOn w:val="DefaultParagraphFont"/>
    <w:rsid w:val="008901D9"/>
  </w:style>
  <w:style w:type="paragraph" w:styleId="NormalWeb">
    <w:name w:val="Normal (Web)"/>
    <w:basedOn w:val="Normal"/>
    <w:uiPriority w:val="99"/>
    <w:unhideWhenUsed/>
    <w:rsid w:val="00EC14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7Char">
    <w:name w:val="Heading 7 Char"/>
    <w:basedOn w:val="DefaultParagraphFont"/>
    <w:link w:val="Heading7"/>
    <w:uiPriority w:val="9"/>
    <w:semiHidden/>
    <w:rsid w:val="000577E1"/>
    <w:rPr>
      <w:rFonts w:asciiTheme="majorHAnsi" w:eastAsiaTheme="majorEastAsia" w:hAnsiTheme="majorHAnsi" w:cstheme="majorBidi"/>
      <w:i/>
      <w:iCs/>
      <w:color w:val="1F4D78" w:themeColor="accent1" w:themeShade="7F"/>
      <w:lang w:val="en-GB"/>
    </w:rPr>
  </w:style>
  <w:style w:type="paragraph" w:styleId="List2">
    <w:name w:val="List 2"/>
    <w:basedOn w:val="Normal"/>
    <w:rsid w:val="000577E1"/>
    <w:pPr>
      <w:spacing w:after="0" w:line="240" w:lineRule="auto"/>
      <w:ind w:left="720" w:right="720" w:hanging="360"/>
    </w:pPr>
    <w:rPr>
      <w:rFonts w:ascii="Times New Roman" w:eastAsia="Times New Roman" w:hAnsi="Times New Roman" w:cs="Traditional Arabic"/>
      <w:sz w:val="20"/>
      <w:szCs w:val="20"/>
      <w:lang w:val="en-GB" w:eastAsia="en-GB"/>
    </w:rPr>
  </w:style>
  <w:style w:type="paragraph" w:customStyle="1" w:styleId="Byline">
    <w:name w:val="Byline"/>
    <w:basedOn w:val="BodyText"/>
    <w:rsid w:val="000577E1"/>
    <w:pPr>
      <w:widowControl/>
      <w:autoSpaceDE/>
      <w:autoSpaceDN/>
    </w:pPr>
    <w:rPr>
      <w:rFonts w:cs="Traditional Arabic"/>
      <w:bCs/>
      <w:szCs w:val="38"/>
      <w:lang w:val="en-US" w:eastAsia="en-US"/>
    </w:rPr>
  </w:style>
  <w:style w:type="character" w:customStyle="1" w:styleId="a-size-extra-large">
    <w:name w:val="a-size-extra-large"/>
    <w:basedOn w:val="DefaultParagraphFont"/>
    <w:rsid w:val="000577E1"/>
  </w:style>
  <w:style w:type="paragraph" w:customStyle="1" w:styleId="FR1">
    <w:name w:val="FR1"/>
    <w:rsid w:val="00EB5B95"/>
    <w:pPr>
      <w:widowControl w:val="0"/>
      <w:autoSpaceDE w:val="0"/>
      <w:autoSpaceDN w:val="0"/>
      <w:adjustRightInd w:val="0"/>
      <w:spacing w:after="0" w:line="480" w:lineRule="auto"/>
      <w:ind w:left="240" w:hanging="260"/>
      <w:jc w:val="both"/>
    </w:pPr>
    <w:rPr>
      <w:rFonts w:ascii="Times New Roman" w:eastAsia="Times New Roman" w:hAnsi="Times New Roman" w:cs="Times New Roman"/>
      <w:b/>
      <w:bCs/>
      <w:sz w:val="32"/>
      <w:szCs w:val="32"/>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2190</Words>
  <Characters>12485</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Internal Medicine ILOs</vt:lpstr>
      <vt:lpstr>Internal Medicine ILOs</vt:lpstr>
    </vt:vector>
  </TitlesOfParts>
  <Company>Hewlett-Packard Company</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creator>Samsung</dc:creator>
  <cp:lastModifiedBy>Administrator</cp:lastModifiedBy>
  <cp:revision>7</cp:revision>
  <dcterms:created xsi:type="dcterms:W3CDTF">2019-12-05T08:02:00Z</dcterms:created>
  <dcterms:modified xsi:type="dcterms:W3CDTF">2019-12-19T09:04:00Z</dcterms:modified>
</cp:coreProperties>
</file>